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59" w:rsidRPr="00DA69D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НАЦІОНАЛЬНИЙ ТЕХНІЧНИЙ УНІВЕРСИТЕТ УКРАЇНИ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“КИЇВСЬКИЙ ПОЛІТЕХНІЧНИЙ ІНСТИТУТ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імені ІГОРЯ СІКОРСЬКОГО”</w:t>
      </w:r>
    </w:p>
    <w:p w:rsidR="00412B59" w:rsidRPr="00412B59" w:rsidRDefault="00412B59" w:rsidP="00412B59">
      <w:pPr>
        <w:pStyle w:val="Default"/>
        <w:jc w:val="center"/>
        <w:rPr>
          <w:sz w:val="28"/>
          <w:szCs w:val="28"/>
        </w:rPr>
      </w:pPr>
      <w:r w:rsidRPr="00412B59">
        <w:rPr>
          <w:sz w:val="28"/>
          <w:szCs w:val="28"/>
        </w:rPr>
        <w:t>Факультет прикладної математики</w:t>
      </w:r>
    </w:p>
    <w:p w:rsidR="009B6662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:rsidR="00412B59" w:rsidRPr="00412B59" w:rsidRDefault="00412B59" w:rsidP="00412B59">
      <w:pPr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664C89" w:rsidRDefault="00412B59" w:rsidP="00412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2B59">
        <w:rPr>
          <w:rFonts w:ascii="Times New Roman" w:hAnsi="Times New Roman" w:cs="Times New Roman"/>
          <w:sz w:val="28"/>
          <w:szCs w:val="28"/>
        </w:rPr>
        <w:t xml:space="preserve"> </w:t>
      </w:r>
      <w:r w:rsidR="008D2D4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8D2D4C" w:rsidRPr="00664C8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з дисципліни: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12B59">
        <w:rPr>
          <w:rFonts w:ascii="Times New Roman" w:hAnsi="Times New Roman" w:cs="Times New Roman"/>
          <w:bCs/>
          <w:sz w:val="28"/>
          <w:szCs w:val="28"/>
        </w:rPr>
        <w:t>«</w:t>
      </w:r>
      <w:r w:rsidRPr="00412B59">
        <w:rPr>
          <w:rFonts w:ascii="Times New Roman" w:hAnsi="Times New Roman" w:cs="Times New Roman"/>
          <w:sz w:val="28"/>
          <w:szCs w:val="28"/>
        </w:rPr>
        <w:t>Інженерна та комп’ютерна графіка-2. Комп'ютерна графіка</w:t>
      </w:r>
      <w:r w:rsidRPr="00412B59">
        <w:rPr>
          <w:rFonts w:ascii="Times New Roman" w:hAnsi="Times New Roman" w:cs="Times New Roman"/>
          <w:bCs/>
          <w:sz w:val="28"/>
          <w:szCs w:val="28"/>
        </w:rPr>
        <w:t xml:space="preserve">» </w:t>
      </w: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rPr>
          <w:sz w:val="28"/>
          <w:szCs w:val="28"/>
        </w:rPr>
      </w:pP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Виконав: Стецюренко І. С,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Студент групи КВ-03 </w:t>
      </w:r>
    </w:p>
    <w:p w:rsidR="00412B59" w:rsidRPr="00412B59" w:rsidRDefault="00412B59" w:rsidP="00412B59">
      <w:pPr>
        <w:pStyle w:val="Default"/>
        <w:ind w:left="6096"/>
        <w:jc w:val="both"/>
        <w:rPr>
          <w:sz w:val="28"/>
          <w:szCs w:val="28"/>
        </w:rPr>
      </w:pPr>
      <w:r w:rsidRPr="00412B59">
        <w:rPr>
          <w:sz w:val="28"/>
          <w:szCs w:val="28"/>
        </w:rPr>
        <w:t xml:space="preserve">Перевірив(ла):__________________ </w:t>
      </w: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412B59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59">
        <w:rPr>
          <w:rFonts w:ascii="Times New Roman" w:hAnsi="Times New Roman" w:cs="Times New Roman"/>
          <w:sz w:val="28"/>
          <w:szCs w:val="28"/>
        </w:rPr>
        <w:t>Київ-2022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Тема:</w:t>
      </w: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Алгоритми заливки заданих  контурів (областей)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 роботи:</w:t>
      </w: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практичному досвіді ознайомитись із способами заливки довільно заданих контурів (областей) на екрані монітору.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Постановка задачі:</w:t>
      </w: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Програмно реалізувати 4 різні алгоритми заливки (на вибір) довільно заданих областей на екрані монітору.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для лабораторної роботи: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 Задати області екрану двох видів (многокутник та довільний контур).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 Заповнити задані області деяким кольором.</w:t>
      </w:r>
    </w:p>
    <w:p w:rsidR="008D2D4C" w:rsidRPr="008D2D4C" w:rsidRDefault="008D2D4C" w:rsidP="008D2D4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D4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3. Порівняти реалізовані алгоритми за швидкодією (на прикладі заповнення одного із контурів) . </w:t>
      </w:r>
    </w:p>
    <w:p w:rsidR="00412B59" w:rsidRDefault="00412B59" w:rsidP="00412B59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465A5" w:rsidRDefault="003465A5" w:rsidP="003465A5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3465A5" w:rsidRDefault="003465A5" w:rsidP="003465A5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роботи</w:t>
      </w:r>
      <w:r w:rsidR="008D2D4C" w:rsidRPr="008D2D4C">
        <w:rPr>
          <w:b/>
          <w:noProof/>
          <w:color w:val="000000"/>
          <w:sz w:val="28"/>
          <w:szCs w:val="28"/>
        </w:rPr>
        <w:drawing>
          <wp:inline distT="0" distB="0" distL="0" distR="0" wp14:anchorId="34402D26" wp14:editId="5F2BEBDB">
            <wp:extent cx="6645910" cy="41014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D4C" w:rsidRPr="008D2D4C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386977B" wp14:editId="170D3C98">
            <wp:extent cx="6645910" cy="44723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D4C" w:rsidRPr="008D2D4C">
        <w:rPr>
          <w:b/>
          <w:noProof/>
          <w:color w:val="000000"/>
          <w:sz w:val="28"/>
          <w:szCs w:val="28"/>
        </w:rPr>
        <w:drawing>
          <wp:inline distT="0" distB="0" distL="0" distR="0" wp14:anchorId="58495737" wp14:editId="10B8AE3E">
            <wp:extent cx="6645910" cy="44881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D4C" w:rsidRPr="008D2D4C"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0865A50" wp14:editId="3FEB6941">
            <wp:extent cx="6645910" cy="45364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71" w:rsidRDefault="00E45771" w:rsidP="00176009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</w:p>
    <w:tbl>
      <w:tblPr>
        <w:tblStyle w:val="a8"/>
        <w:tblW w:w="10484" w:type="dxa"/>
        <w:tblLayout w:type="fixed"/>
        <w:tblLook w:val="04A0" w:firstRow="1" w:lastRow="0" w:firstColumn="1" w:lastColumn="0" w:noHBand="0" w:noVBand="1"/>
      </w:tblPr>
      <w:tblGrid>
        <w:gridCol w:w="4779"/>
        <w:gridCol w:w="1949"/>
        <w:gridCol w:w="1894"/>
        <w:gridCol w:w="1862"/>
      </w:tblGrid>
      <w:tr w:rsidR="0019504F" w:rsidRPr="0019504F" w:rsidTr="0019504F">
        <w:trPr>
          <w:trHeight w:val="353"/>
        </w:trPr>
        <w:tc>
          <w:tcPr>
            <w:tcW w:w="4779" w:type="dxa"/>
            <w:vMerge w:val="restart"/>
          </w:tcPr>
          <w:p w:rsidR="0019504F" w:rsidRPr="0019504F" w:rsidRDefault="0019504F" w:rsidP="006632F4">
            <w:pPr>
              <w:pStyle w:val="a3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  <w:p w:rsidR="0019504F" w:rsidRPr="0019504F" w:rsidRDefault="0019504F" w:rsidP="006632F4">
            <w:pPr>
              <w:pStyle w:val="a3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 w:rsidRPr="0019504F">
              <w:rPr>
                <w:color w:val="000000"/>
                <w:sz w:val="28"/>
                <w:szCs w:val="28"/>
              </w:rPr>
              <w:t>Алгоритм\Час(мс)</w:t>
            </w:r>
          </w:p>
        </w:tc>
        <w:tc>
          <w:tcPr>
            <w:tcW w:w="1949" w:type="dxa"/>
          </w:tcPr>
          <w:p w:rsidR="0019504F" w:rsidRPr="0019504F" w:rsidRDefault="0019504F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19504F">
              <w:rPr>
                <w:color w:val="000000"/>
                <w:sz w:val="28"/>
                <w:szCs w:val="28"/>
              </w:rPr>
              <w:t>1 запуск</w:t>
            </w:r>
          </w:p>
        </w:tc>
        <w:tc>
          <w:tcPr>
            <w:tcW w:w="1894" w:type="dxa"/>
          </w:tcPr>
          <w:p w:rsidR="0019504F" w:rsidRPr="0019504F" w:rsidRDefault="0019504F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19504F">
              <w:rPr>
                <w:color w:val="000000"/>
                <w:sz w:val="28"/>
                <w:szCs w:val="28"/>
              </w:rPr>
              <w:t>2 пуск</w:t>
            </w:r>
          </w:p>
        </w:tc>
        <w:tc>
          <w:tcPr>
            <w:tcW w:w="1862" w:type="dxa"/>
          </w:tcPr>
          <w:p w:rsidR="0019504F" w:rsidRPr="0019504F" w:rsidRDefault="0019504F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19504F">
              <w:rPr>
                <w:color w:val="000000"/>
                <w:sz w:val="28"/>
                <w:szCs w:val="28"/>
              </w:rPr>
              <w:t>3 пуск</w:t>
            </w:r>
          </w:p>
        </w:tc>
      </w:tr>
      <w:tr w:rsidR="0019504F" w:rsidRPr="0019504F" w:rsidTr="00B51565">
        <w:trPr>
          <w:trHeight w:val="363"/>
        </w:trPr>
        <w:tc>
          <w:tcPr>
            <w:tcW w:w="4779" w:type="dxa"/>
            <w:vMerge/>
          </w:tcPr>
          <w:p w:rsidR="0019504F" w:rsidRPr="0019504F" w:rsidRDefault="0019504F" w:rsidP="006632F4">
            <w:pPr>
              <w:pStyle w:val="a3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5705" w:type="dxa"/>
            <w:gridSpan w:val="3"/>
          </w:tcPr>
          <w:p w:rsidR="0019504F" w:rsidRPr="0019504F" w:rsidRDefault="0019504F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Довільний контур</w:t>
            </w:r>
          </w:p>
        </w:tc>
      </w:tr>
      <w:tr w:rsidR="0019504F" w:rsidRPr="0019504F" w:rsidTr="0019504F">
        <w:trPr>
          <w:trHeight w:val="589"/>
        </w:trPr>
        <w:tc>
          <w:tcPr>
            <w:tcW w:w="4779" w:type="dxa"/>
          </w:tcPr>
          <w:p w:rsidR="0019504F" w:rsidRPr="0019504F" w:rsidRDefault="0019504F" w:rsidP="006632F4">
            <w:pPr>
              <w:pStyle w:val="a3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r w:rsidRPr="0019504F">
              <w:rPr>
                <w:i/>
                <w:iCs/>
                <w:color w:val="000000"/>
                <w:sz w:val="28"/>
                <w:szCs w:val="28"/>
              </w:rPr>
              <w:t xml:space="preserve">Алгоритм заливки із </w:t>
            </w:r>
            <w:proofErr w:type="spellStart"/>
            <w:r w:rsidRPr="0019504F">
              <w:rPr>
                <w:i/>
                <w:iCs/>
                <w:color w:val="000000"/>
                <w:sz w:val="28"/>
                <w:szCs w:val="28"/>
              </w:rPr>
              <w:t>затравкою</w:t>
            </w:r>
            <w:proofErr w:type="spellEnd"/>
          </w:p>
        </w:tc>
        <w:tc>
          <w:tcPr>
            <w:tcW w:w="1949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401</w:t>
            </w:r>
          </w:p>
        </w:tc>
        <w:tc>
          <w:tcPr>
            <w:tcW w:w="1894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393,35</w:t>
            </w:r>
          </w:p>
        </w:tc>
        <w:tc>
          <w:tcPr>
            <w:tcW w:w="1862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411,56</w:t>
            </w:r>
          </w:p>
        </w:tc>
      </w:tr>
      <w:tr w:rsidR="0019504F" w:rsidRPr="0019504F" w:rsidTr="0019504F">
        <w:trPr>
          <w:trHeight w:val="589"/>
        </w:trPr>
        <w:tc>
          <w:tcPr>
            <w:tcW w:w="4779" w:type="dxa"/>
          </w:tcPr>
          <w:p w:rsidR="0019504F" w:rsidRPr="0019504F" w:rsidRDefault="0019504F" w:rsidP="0019504F">
            <w:pPr>
              <w:pStyle w:val="a3"/>
              <w:spacing w:before="0" w:beforeAutospacing="0" w:after="16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19504F">
              <w:rPr>
                <w:i/>
                <w:iCs/>
                <w:color w:val="000000"/>
                <w:sz w:val="28"/>
                <w:szCs w:val="28"/>
              </w:rPr>
              <w:t>Алгоритм сканування лінії</w:t>
            </w:r>
          </w:p>
        </w:tc>
        <w:tc>
          <w:tcPr>
            <w:tcW w:w="1949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299,77</w:t>
            </w:r>
          </w:p>
        </w:tc>
        <w:tc>
          <w:tcPr>
            <w:tcW w:w="1894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307,88</w:t>
            </w:r>
          </w:p>
        </w:tc>
        <w:tc>
          <w:tcPr>
            <w:tcW w:w="1862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299,55</w:t>
            </w:r>
          </w:p>
        </w:tc>
      </w:tr>
      <w:tr w:rsidR="0019504F" w:rsidRPr="0019504F" w:rsidTr="0019504F">
        <w:trPr>
          <w:trHeight w:val="953"/>
        </w:trPr>
        <w:tc>
          <w:tcPr>
            <w:tcW w:w="4779" w:type="dxa"/>
          </w:tcPr>
          <w:p w:rsidR="0019504F" w:rsidRPr="0019504F" w:rsidRDefault="0019504F" w:rsidP="0019504F">
            <w:pPr>
              <w:pStyle w:val="3"/>
              <w:shd w:val="clear" w:color="auto" w:fill="FFFFFF"/>
              <w:spacing w:before="122" w:after="54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</w:rPr>
            </w:pPr>
            <w:r w:rsidRPr="0019504F">
              <w:rPr>
                <w:rFonts w:ascii="Times New Roman" w:hAnsi="Times New Roman" w:cs="Times New Roman"/>
                <w:bCs/>
                <w:i/>
                <w:color w:val="000000"/>
                <w:sz w:val="28"/>
              </w:rPr>
              <w:t>4-сторонній алгоритм на основі стеку</w:t>
            </w:r>
          </w:p>
          <w:p w:rsidR="0019504F" w:rsidRPr="0019504F" w:rsidRDefault="0019504F" w:rsidP="0019504F">
            <w:pPr>
              <w:pStyle w:val="a3"/>
              <w:spacing w:before="0" w:beforeAutospacing="0" w:after="160" w:afterAutospacing="0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949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694,4</w:t>
            </w:r>
          </w:p>
        </w:tc>
        <w:tc>
          <w:tcPr>
            <w:tcW w:w="1894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703,49</w:t>
            </w:r>
          </w:p>
        </w:tc>
        <w:tc>
          <w:tcPr>
            <w:tcW w:w="1862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715,5</w:t>
            </w:r>
          </w:p>
        </w:tc>
      </w:tr>
      <w:tr w:rsidR="0019504F" w:rsidRPr="0019504F" w:rsidTr="0019504F">
        <w:trPr>
          <w:trHeight w:val="953"/>
        </w:trPr>
        <w:tc>
          <w:tcPr>
            <w:tcW w:w="4779" w:type="dxa"/>
          </w:tcPr>
          <w:p w:rsidR="0019504F" w:rsidRPr="0019504F" w:rsidRDefault="0019504F" w:rsidP="0019504F">
            <w:pPr>
              <w:pStyle w:val="3"/>
              <w:shd w:val="clear" w:color="auto" w:fill="FFFFFF"/>
              <w:spacing w:before="122" w:after="54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</w:rPr>
            </w:pPr>
            <w:r w:rsidRPr="0019504F">
              <w:rPr>
                <w:rFonts w:ascii="Times New Roman" w:hAnsi="Times New Roman" w:cs="Times New Roman"/>
                <w:bCs/>
                <w:i/>
                <w:color w:val="000000"/>
                <w:sz w:val="28"/>
              </w:rPr>
              <w:t>8</w:t>
            </w:r>
            <w:r w:rsidRPr="0019504F">
              <w:rPr>
                <w:rFonts w:ascii="Times New Roman" w:hAnsi="Times New Roman" w:cs="Times New Roman"/>
                <w:bCs/>
                <w:i/>
                <w:color w:val="000000"/>
                <w:sz w:val="28"/>
              </w:rPr>
              <w:t>-сторонній алгоритм на основі стеку</w:t>
            </w:r>
          </w:p>
          <w:p w:rsidR="0019504F" w:rsidRPr="0019504F" w:rsidRDefault="0019504F" w:rsidP="0019504F">
            <w:pPr>
              <w:pStyle w:val="a3"/>
              <w:spacing w:before="0" w:beforeAutospacing="0" w:after="160" w:afterAutospacing="0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1949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3073,3</w:t>
            </w:r>
          </w:p>
        </w:tc>
        <w:tc>
          <w:tcPr>
            <w:tcW w:w="1894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3089,41</w:t>
            </w:r>
          </w:p>
        </w:tc>
        <w:tc>
          <w:tcPr>
            <w:tcW w:w="1862" w:type="dxa"/>
          </w:tcPr>
          <w:p w:rsidR="0019504F" w:rsidRPr="0019504F" w:rsidRDefault="00E447D9" w:rsidP="006632F4">
            <w:pPr>
              <w:pStyle w:val="a3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3274,98</w:t>
            </w:r>
          </w:p>
        </w:tc>
      </w:tr>
    </w:tbl>
    <w:p w:rsidR="006632F4" w:rsidRPr="003465A5" w:rsidRDefault="006632F4" w:rsidP="00176009">
      <w:pPr>
        <w:pStyle w:val="a3"/>
        <w:spacing w:before="0" w:beforeAutospacing="0" w:after="160" w:afterAutospacing="0"/>
        <w:rPr>
          <w:b/>
          <w:color w:val="000000"/>
          <w:sz w:val="28"/>
          <w:szCs w:val="28"/>
        </w:rPr>
      </w:pPr>
    </w:p>
    <w:p w:rsidR="00176009" w:rsidRDefault="0017600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</w:p>
    <w:p w:rsidR="00E447D9" w:rsidRDefault="00E447D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</w:p>
    <w:p w:rsidR="00E447D9" w:rsidRDefault="00E447D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</w:p>
    <w:p w:rsidR="00E447D9" w:rsidRDefault="00E447D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</w:p>
    <w:p w:rsidR="00E447D9" w:rsidRDefault="00E447D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:rsidR="00412B59" w:rsidRPr="006632F4" w:rsidRDefault="00412B59" w:rsidP="00412B59">
      <w:pPr>
        <w:pStyle w:val="a3"/>
        <w:spacing w:before="0" w:beforeAutospacing="0" w:after="160" w:afterAutospacing="0"/>
        <w:jc w:val="center"/>
        <w:rPr>
          <w:b/>
          <w:color w:val="000000"/>
          <w:sz w:val="28"/>
          <w:szCs w:val="28"/>
          <w:lang w:val="en-US"/>
        </w:rPr>
      </w:pPr>
      <w:r w:rsidRPr="003465A5">
        <w:rPr>
          <w:b/>
          <w:color w:val="000000"/>
          <w:sz w:val="28"/>
          <w:szCs w:val="28"/>
        </w:rPr>
        <w:lastRenderedPageBreak/>
        <w:t>Код програми</w:t>
      </w:r>
      <w:hyperlink r:id="rId8" w:history="1">
        <w:r w:rsidR="003465A5" w:rsidRPr="006632F4">
          <w:rPr>
            <w:rStyle w:val="a4"/>
            <w:b/>
            <w:sz w:val="28"/>
            <w:szCs w:val="28"/>
            <w:lang w:val="en-US"/>
          </w:rPr>
          <w:t>(</w:t>
        </w:r>
        <w:proofErr w:type="spellStart"/>
        <w:r w:rsidR="003465A5" w:rsidRPr="003465A5">
          <w:rPr>
            <w:rStyle w:val="a4"/>
            <w:b/>
            <w:sz w:val="28"/>
            <w:szCs w:val="28"/>
            <w:lang w:val="en-US"/>
          </w:rPr>
          <w:t>github</w:t>
        </w:r>
        <w:proofErr w:type="spellEnd"/>
        <w:r w:rsidR="003465A5" w:rsidRPr="006632F4">
          <w:rPr>
            <w:rStyle w:val="a4"/>
            <w:b/>
            <w:sz w:val="28"/>
            <w:szCs w:val="28"/>
            <w:lang w:val="en-US"/>
          </w:rPr>
          <w:t>)</w:t>
        </w:r>
      </w:hyperlink>
    </w:p>
    <w:p w:rsidR="003465A5" w:rsidRPr="00176009" w:rsidRDefault="003465A5" w:rsidP="003465A5">
      <w:pPr>
        <w:pStyle w:val="a6"/>
        <w:rPr>
          <w:lang w:val="en-US"/>
        </w:rPr>
      </w:pPr>
      <w:proofErr w:type="spellStart"/>
      <w:r>
        <w:rPr>
          <w:lang w:val="en-US"/>
        </w:rPr>
        <w:t>Program</w:t>
      </w:r>
      <w:r w:rsidRPr="00176009">
        <w:rPr>
          <w:lang w:val="en-US"/>
        </w:rPr>
        <w:t>.</w:t>
      </w:r>
      <w:r>
        <w:rPr>
          <w:lang w:val="en-US"/>
        </w:rPr>
        <w:t>cs</w:t>
      </w:r>
      <w:proofErr w:type="spellEnd"/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System.Collections.Generic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System.Linq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System.Threading.Tasks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System.Windows.Forms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Program</w:t>
      </w:r>
      <w:proofErr w:type="spellEnd"/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/// 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The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main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entry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for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the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application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STAThread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Main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SetHighDpiMode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HighDpiMode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SystemAware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EnableVisualStyles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SetCompatibleTextRenderingDefault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Application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Run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Default="003465A5" w:rsidP="00176009">
      <w:pPr>
        <w:rPr>
          <w:rFonts w:ascii="Times New Roman" w:hAnsi="Times New Roman" w:cs="Times New Roman"/>
          <w:sz w:val="28"/>
          <w:szCs w:val="28"/>
        </w:rPr>
      </w:pPr>
    </w:p>
    <w:p w:rsidR="003465A5" w:rsidRDefault="003465A5" w:rsidP="003465A5">
      <w:pPr>
        <w:pStyle w:val="a6"/>
        <w:rPr>
          <w:lang w:val="en-US"/>
        </w:rPr>
      </w:pPr>
      <w:r>
        <w:rPr>
          <w:lang w:val="en-US"/>
        </w:rPr>
        <w:t>Form1.cs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System.Collections.Generic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System.ComponentModel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System.Data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System.Drawing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System.Linq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System.Text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System.Threading.Tasks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System.Windows.Forms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System.Diagnostics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partial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: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Form</w:t>
      </w:r>
      <w:proofErr w:type="spellEnd"/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InitializeComponent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FloodFillzatravka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a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FloodFillSL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().</w:t>
      </w:r>
      <w:proofErr w:type="spellStart"/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Equals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y1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y1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--;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bool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bool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y1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y1,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(!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spanLeft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(!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spanRight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y1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FloodFill4xStack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().</w:t>
      </w:r>
      <w:proofErr w:type="spellStart"/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Equals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FloodFill8xStack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Stack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().</w:t>
      </w:r>
      <w:proofErr w:type="spellStart"/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Equals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ToArgb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Count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replacementColor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for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dx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temp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];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Width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&lt;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Height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bmp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GetPixel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targetColor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ny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pixels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Push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button1_Click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@"D:\KPI\3_course\grafic\lab3\triangl.png"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@"D:\KPI\3_course\grafic\lab3\triangl.png"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FloodFillzatravka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Yellow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FloodFillzatravka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Yellow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button2_Click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@"D:\KPI\3_course\grafic\lab3\square.png"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@"D:\KPI\3_course\grafic\lab3\square.png"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FloodFillSL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FloodFillSL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button3_Click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@"D:\KPI\3_course\grafic\lab3\pentagon.png"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@"D:\KPI\3_course\grafic\lab3\pentagon.png"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FloodFill4xStack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Blue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FloodFill4xStack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Blue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button4_Click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object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sender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EventArgs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@"D:\KPI\3_course\grafic\lab3\hexagon.png"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@"D:\KPI\3_course\grafic\lab3\hexagon.png"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Bitmap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@"D:\KPI\3_course\grafic\lab3\contour.png"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FloodFill8xStack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bmp1,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DarkViolet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Start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FloodFill8xStack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bmp2,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Color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DarkViolet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Stop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TimeSpan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stopWatch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Elapsed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ts2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TotalMilliseconds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" 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ms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Visible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Save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@"D:\FormsKG2\MyNewSecond.png"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Image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bmp2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InitializeComponent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BeginInit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SuspendLayout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Zatravka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button2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140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"button2"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"SL"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216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46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"Stack4"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button4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293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"button4"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"Stack8"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UseVisualStyleBackColor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Click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EventHandler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button4_Click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205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244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pictureBox2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593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"pictureBox2"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244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205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367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261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pictureBox4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593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367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"pictureBox4"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282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261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TabStop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319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Before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label2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709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"label2"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After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950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Time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label4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950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140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"label4"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Time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label5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AutoSize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Location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Point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950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458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"label5"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42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20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TabIndex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Time</w:t>
      </w:r>
      <w:proofErr w:type="spellEnd"/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Form1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ClientSize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Drawing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Size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1073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8D2D4C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698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Controls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Add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Name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"Form1"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Text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"Lab3"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((</w:t>
      </w:r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ISupportInitialize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)(</w:t>
      </w:r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EndInit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ResumeLayout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this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PerformLayout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Pr="003465A5" w:rsidRDefault="003465A5" w:rsidP="003465A5">
      <w:pPr>
        <w:pStyle w:val="a6"/>
        <w:rPr>
          <w:lang w:val="en-US" w:eastAsia="uk-UA"/>
        </w:rPr>
      </w:pPr>
      <w:r>
        <w:rPr>
          <w:lang w:val="en-US" w:eastAsia="uk-UA"/>
        </w:rPr>
        <w:t>From1.Designer.cs</w:t>
      </w:r>
    </w:p>
    <w:p w:rsidR="00176009" w:rsidRPr="00176009" w:rsidRDefault="003465A5" w:rsidP="0017600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465A5">
        <w:rPr>
          <w:color w:val="212529"/>
        </w:rPr>
        <w:t> </w:t>
      </w:r>
      <w:r w:rsidR="00176009" w:rsidRPr="00176009">
        <w:rPr>
          <w:color w:val="212529"/>
          <w:sz w:val="22"/>
          <w:szCs w:val="22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lab3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partial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Form1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/// 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Required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designer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variable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ComponentModel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IContainer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components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null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/// 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Clean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up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any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resources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being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used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summary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/// &lt;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param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name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="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"&gt;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true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managed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resources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should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be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disposed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;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otherwise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, 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false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.&lt;/</w:t>
      </w:r>
      <w:proofErr w:type="spellStart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param</w:t>
      </w:r>
      <w:proofErr w:type="spellEnd"/>
      <w:r w:rsidRPr="008D2D4C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&gt;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protected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override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bool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&amp;&amp;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components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!=</w:t>
      </w: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null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components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Dispose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base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Dispose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disposing</w:t>
      </w:r>
      <w:proofErr w:type="spellEnd"/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Button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button4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PictureBox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pictureBox4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label1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label2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label3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label4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8D2D4C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private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8D2D4C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t>System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Windows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Forms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8D2D4C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Label</w:t>
      </w:r>
      <w:proofErr w:type="spellEnd"/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label5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8D2D4C" w:rsidRPr="008D2D4C" w:rsidRDefault="008D2D4C" w:rsidP="008D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8D2D4C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3465A5" w:rsidRPr="003465A5" w:rsidRDefault="003465A5" w:rsidP="0017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3465A5" w:rsidRPr="003465A5" w:rsidSect="00412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59"/>
    <w:rsid w:val="00176009"/>
    <w:rsid w:val="0019504F"/>
    <w:rsid w:val="0031337A"/>
    <w:rsid w:val="003465A5"/>
    <w:rsid w:val="00412B59"/>
    <w:rsid w:val="00572FCE"/>
    <w:rsid w:val="006632F4"/>
    <w:rsid w:val="00664C89"/>
    <w:rsid w:val="008D2D4C"/>
    <w:rsid w:val="00960F91"/>
    <w:rsid w:val="009B6662"/>
    <w:rsid w:val="00A42F31"/>
    <w:rsid w:val="00DA69D9"/>
    <w:rsid w:val="00E447D9"/>
    <w:rsid w:val="00E4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7D44"/>
  <w15:chartTrackingRefBased/>
  <w15:docId w15:val="{CD323F0B-D103-4B75-A8E5-D2917233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2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2B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41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12B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65A5"/>
    <w:rPr>
      <w:color w:val="954F72" w:themeColor="followed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346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3465A5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46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5A5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34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46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E4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950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2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216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56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442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9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820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820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20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tsiurenko-Illia/ComputerGraphics/tree/main/lab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13349</Words>
  <Characters>7610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Ілля Стецюренко</cp:lastModifiedBy>
  <cp:revision>5</cp:revision>
  <dcterms:created xsi:type="dcterms:W3CDTF">2022-11-04T17:40:00Z</dcterms:created>
  <dcterms:modified xsi:type="dcterms:W3CDTF">2022-11-18T19:10:00Z</dcterms:modified>
</cp:coreProperties>
</file>