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Київський національний університет імені Тараса Шевченка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факультет радіофізики, електроніки та комп’ютерних систем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лабораторна робота № 1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З дисципліни “Інженерія програмного забезпечення”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Тема: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«Distributed version-control system Git»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Роботу виконав</w:t>
      </w: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студент 3 курсу</w:t>
      </w: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МА</w:t>
      </w:r>
    </w:p>
    <w:p>
      <w:pPr>
        <w:spacing w:line="276" w:lineRule="auto"/>
        <w:ind w:left="5103" w:firstLine="0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uk-UA"/>
        </w:rPr>
        <w:t>Пастушенко</w:t>
      </w:r>
      <w:r>
        <w:rPr>
          <w:rFonts w:hint="default" w:ascii="Times New Roman" w:hAnsi="Times New Roman" w:eastAsia="Times New Roman" w:cs="Times New Roman"/>
          <w:sz w:val="32"/>
          <w:szCs w:val="32"/>
          <w:lang w:val="uk-UA"/>
        </w:rPr>
        <w:t xml:space="preserve"> Ілля Сергійович</w:t>
      </w: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Київ 2023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Мета роботи: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ознайомитися системами керування версіями. Дослідити та отримати практичні навички щодо створення найпростішої програми та власного репозиторію.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Завдання на лабораторну роботу: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Ознайомитись з теоретичними відомостями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, ретельно опрацювати матеріал. Вміти давати пояснення термінам та поняттям: система керування версіями; централізовані та розподілені системи контролю версіями; репозиторій; приватні та відкриті репозиторії; GitHub.</w:t>
      </w:r>
    </w:p>
    <w:p>
      <w:pPr>
        <w:spacing w:line="276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Практична частина.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Настроювання Git.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1. Відкрийте папку, в якій знаходяться файли проекту. З контекстного меню виберіть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Bash Here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,  і у вікні, що відкрилося введіть команду: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$ git init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257800" cy="895350"/>
            <wp:effectExtent l="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0" w:name="kix.76vhcsgc7z7x" w:colFirst="0" w:colLast="0"/>
      <w:bookmarkEnd w:id="0"/>
      <w:r>
        <w:rPr>
          <w:rFonts w:ascii="Times New Roman" w:hAnsi="Times New Roman" w:eastAsia="Times New Roman" w:cs="Times New Roman"/>
          <w:sz w:val="28"/>
          <w:szCs w:val="28"/>
          <w:rtl w:val="0"/>
        </w:rPr>
        <w:t>У результаті в папці з проектом з'являється папка з іменем «.git», що містить усі необхідні файли локального репозиторію.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2. Авторизуйтесь для внесення подальших змін, вкажіть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rtl w:val="0"/>
        </w:rPr>
        <w:t>своє ім’я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та електронну пошту, наприклад: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config user.name "Bohdan Sus"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git config user.email </w:t>
      </w:r>
      <w:r>
        <w:fldChar w:fldCharType="begin"/>
      </w:r>
      <w:r>
        <w:instrText xml:space="preserve"> HYPERLINK "mailto:suse@univ.kiev.ua"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t>bogdaniht@gmail.com</w:t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fldChar w:fldCharType="end"/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drawing>
          <wp:inline distT="0" distB="0" distL="114300" distR="114300">
            <wp:extent cx="4019550" cy="723900"/>
            <wp:effectExtent l="0" t="0" r="0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Якщо ви плануєте постійно працювати з проектами на даному комп'ютері, то додайте до команд авторизації  ключ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global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config --global user.name "Bohdan Sus"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git config --global user.email </w:t>
      </w:r>
      <w:r>
        <w:fldChar w:fldCharType="begin"/>
      </w:r>
      <w:r>
        <w:instrText xml:space="preserve"> HYPERLINK "mailto:suse@univ.kiev.ua"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t>bogdaniht@gmail.com</w:t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fldChar w:fldCharType="end"/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(Ці настройки достатньо зробити один раз).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Перевірити настройки можна за допомогою команди git config –list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Щоб отримати допомогу необхідно набрати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help назва команди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3. Створіть в  папці з проектом файл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«.gitignore»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для постійного виключення з файлів зі змінами, що відстежуються, тимчасових файлів та файлів, що автоматично генеруються компіляторам та компоновщиком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729605" cy="859155"/>
            <wp:effectExtent l="0" t="0" r="4445" b="17145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Calibri" w:hAnsi="Calibri" w:eastAsia="Calibri" w:cs="Calibri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4. </w:t>
      </w:r>
      <w:r>
        <w:rPr>
          <w:rFonts w:ascii="Calibri" w:hAnsi="Calibri" w:eastAsia="Calibri" w:cs="Calibri"/>
          <w:sz w:val="32"/>
          <w:szCs w:val="32"/>
          <w:rtl w:val="0"/>
        </w:rPr>
        <w:t>Імпортування папки в Git.</w:t>
      </w:r>
    </w:p>
    <w:p>
      <w:r>
        <w:drawing>
          <wp:inline distT="0" distB="0" distL="114300" distR="114300">
            <wp:extent cx="4581525" cy="1571625"/>
            <wp:effectExtent l="0" t="0" r="9525" b="9525"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Додайте всі файли, що знаходяться в папці для відслідковування за допомогою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add *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Виконайте команду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 xml:space="preserve"> git status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і перевірте стан файлів.</w:t>
      </w:r>
    </w:p>
    <w:p/>
    <w:p>
      <w:r>
        <w:drawing>
          <wp:inline distT="0" distB="0" distL="114300" distR="114300">
            <wp:extent cx="4362450" cy="2400300"/>
            <wp:effectExtent l="0" t="0" r="0" b="0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Відредагуйте якийсь файл проекту, збережітьь зміни і знову виконайте команду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status</w:t>
      </w:r>
    </w:p>
    <w:p>
      <w:r>
        <w:drawing>
          <wp:inline distT="0" distB="0" distL="114300" distR="114300">
            <wp:extent cx="4886325" cy="2628900"/>
            <wp:effectExtent l="0" t="0" r="9525" b="0"/>
            <wp:docPr id="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Червоним кольором буде показао не проіндексовані файли. Для того щоб їх проіндексувати знову необхідно виконати команду 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add &lt;file&gt;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 xml:space="preserve">git status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показує стан файлу після останнього виконання команди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 xml:space="preserve"> git add</w:t>
      </w:r>
    </w:p>
    <w:p>
      <w:r>
        <w:drawing>
          <wp:inline distT="0" distB="0" distL="114300" distR="114300">
            <wp:extent cx="4514850" cy="2419350"/>
            <wp:effectExtent l="0" t="0" r="0" b="0"/>
            <wp:docPr id="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Далі необхідно виконати команду git commit –m “first modification”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Commit робить “знімок” проіндексованих файлів в робочому каталозі.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010025" cy="695325"/>
            <wp:effectExtent l="0" t="0" r="9525" b="9525"/>
            <wp:docPr id="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5. Додавання імен віддалених репозиторіїв.</w:t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Далі в консольному вікні необхідно виконати команду, наприклад:</w:t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git remote add origin </w:t>
      </w:r>
      <w:r>
        <w:fldChar w:fldCharType="begin"/>
      </w:r>
      <w:r>
        <w:instrText xml:space="preserve"> HYPERLINK "https://github.com/bohdansus/labs2023.git"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8"/>
          <w:szCs w:val="28"/>
          <w:u w:val="single"/>
          <w:rtl w:val="0"/>
        </w:rPr>
        <w:t>https://github.com/bohdansus/labs2023.git</w:t>
      </w:r>
      <w:r>
        <w:rPr>
          <w:rFonts w:ascii="Calibri" w:hAnsi="Calibri" w:eastAsia="Calibri" w:cs="Calibri"/>
          <w:color w:val="0563C1"/>
          <w:sz w:val="28"/>
          <w:szCs w:val="28"/>
          <w:u w:val="single"/>
          <w:rtl w:val="0"/>
        </w:rPr>
        <w:fldChar w:fldCharType="end"/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git push -u origin master</w:t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drawing>
          <wp:inline distT="0" distB="0" distL="114300" distR="114300">
            <wp:extent cx="4343400" cy="381000"/>
            <wp:effectExtent l="0" t="0" r="0" b="0"/>
            <wp:docPr id="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drawing>
          <wp:inline distT="114300" distB="114300" distL="114300" distR="114300">
            <wp:extent cx="5124450" cy="18954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2044700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Завдання 1.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Зробити клонування репозиторію коду космічної місії польоту на місяць.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fldChar w:fldCharType="begin"/>
      </w:r>
      <w:r>
        <w:instrText xml:space="preserve"> HYPERLINK "https://github.com/chrislgarry/Apollo-11"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32"/>
          <w:szCs w:val="32"/>
          <w:u w:val="single"/>
          <w:rtl w:val="0"/>
        </w:rPr>
        <w:t>https://github.com/chrislgarry/Apollo-11</w:t>
      </w:r>
      <w:r>
        <w:rPr>
          <w:rFonts w:ascii="Times New Roman" w:hAnsi="Times New Roman" w:eastAsia="Times New Roman" w:cs="Times New Roman"/>
          <w:color w:val="0563C1"/>
          <w:sz w:val="32"/>
          <w:szCs w:val="32"/>
          <w:u w:val="single"/>
          <w:rtl w:val="0"/>
        </w:rPr>
        <w:fldChar w:fldCharType="end"/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18669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1231900"/>
            <wp:effectExtent l="0" t="0" r="0" b="0"/>
            <wp:docPr id="2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Основні команди Git</w:t>
      </w:r>
    </w:p>
    <w:p>
      <w:pPr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Перевірка стану робочої папки здійснюється за допомогою команди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19812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6. Включення файлів і папок в перелік, що відслідковується виконується командою git add: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44450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Внесіть зміни в один з текстових файлів, наприклад, додайте коментар до якого-небудь оператора вихідного тексту програми на мові C ++, і збережіть змінений файл. Знову виконайте команду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status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. Перелік  файлів робочої папки, що відслідковуються, які не були змінені і підготовлені до фіксації їх стану командою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commit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буде виведений зеленим шрифтом. Ім'я зміненого файлу і файлів, які не включені в ті, що  відслідковуються, будуть показані червоним шрифтом.</w:t>
      </w:r>
    </w:p>
    <w:p>
      <w:pPr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Додайте змінений файл до файлів, що підготовлені до фіксації стану (staged files), за допомогою команди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add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ім’я_файла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3302000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Перевірте стан файлів командою git status і збережіть знімок поточного стану відслідковуються файлів командою git commit: $ git commit -m 'Ver 1.0'.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372100" cy="15240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2095500"/>
            <wp:effectExtent l="0" t="0" r="0" b="0"/>
            <wp:docPr id="1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Перегляньте історію змін за допомогою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log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: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2222500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1003300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10.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Створення нової гілки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drawing>
          <wp:inline distT="114300" distB="114300" distL="114300" distR="114300">
            <wp:extent cx="5730875" cy="23622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drawing>
          <wp:inline distT="114300" distB="114300" distL="114300" distR="114300">
            <wp:extent cx="5105400" cy="54292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drawing>
          <wp:inline distT="114300" distB="114300" distL="114300" distR="114300">
            <wp:extent cx="5210175" cy="7143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11. Внесіть зміни в один-два текстові файли нової гілки, що відслідковуються і  зафіксуйте зміни за допомогою команди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$ git commit -a -m "текст_комментаря_commit"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Ключ «-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 в команді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commit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дає можливість пропустити команду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git add,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що додає змінені файли в область індексуваня, та готує їх до  фіксації.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Перегляньте історію змін гілки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testing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за допомогою команди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log --oneline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353050" cy="21717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12. Об’єднування гілок.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Перейдіть на головну гілку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master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за допомогою команди 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$ git checkout master 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257800" cy="1257300"/>
            <wp:effectExtent l="0" t="0" r="0" b="0"/>
            <wp:docPr id="2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Виконайте  об’єднування гілки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testing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 з гілкою 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master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за допомогою 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$ git merge testing.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</w:rPr>
        <w:drawing>
          <wp:inline distT="114300" distB="114300" distL="114300" distR="114300">
            <wp:extent cx="5257800" cy="1495425"/>
            <wp:effectExtent l="0" t="0" r="0" b="0"/>
            <wp:docPr id="2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Перегляньте історію змін за допомогою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$ git log --graph –oneline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</w:rPr>
        <w:drawing>
          <wp:inline distT="114300" distB="114300" distL="114300" distR="114300">
            <wp:extent cx="5133975" cy="1362075"/>
            <wp:effectExtent l="0" t="0" r="0" b="0"/>
            <wp:docPr id="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Завдання 2.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Написати програму для розрахунку чисел Фібоначчі  (будь якою мовою програмування), завантажити на Github, посилання на репозиторій вставити в звіт до лабораторної роботи. 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fldChar w:fldCharType="begin"/>
      </w:r>
      <w:r>
        <w:instrText xml:space="preserve"> HYPERLINK "https://github.com/vadimmits/test1.1"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1155CC"/>
          <w:sz w:val="32"/>
          <w:szCs w:val="32"/>
          <w:u w:val="single"/>
          <w:rtl w:val="0"/>
        </w:rPr>
        <w:t>https://github.com/vadimmits/test1.1</w:t>
      </w:r>
      <w:r>
        <w:rPr>
          <w:rFonts w:ascii="Times New Roman" w:hAnsi="Times New Roman" w:eastAsia="Times New Roman" w:cs="Times New Roman"/>
          <w:i/>
          <w:color w:val="1155CC"/>
          <w:sz w:val="32"/>
          <w:szCs w:val="32"/>
          <w:u w:val="single"/>
          <w:rtl w:val="0"/>
        </w:rPr>
        <w:fldChar w:fldCharType="end"/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Висновок: У ході виконання цієї лабораторної роботи було здійснено дослідження та отримано практичні навички щодо використання розподіленої системи контролю версій Git.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0053208E"/>
    <w:multiLevelType w:val="multilevel"/>
    <w:tmpl w:val="0053208E"/>
    <w:lvl w:ilvl="0" w:tentative="0">
      <w:start w:val="5"/>
      <w:numFmt w:val="decimal"/>
      <w:lvlText w:val="%1.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2">
    <w:nsid w:val="59ADCABA"/>
    <w:multiLevelType w:val="multilevel"/>
    <w:tmpl w:val="59ADCABA"/>
    <w:lvl w:ilvl="0" w:tentative="0">
      <w:start w:val="9"/>
      <w:numFmt w:val="decimal"/>
      <w:lvlText w:val="%1.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66E147D"/>
    <w:rsid w:val="37743B32"/>
    <w:rsid w:val="3C0E66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2023-09-27T15:38:00Z</dcterms:created>
  <dc:creator>Illia</dc:creator>
  <cp:lastModifiedBy>Ілля Пастушенко</cp:lastModifiedBy>
  <dcterms:modified xsi:type="dcterms:W3CDTF">2023-09-27T16:20:01Z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C293B508E6564680A9E56D86B457065E_12</vt:lpwstr>
  </property>
</Properties>
</file>