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EFE2" w14:textId="77777777" w:rsidR="00912944" w:rsidRPr="00BD6E50" w:rsidRDefault="00912944" w:rsidP="00912944">
      <w:pPr>
        <w:rPr>
          <w:rFonts w:ascii="Muli" w:hAnsi="Mul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32E765" wp14:editId="5BE3C7E9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 descr="A logo for a legal a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for a legal ai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D6C00" w14:textId="3A369357" w:rsidR="00912944" w:rsidRDefault="00912944" w:rsidP="00912944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Extend time of eviction</w:t>
      </w:r>
    </w:p>
    <w:p w14:paraId="5114E6A3" w14:textId="77777777" w:rsidR="00912944" w:rsidRDefault="00912944" w:rsidP="00912944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9E0D342" w14:textId="77777777" w:rsidR="00912944" w:rsidRDefault="00912944" w:rsidP="00912944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31154EDD" w14:textId="77777777" w:rsidR="00912944" w:rsidRPr="006E6624" w:rsidRDefault="00912944" w:rsidP="00912944">
      <w:pPr>
        <w:rPr>
          <w:rFonts w:ascii="Muli" w:hAnsi="Muli"/>
          <w:sz w:val="28"/>
          <w:szCs w:val="28"/>
        </w:rPr>
      </w:pPr>
    </w:p>
    <w:p w14:paraId="197F3D7E" w14:textId="21AB432B" w:rsidR="00912944" w:rsidRDefault="00912944" w:rsidP="00912944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</w:t>
      </w:r>
      <w:proofErr w:type="gramStart"/>
      <w:r>
        <w:rPr>
          <w:rFonts w:ascii="Muli" w:hAnsi="Muli"/>
          <w:sz w:val="28"/>
          <w:szCs w:val="28"/>
        </w:rPr>
        <w:t>made</w:t>
      </w:r>
      <w:proofErr w:type="gramEnd"/>
      <w:r>
        <w:rPr>
          <w:rFonts w:ascii="Muli" w:hAnsi="Muli"/>
          <w:sz w:val="28"/>
          <w:szCs w:val="28"/>
        </w:rPr>
        <w:t xml:space="preserve"> your extend time of eviction form</w:t>
      </w:r>
      <w:r w:rsidR="004B538C">
        <w:rPr>
          <w:rFonts w:ascii="Muli" w:hAnsi="Muli"/>
          <w:sz w:val="28"/>
          <w:szCs w:val="28"/>
        </w:rPr>
        <w:t>s</w:t>
      </w:r>
      <w:r>
        <w:rPr>
          <w:rFonts w:ascii="Muli" w:hAnsi="Muli"/>
          <w:sz w:val="28"/>
          <w:szCs w:val="28"/>
        </w:rPr>
        <w:t>. Here’s what to do next.</w:t>
      </w:r>
    </w:p>
    <w:p w14:paraId="4166D002" w14:textId="77777777" w:rsidR="00912944" w:rsidRDefault="00912944" w:rsidP="00912944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9970F8" w14:paraId="66A8C366" w14:textId="77777777" w:rsidTr="00D1638B">
        <w:tc>
          <w:tcPr>
            <w:tcW w:w="1795" w:type="dxa"/>
          </w:tcPr>
          <w:p w14:paraId="2046B046" w14:textId="65344FB7" w:rsidR="00912944" w:rsidRDefault="00351331" w:rsidP="00D1638B">
            <w:pPr>
              <w:rPr>
                <w:rFonts w:ascii="Muli" w:hAnsi="Muli"/>
              </w:rPr>
            </w:pPr>
            <w:r>
              <w:rPr>
                <w:noProof/>
              </w:rPr>
              <w:drawing>
                <wp:inline distT="0" distB="0" distL="0" distR="0" wp14:anchorId="22E30802" wp14:editId="7AB6F71C">
                  <wp:extent cx="904875" cy="904875"/>
                  <wp:effectExtent l="0" t="0" r="9525" b="9525"/>
                  <wp:docPr id="136554503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545032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53536" w14:textId="77777777" w:rsidR="00912944" w:rsidRPr="00930390" w:rsidRDefault="00912944" w:rsidP="00D1638B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3E3732E8" w14:textId="3870D4AD" w:rsidR="00912944" w:rsidRPr="005C6B2B" w:rsidRDefault="00912944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out or save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="004B538C">
              <w:rPr>
                <w:rFonts w:ascii="Muli" w:hAnsi="Muli"/>
                <w:sz w:val="28"/>
                <w:szCs w:val="28"/>
              </w:rPr>
              <w:t>s</w:t>
            </w:r>
            <w:r>
              <w:rPr>
                <w:rFonts w:ascii="Muli" w:hAnsi="Muli"/>
                <w:sz w:val="28"/>
                <w:szCs w:val="28"/>
              </w:rPr>
              <w:t xml:space="preserve">. Be sure to read the instructions on </w:t>
            </w:r>
            <w:r>
              <w:rPr>
                <w:rFonts w:ascii="Muli" w:hAnsi="Muli"/>
                <w:i/>
                <w:iCs/>
                <w:sz w:val="28"/>
                <w:szCs w:val="28"/>
              </w:rPr>
              <w:t>How to File &amp; Send a Motion to Continue (Reschedule) or Extend Time &amp; Notice of Court Date for Motion</w:t>
            </w:r>
            <w:r>
              <w:rPr>
                <w:rFonts w:ascii="Muli" w:hAnsi="Muli"/>
                <w:sz w:val="28"/>
                <w:szCs w:val="28"/>
              </w:rPr>
              <w:t>.</w:t>
            </w:r>
            <w:r w:rsidR="004B538C">
              <w:rPr>
                <w:rFonts w:ascii="Muli" w:hAnsi="Muli"/>
                <w:sz w:val="28"/>
                <w:szCs w:val="28"/>
              </w:rPr>
              <w:t xml:space="preserve"> </w:t>
            </w:r>
            <w:r w:rsidR="004B538C">
              <w:rPr>
                <w:rFonts w:ascii="Muli" w:hAnsi="Muli"/>
                <w:b/>
                <w:bCs/>
                <w:sz w:val="28"/>
                <w:szCs w:val="28"/>
              </w:rPr>
              <w:t>Note:</w:t>
            </w:r>
            <w:r w:rsidR="004B538C">
              <w:rPr>
                <w:rFonts w:ascii="Muli" w:hAnsi="Muli"/>
                <w:sz w:val="28"/>
                <w:szCs w:val="28"/>
              </w:rPr>
              <w:t xml:space="preserve"> you do not need to fill in Section 2.b. of your motion.</w:t>
            </w:r>
          </w:p>
        </w:tc>
      </w:tr>
      <w:tr w:rsidR="009970F8" w14:paraId="3274E881" w14:textId="77777777" w:rsidTr="00D1638B">
        <w:tc>
          <w:tcPr>
            <w:tcW w:w="1795" w:type="dxa"/>
          </w:tcPr>
          <w:p w14:paraId="735D0714" w14:textId="1A52A1FF" w:rsidR="00912944" w:rsidRDefault="009970F8" w:rsidP="00D1638B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1D7067" wp14:editId="576E052B">
                  <wp:extent cx="904875" cy="904875"/>
                  <wp:effectExtent l="0" t="0" r="9525" b="9525"/>
                  <wp:docPr id="140470733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07334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5811A" w14:textId="77777777" w:rsidR="00912944" w:rsidRPr="00AD7AD4" w:rsidRDefault="00912944" w:rsidP="00D1638B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49969F95" w14:textId="72A64B54" w:rsidR="00912944" w:rsidRPr="005E1D83" w:rsidRDefault="00912944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File </w:t>
            </w:r>
            <w:r w:rsidR="004B538C">
              <w:rPr>
                <w:rFonts w:ascii="Muli" w:hAnsi="Muli"/>
                <w:sz w:val="28"/>
                <w:szCs w:val="28"/>
              </w:rPr>
              <w:t>or e-</w:t>
            </w:r>
            <w:proofErr w:type="spellStart"/>
            <w:r w:rsidR="004B538C">
              <w:rPr>
                <w:rFonts w:ascii="Muli" w:hAnsi="Muli"/>
                <w:sz w:val="28"/>
                <w:szCs w:val="28"/>
              </w:rPr>
              <w:t>file</w:t>
            </w:r>
            <w:r>
              <w:rPr>
                <w:rFonts w:ascii="Muli" w:hAnsi="Muli"/>
                <w:sz w:val="28"/>
                <w:szCs w:val="28"/>
              </w:rPr>
              <w:t>your</w:t>
            </w:r>
            <w:proofErr w:type="spellEnd"/>
            <w:r>
              <w:rPr>
                <w:rFonts w:ascii="Muli" w:hAnsi="Muli"/>
                <w:sz w:val="28"/>
                <w:szCs w:val="28"/>
              </w:rPr>
              <w:t xml:space="preserve"> forms with the Circuit Clerk.</w:t>
            </w:r>
            <w:r w:rsidR="004B538C">
              <w:rPr>
                <w:rFonts w:ascii="Muli" w:hAnsi="Muli"/>
                <w:sz w:val="28"/>
                <w:szCs w:val="28"/>
              </w:rPr>
              <w:t xml:space="preserve">                       Learn more about e-filing: </w:t>
            </w:r>
            <w:r w:rsidR="004B538C">
              <w:rPr>
                <w:rFonts w:ascii="Muli" w:hAnsi="Muli"/>
                <w:sz w:val="28"/>
                <w:szCs w:val="28"/>
              </w:rPr>
              <w:t>https://www.illinoiscourts.gov/eservices/information-for-filers-without-lawyers</w:t>
            </w:r>
          </w:p>
        </w:tc>
      </w:tr>
      <w:tr w:rsidR="009970F8" w14:paraId="4CC1C078" w14:textId="77777777" w:rsidTr="00D1638B">
        <w:tc>
          <w:tcPr>
            <w:tcW w:w="1795" w:type="dxa"/>
          </w:tcPr>
          <w:p w14:paraId="4A085A61" w14:textId="086FDBC6" w:rsidR="00912944" w:rsidRDefault="00351331" w:rsidP="00D1638B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4EDE39" wp14:editId="5AAFF963">
                  <wp:extent cx="904875" cy="904875"/>
                  <wp:effectExtent l="0" t="0" r="9525" b="9525"/>
                  <wp:docPr id="110583065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830657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019F3" w14:textId="77777777" w:rsidR="00912944" w:rsidRPr="003520E9" w:rsidRDefault="00912944" w:rsidP="00D1638B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14:paraId="76704987" w14:textId="526069B6" w:rsidR="00912944" w:rsidRPr="00105582" w:rsidRDefault="00912944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Once the Circuit Clerk gives you a court date, you will need to send a copy of your motion</w:t>
            </w:r>
            <w:r w:rsidR="004B538C">
              <w:rPr>
                <w:rFonts w:ascii="Muli" w:hAnsi="Muli"/>
                <w:sz w:val="28"/>
                <w:szCs w:val="28"/>
              </w:rPr>
              <w:t xml:space="preserve"> and the notice</w:t>
            </w:r>
            <w:r>
              <w:rPr>
                <w:rFonts w:ascii="Muli" w:hAnsi="Muli"/>
                <w:sz w:val="28"/>
                <w:szCs w:val="28"/>
              </w:rPr>
              <w:t xml:space="preserve"> to {% if </w:t>
            </w:r>
            <w:proofErr w:type="spellStart"/>
            <w:r w:rsidRPr="00912944">
              <w:rPr>
                <w:rFonts w:ascii="Muli" w:hAnsi="Muli"/>
                <w:sz w:val="28"/>
                <w:szCs w:val="28"/>
              </w:rPr>
              <w:t>other_</w:t>
            </w:r>
            <w:proofErr w:type="gramStart"/>
            <w:r w:rsidRPr="00912944">
              <w:rPr>
                <w:rFonts w:ascii="Muli" w:hAnsi="Muli"/>
                <w:sz w:val="28"/>
                <w:szCs w:val="28"/>
              </w:rPr>
              <w:t>parties.number</w:t>
            </w:r>
            <w:proofErr w:type="gramEnd"/>
            <w:r w:rsidRPr="00912944">
              <w:rPr>
                <w:rFonts w:ascii="Muli" w:hAnsi="Muli"/>
                <w:sz w:val="28"/>
                <w:szCs w:val="28"/>
              </w:rPr>
              <w:t>_gathered</w:t>
            </w:r>
            <w:proofErr w:type="spellEnd"/>
            <w:r w:rsidRPr="00912944">
              <w:rPr>
                <w:rFonts w:ascii="Muli" w:hAnsi="Muli"/>
                <w:sz w:val="28"/>
                <w:szCs w:val="28"/>
              </w:rPr>
              <w:t>()</w:t>
            </w:r>
            <w:r>
              <w:rPr>
                <w:rFonts w:ascii="Muli" w:hAnsi="Muli"/>
                <w:sz w:val="28"/>
                <w:szCs w:val="28"/>
              </w:rPr>
              <w:t xml:space="preserve"> == 1 %}your landlord{% else %}the </w:t>
            </w:r>
            <w:r w:rsidR="004B538C">
              <w:rPr>
                <w:rFonts w:ascii="Muli" w:hAnsi="Muli"/>
                <w:sz w:val="28"/>
                <w:szCs w:val="28"/>
              </w:rPr>
              <w:t>plaintiffs</w:t>
            </w:r>
            <w:r>
              <w:rPr>
                <w:rFonts w:ascii="Muli" w:hAnsi="Muli"/>
                <w:sz w:val="28"/>
                <w:szCs w:val="28"/>
              </w:rPr>
              <w:t>{% endif %}.</w:t>
            </w:r>
          </w:p>
        </w:tc>
      </w:tr>
      <w:tr w:rsidR="009970F8" w:rsidRPr="00E45DF6" w14:paraId="0285F939" w14:textId="77777777" w:rsidTr="00D1638B">
        <w:tc>
          <w:tcPr>
            <w:tcW w:w="1795" w:type="dxa"/>
          </w:tcPr>
          <w:p w14:paraId="4001A252" w14:textId="1F369D38" w:rsidR="00912944" w:rsidRPr="00E45DF6" w:rsidRDefault="00351331" w:rsidP="00D1638B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3A417E" wp14:editId="0EEF3194">
                  <wp:extent cx="904875" cy="904875"/>
                  <wp:effectExtent l="0" t="0" r="9525" b="9525"/>
                  <wp:docPr id="165614836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148364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19BCFEC1" w14:textId="0990B7F0" w:rsidR="00912944" w:rsidRPr="00930390" w:rsidRDefault="0034464E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If the court grants your motion, you should deliver the court order to the sheriff’</w:t>
            </w:r>
            <w:r w:rsidR="00671F6B">
              <w:rPr>
                <w:rFonts w:ascii="Muli" w:hAnsi="Muli"/>
                <w:sz w:val="28"/>
                <w:szCs w:val="28"/>
              </w:rPr>
              <w:t>s office as soon as possible.</w:t>
            </w:r>
          </w:p>
        </w:tc>
      </w:tr>
    </w:tbl>
    <w:p w14:paraId="68B6C1A4" w14:textId="77777777" w:rsidR="00912944" w:rsidRDefault="00912944" w:rsidP="00912944">
      <w:pPr>
        <w:rPr>
          <w:rFonts w:ascii="Muli" w:hAnsi="Muli"/>
          <w:sz w:val="28"/>
          <w:szCs w:val="28"/>
        </w:rPr>
      </w:pPr>
    </w:p>
    <w:p w14:paraId="462FAACA" w14:textId="77777777" w:rsidR="00912944" w:rsidRDefault="00912944" w:rsidP="00912944">
      <w:pPr>
        <w:rPr>
          <w:rFonts w:ascii="Muli" w:hAnsi="Muli"/>
          <w:sz w:val="28"/>
          <w:szCs w:val="28"/>
        </w:rPr>
      </w:pPr>
    </w:p>
    <w:p w14:paraId="2DB7DBAE" w14:textId="78029008" w:rsidR="00912944" w:rsidRPr="00F55167" w:rsidRDefault="00912944" w:rsidP="00912944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Learn more about </w:t>
      </w:r>
      <w:r w:rsidR="0034464E">
        <w:rPr>
          <w:rFonts w:ascii="Muli" w:hAnsi="Muli"/>
          <w:sz w:val="28"/>
          <w:szCs w:val="28"/>
        </w:rPr>
        <w:t>asking for more time to move out after an eviction</w:t>
      </w:r>
      <w:r w:rsidRPr="00F55167">
        <w:rPr>
          <w:rFonts w:ascii="Muli" w:hAnsi="Muli"/>
          <w:sz w:val="28"/>
          <w:szCs w:val="28"/>
        </w:rPr>
        <w:t>:</w:t>
      </w:r>
    </w:p>
    <w:p w14:paraId="017362F4" w14:textId="380EF2AA" w:rsidR="00912944" w:rsidRPr="00F55167" w:rsidRDefault="0034464E" w:rsidP="00912944">
      <w:pPr>
        <w:rPr>
          <w:rFonts w:ascii="Muli" w:hAnsi="Muli"/>
          <w:sz w:val="28"/>
          <w:szCs w:val="28"/>
        </w:rPr>
      </w:pPr>
      <w:r w:rsidRPr="0034464E">
        <w:rPr>
          <w:rStyle w:val="Hyperlink"/>
          <w:rFonts w:ascii="Muli" w:hAnsi="Muli"/>
          <w:sz w:val="28"/>
          <w:szCs w:val="28"/>
        </w:rPr>
        <w:t>https://www.illinoislegalaid.org/legal-information/asking-more-time-move-out-after-eviction</w:t>
      </w:r>
    </w:p>
    <w:p w14:paraId="42A7DBB8" w14:textId="77777777" w:rsidR="00912944" w:rsidRPr="00F55167" w:rsidRDefault="00912944" w:rsidP="00912944">
      <w:pPr>
        <w:rPr>
          <w:rFonts w:ascii="Muli" w:hAnsi="Muli"/>
          <w:sz w:val="28"/>
          <w:szCs w:val="28"/>
        </w:rPr>
      </w:pPr>
    </w:p>
    <w:p w14:paraId="3CA4FAB6" w14:textId="77777777" w:rsidR="00912944" w:rsidRPr="00F55167" w:rsidRDefault="00912944" w:rsidP="00912944">
      <w:pPr>
        <w:spacing w:after="160" w:line="259" w:lineRule="auto"/>
        <w:rPr>
          <w:rFonts w:ascii="Arial" w:hAnsi="Arial" w:cs="Arial"/>
          <w:b/>
          <w:caps/>
          <w:sz w:val="28"/>
          <w:szCs w:val="28"/>
        </w:rPr>
      </w:pPr>
    </w:p>
    <w:p w14:paraId="62E56FEA" w14:textId="77777777" w:rsidR="000B5DF1" w:rsidRDefault="000B5DF1"/>
    <w:sectPr w:rsidR="000B5DF1" w:rsidSect="0091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C54C7"/>
    <w:multiLevelType w:val="hybridMultilevel"/>
    <w:tmpl w:val="83E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7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44"/>
    <w:rsid w:val="000B5DF1"/>
    <w:rsid w:val="0034464E"/>
    <w:rsid w:val="00351331"/>
    <w:rsid w:val="00402696"/>
    <w:rsid w:val="004B538C"/>
    <w:rsid w:val="00671F6B"/>
    <w:rsid w:val="007B7602"/>
    <w:rsid w:val="00912944"/>
    <w:rsid w:val="009970F8"/>
    <w:rsid w:val="00B5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1DF5"/>
  <w15:chartTrackingRefBased/>
  <w15:docId w15:val="{9035B166-F888-4B1E-B172-1D0EA221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944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4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4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9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94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4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94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944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2944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44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4</cp:revision>
  <dcterms:created xsi:type="dcterms:W3CDTF">2024-03-18T19:23:00Z</dcterms:created>
  <dcterms:modified xsi:type="dcterms:W3CDTF">2024-03-21T20:47:00Z</dcterms:modified>
</cp:coreProperties>
</file>