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953264" w:rsidRPr="00953264" w14:paraId="589DB828" w14:textId="77777777" w:rsidTr="00181161">
        <w:trPr>
          <w:trHeight w:val="108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235EADCF" w14:textId="77777777" w:rsidR="00EF590D" w:rsidRPr="00EF590D" w:rsidRDefault="00EF590D" w:rsidP="003C7ACB">
            <w:pPr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EF590D">
              <w:rPr>
                <w:rFonts w:ascii="Verdana" w:hAnsi="Verdana" w:cs="Arial"/>
                <w:noProof/>
                <w:sz w:val="16"/>
                <w:szCs w:val="16"/>
              </w:rPr>
              <w:drawing>
                <wp:anchor distT="0" distB="0" distL="114300" distR="114300" simplePos="0" relativeHeight="251659264" behindDoc="0" locked="0" layoutInCell="1" allowOverlap="1" wp14:anchorId="697C00C3" wp14:editId="67D8BE1C">
                  <wp:simplePos x="0" y="0"/>
                  <wp:positionH relativeFrom="column">
                    <wp:posOffset>5289732</wp:posOffset>
                  </wp:positionH>
                  <wp:positionV relativeFrom="paragraph">
                    <wp:posOffset>363</wp:posOffset>
                  </wp:positionV>
                  <wp:extent cx="1143000" cy="640715"/>
                  <wp:effectExtent l="0" t="0" r="0" b="698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A89106B" w14:textId="77777777" w:rsidR="00953264" w:rsidRDefault="00953264" w:rsidP="003C7ACB">
            <w:pPr>
              <w:rPr>
                <w:rFonts w:ascii="Verdana" w:hAnsi="Verdana" w:cs="Arial"/>
                <w:b/>
                <w:bCs/>
                <w:sz w:val="40"/>
                <w:szCs w:val="40"/>
              </w:rPr>
            </w:pPr>
            <w:r w:rsidRPr="00EF590D">
              <w:rPr>
                <w:rFonts w:ascii="Verdana" w:hAnsi="Verdana" w:cs="Arial"/>
                <w:b/>
                <w:bCs/>
                <w:sz w:val="40"/>
                <w:szCs w:val="40"/>
              </w:rPr>
              <w:t>Notice of Death Affidavit</w:t>
            </w:r>
          </w:p>
          <w:p w14:paraId="5CB8E88E" w14:textId="77777777" w:rsidR="00EF590D" w:rsidRPr="00EF590D" w:rsidRDefault="00EF590D" w:rsidP="003C7ACB">
            <w:pPr>
              <w:rPr>
                <w:rFonts w:ascii="Verdana" w:hAnsi="Verdana" w:cs="Arial"/>
                <w:b/>
                <w:bCs/>
                <w:sz w:val="28"/>
                <w:szCs w:val="28"/>
              </w:rPr>
            </w:pPr>
          </w:p>
          <w:p w14:paraId="4F24FA28" w14:textId="633070B9" w:rsidR="00EF590D" w:rsidRPr="00EF590D" w:rsidRDefault="00EF590D" w:rsidP="003C7ACB">
            <w:pPr>
              <w:rPr>
                <w:rFonts w:ascii="Verdana" w:hAnsi="Verdana" w:cs="Arial"/>
                <w:sz w:val="28"/>
                <w:szCs w:val="28"/>
              </w:rPr>
            </w:pPr>
            <w:r w:rsidRPr="00EF590D">
              <w:rPr>
                <w:rFonts w:ascii="Verdana" w:hAnsi="Verdana" w:cs="Arial"/>
                <w:sz w:val="28"/>
                <w:szCs w:val="28"/>
              </w:rPr>
              <w:t>Instructions</w:t>
            </w:r>
          </w:p>
        </w:tc>
      </w:tr>
      <w:tr w:rsidR="00953264" w:rsidRPr="00953264" w14:paraId="40BC23E7" w14:textId="77777777" w:rsidTr="00181161"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7508A4" w14:textId="3BF28A33" w:rsidR="00EF590D" w:rsidRPr="00EF590D" w:rsidRDefault="00EF590D" w:rsidP="00EF590D">
            <w:pPr>
              <w:pBdr>
                <w:bottom w:val="single" w:sz="12" w:space="1" w:color="auto"/>
              </w:pBdr>
              <w:rPr>
                <w:rFonts w:ascii="Muli" w:hAnsi="Muli"/>
                <w:sz w:val="2"/>
                <w:szCs w:val="2"/>
              </w:rPr>
            </w:pPr>
          </w:p>
          <w:p w14:paraId="70D94634" w14:textId="77777777" w:rsidR="00EF590D" w:rsidRPr="006E6624" w:rsidRDefault="00EF590D" w:rsidP="00EF590D">
            <w:pPr>
              <w:rPr>
                <w:rFonts w:ascii="Muli" w:hAnsi="Muli"/>
                <w:sz w:val="28"/>
                <w:szCs w:val="28"/>
              </w:rPr>
            </w:pPr>
          </w:p>
          <w:p w14:paraId="0AE49059" w14:textId="1784EF44" w:rsidR="00953264" w:rsidRPr="00953264" w:rsidRDefault="00953264" w:rsidP="003C7ACB">
            <w:pPr>
              <w:pStyle w:val="NoSpacing"/>
              <w:spacing w:after="40" w:line="360" w:lineRule="auto"/>
              <w:rPr>
                <w:rFonts w:ascii="Verdana" w:hAnsi="Verdana" w:cs="Arial"/>
                <w:b/>
                <w:sz w:val="24"/>
                <w:szCs w:val="24"/>
              </w:rPr>
            </w:pPr>
            <w:r w:rsidRPr="00953264">
              <w:rPr>
                <w:rFonts w:ascii="Verdana" w:hAnsi="Verdana" w:cs="Arial"/>
                <w:b/>
                <w:sz w:val="24"/>
                <w:szCs w:val="24"/>
              </w:rPr>
              <w:t xml:space="preserve">How does the </w:t>
            </w:r>
            <w:r>
              <w:rPr>
                <w:rFonts w:ascii="Verdana" w:hAnsi="Verdana" w:cs="Arial"/>
                <w:b/>
                <w:sz w:val="24"/>
                <w:szCs w:val="24"/>
              </w:rPr>
              <w:t>Notice of Death Affidavit</w:t>
            </w:r>
            <w:r w:rsidRPr="00953264">
              <w:rPr>
                <w:rFonts w:ascii="Verdana" w:hAnsi="Verdana" w:cs="Arial"/>
                <w:b/>
                <w:sz w:val="24"/>
                <w:szCs w:val="24"/>
              </w:rPr>
              <w:t xml:space="preserve"> work?</w:t>
            </w:r>
          </w:p>
          <w:p w14:paraId="7D826CC3" w14:textId="78C4A5BA" w:rsidR="00953264" w:rsidRPr="00953264" w:rsidRDefault="00953264" w:rsidP="003C7ACB">
            <w:pPr>
              <w:pStyle w:val="NoSpacing"/>
              <w:numPr>
                <w:ilvl w:val="0"/>
                <w:numId w:val="1"/>
              </w:numPr>
              <w:spacing w:after="40" w:line="360" w:lineRule="auto"/>
              <w:ind w:left="360"/>
              <w:rPr>
                <w:rFonts w:ascii="Verdana" w:hAnsi="Verdana" w:cs="Arial"/>
                <w:sz w:val="24"/>
                <w:szCs w:val="24"/>
              </w:rPr>
            </w:pPr>
            <w:r w:rsidRPr="00953264">
              <w:rPr>
                <w:rFonts w:ascii="Verdana" w:hAnsi="Verdana" w:cs="Arial"/>
                <w:sz w:val="24"/>
                <w:szCs w:val="24"/>
              </w:rPr>
              <w:t xml:space="preserve">A </w:t>
            </w:r>
            <w:r>
              <w:rPr>
                <w:rFonts w:ascii="Verdana" w:hAnsi="Verdana" w:cs="Arial"/>
                <w:sz w:val="24"/>
                <w:szCs w:val="24"/>
              </w:rPr>
              <w:t xml:space="preserve">Notice of Death Affidavit is used when a property owner dies and their property is given to someone else by a </w:t>
            </w:r>
            <w:r w:rsidRPr="00953264">
              <w:rPr>
                <w:rFonts w:ascii="Verdana" w:hAnsi="Verdana" w:cs="Arial"/>
                <w:sz w:val="24"/>
                <w:szCs w:val="24"/>
              </w:rPr>
              <w:t xml:space="preserve">Transfer on Death Instrument ("TODI"). A Notice of Death Affidavit tells the Recorder of Deeds office </w:t>
            </w:r>
            <w:r>
              <w:rPr>
                <w:rFonts w:ascii="Verdana" w:hAnsi="Verdana" w:cs="Arial"/>
                <w:sz w:val="24"/>
                <w:szCs w:val="24"/>
              </w:rPr>
              <w:t>that the owner has died and the property has been transferred to their beneficiaries</w:t>
            </w:r>
            <w:r w:rsidRPr="00953264">
              <w:rPr>
                <w:rFonts w:ascii="Verdana" w:hAnsi="Verdana" w:cs="Arial"/>
                <w:sz w:val="24"/>
                <w:szCs w:val="24"/>
              </w:rPr>
              <w:t>.</w:t>
            </w:r>
          </w:p>
          <w:p w14:paraId="0F936B28" w14:textId="77777777" w:rsidR="00953264" w:rsidRPr="00953264" w:rsidRDefault="00953264" w:rsidP="003C7ACB">
            <w:pPr>
              <w:pStyle w:val="NoSpacing"/>
              <w:numPr>
                <w:ilvl w:val="0"/>
                <w:numId w:val="1"/>
              </w:numPr>
              <w:spacing w:after="40" w:line="360" w:lineRule="auto"/>
              <w:ind w:left="360"/>
              <w:rPr>
                <w:rFonts w:ascii="Verdana" w:hAnsi="Verdana" w:cs="Arial"/>
                <w:sz w:val="24"/>
                <w:szCs w:val="24"/>
              </w:rPr>
            </w:pPr>
            <w:r w:rsidRPr="00953264">
              <w:rPr>
                <w:rFonts w:ascii="Verdana" w:hAnsi="Verdana" w:cs="Arial"/>
                <w:sz w:val="24"/>
                <w:szCs w:val="24"/>
              </w:rPr>
              <w:t xml:space="preserve">Many people who use a TODI also use a Small Estate Affidavit for the rest of their property. For more information about Small Estate Affidavits, visit </w:t>
            </w:r>
            <w:r w:rsidRPr="00953264">
              <w:rPr>
                <w:rFonts w:ascii="Verdana" w:hAnsi="Verdana" w:cs="Arial"/>
                <w:color w:val="5B9BD5" w:themeColor="accent1"/>
                <w:sz w:val="24"/>
                <w:szCs w:val="24"/>
                <w:u w:val="single"/>
              </w:rPr>
              <w:t>https://www.illinoislegalaid.org/legal-information/filing-small-estate-affidavit</w:t>
            </w:r>
          </w:p>
          <w:p w14:paraId="1D33BBE9" w14:textId="77777777" w:rsidR="00953264" w:rsidRPr="00953264" w:rsidRDefault="00953264" w:rsidP="003C7ACB">
            <w:pPr>
              <w:pStyle w:val="NoSpacing"/>
              <w:spacing w:after="40" w:line="360" w:lineRule="auto"/>
              <w:rPr>
                <w:rFonts w:ascii="Verdana" w:hAnsi="Verdana" w:cs="Arial"/>
                <w:b/>
                <w:sz w:val="16"/>
                <w:szCs w:val="16"/>
              </w:rPr>
            </w:pPr>
          </w:p>
          <w:p w14:paraId="64BC94E9" w14:textId="1FC9E077" w:rsidR="00953264" w:rsidRPr="00953264" w:rsidRDefault="00953264" w:rsidP="003C7ACB">
            <w:pPr>
              <w:pStyle w:val="NoSpacing"/>
              <w:spacing w:after="40" w:line="360" w:lineRule="auto"/>
              <w:rPr>
                <w:rFonts w:ascii="Verdana" w:hAnsi="Verdana" w:cs="Arial"/>
                <w:b/>
                <w:sz w:val="24"/>
                <w:szCs w:val="24"/>
              </w:rPr>
            </w:pPr>
            <w:r w:rsidRPr="00953264">
              <w:rPr>
                <w:rFonts w:ascii="Verdana" w:hAnsi="Verdana" w:cs="Arial"/>
                <w:b/>
                <w:sz w:val="24"/>
                <w:szCs w:val="24"/>
              </w:rPr>
              <w:t xml:space="preserve">What do I do after I print my </w:t>
            </w:r>
            <w:r>
              <w:rPr>
                <w:rFonts w:ascii="Verdana" w:hAnsi="Verdana" w:cs="Arial"/>
                <w:b/>
                <w:sz w:val="24"/>
                <w:szCs w:val="24"/>
              </w:rPr>
              <w:t>Notice of Death Affidavit</w:t>
            </w:r>
            <w:r w:rsidRPr="00953264">
              <w:rPr>
                <w:rFonts w:ascii="Verdana" w:hAnsi="Verdana" w:cs="Arial"/>
                <w:b/>
                <w:sz w:val="24"/>
                <w:szCs w:val="24"/>
              </w:rPr>
              <w:t>?</w:t>
            </w:r>
          </w:p>
          <w:p w14:paraId="568B8C5F" w14:textId="570D23F8" w:rsidR="00953264" w:rsidRDefault="00953264" w:rsidP="00953264">
            <w:pPr>
              <w:pStyle w:val="NoSpacing"/>
              <w:numPr>
                <w:ilvl w:val="0"/>
                <w:numId w:val="4"/>
              </w:numPr>
              <w:spacing w:after="40" w:line="360" w:lineRule="auto"/>
              <w:ind w:left="360"/>
              <w:rPr>
                <w:rFonts w:ascii="Verdana" w:hAnsi="Verdana" w:cs="Arial"/>
                <w:sz w:val="24"/>
                <w:szCs w:val="24"/>
              </w:rPr>
            </w:pPr>
            <w:r w:rsidRPr="00953264">
              <w:rPr>
                <w:rFonts w:ascii="Verdana" w:hAnsi="Verdana" w:cs="Arial"/>
                <w:sz w:val="24"/>
                <w:szCs w:val="24"/>
              </w:rPr>
              <w:t>Read through your forms and make sure everything is correct.</w:t>
            </w:r>
          </w:p>
          <w:p w14:paraId="31A41228" w14:textId="4EC80B18" w:rsidR="005C4818" w:rsidRDefault="005C4818" w:rsidP="00953264">
            <w:pPr>
              <w:pStyle w:val="NoSpacing"/>
              <w:numPr>
                <w:ilvl w:val="0"/>
                <w:numId w:val="4"/>
              </w:numPr>
              <w:spacing w:after="40" w:line="360" w:lineRule="auto"/>
              <w:ind w:left="360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Add the name and address of the Recorder of Deeds office in {{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end_in_county</w:t>
            </w:r>
            <w:proofErr w:type="spellEnd"/>
            <w:r>
              <w:rPr>
                <w:rFonts w:ascii="Verdana" w:hAnsi="Verdana" w:cs="Arial"/>
                <w:sz w:val="24"/>
                <w:szCs w:val="24"/>
              </w:rPr>
              <w:t>(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notice_property.county</w:t>
            </w:r>
            <w:proofErr w:type="spellEnd"/>
            <w:r>
              <w:rPr>
                <w:rFonts w:ascii="Verdana" w:hAnsi="Verdana" w:cs="Arial"/>
                <w:sz w:val="24"/>
                <w:szCs w:val="24"/>
              </w:rPr>
              <w:t xml:space="preserve">)}} to the </w:t>
            </w:r>
            <w:r w:rsidR="003308EA" w:rsidRPr="003308EA">
              <w:rPr>
                <w:rFonts w:ascii="Verdana" w:hAnsi="Verdana" w:cs="Arial"/>
                <w:sz w:val="24"/>
                <w:szCs w:val="24"/>
              </w:rPr>
              <w:t>"</w:t>
            </w:r>
            <w:r w:rsidR="003308EA">
              <w:rPr>
                <w:rFonts w:ascii="Verdana" w:hAnsi="Verdana" w:cs="Arial"/>
                <w:b/>
                <w:bCs/>
                <w:sz w:val="24"/>
                <w:szCs w:val="24"/>
              </w:rPr>
              <w:t>MAIL TO:</w:t>
            </w:r>
            <w:r w:rsidR="003308EA" w:rsidRPr="003308EA">
              <w:rPr>
                <w:rFonts w:ascii="Verdana" w:hAnsi="Verdana" w:cs="Arial"/>
                <w:sz w:val="24"/>
                <w:szCs w:val="24"/>
              </w:rPr>
              <w:t>"</w:t>
            </w:r>
            <w:r>
              <w:rPr>
                <w:rFonts w:ascii="Verdana" w:hAnsi="Verdana" w:cs="Arial"/>
                <w:sz w:val="24"/>
                <w:szCs w:val="24"/>
              </w:rPr>
              <w:t xml:space="preserve"> field</w:t>
            </w:r>
            <w:r w:rsidR="007B4494">
              <w:rPr>
                <w:rFonts w:ascii="Verdana" w:hAnsi="Verdana" w:cs="Arial"/>
                <w:sz w:val="24"/>
                <w:szCs w:val="24"/>
              </w:rPr>
              <w:t xml:space="preserve"> on the first page of the Notice of Death Affidavit.</w:t>
            </w:r>
          </w:p>
          <w:p w14:paraId="0638373A" w14:textId="023E6E27" w:rsidR="00953264" w:rsidRPr="00953264" w:rsidRDefault="00953264" w:rsidP="00953264">
            <w:pPr>
              <w:pStyle w:val="NoSpacing"/>
              <w:numPr>
                <w:ilvl w:val="0"/>
                <w:numId w:val="4"/>
              </w:numPr>
              <w:spacing w:after="40" w:line="360" w:lineRule="auto"/>
              <w:ind w:left="360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You </w:t>
            </w:r>
            <w:r w:rsidRPr="00953264">
              <w:rPr>
                <w:rFonts w:ascii="Verdana" w:hAnsi="Verdana" w:cs="Arial"/>
                <w:sz w:val="24"/>
                <w:szCs w:val="24"/>
              </w:rPr>
              <w:t xml:space="preserve">{% if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users.number_gathered</w:t>
            </w:r>
            <w:proofErr w:type="spellEnd"/>
            <w:r>
              <w:rPr>
                <w:rFonts w:ascii="Verdana" w:hAnsi="Verdana" w:cs="Arial"/>
                <w:sz w:val="24"/>
                <w:szCs w:val="24"/>
              </w:rPr>
              <w:t>() &gt; 1</w:t>
            </w:r>
            <w:r w:rsidRPr="00953264">
              <w:rPr>
                <w:rFonts w:ascii="Verdana" w:hAnsi="Verdana" w:cs="Arial"/>
                <w:sz w:val="24"/>
                <w:szCs w:val="24"/>
              </w:rPr>
              <w:t xml:space="preserve"> %}</w:t>
            </w:r>
            <w:r>
              <w:rPr>
                <w:rFonts w:ascii="Verdana" w:hAnsi="Verdana" w:cs="Arial"/>
                <w:sz w:val="24"/>
                <w:szCs w:val="24"/>
              </w:rPr>
              <w:t>and the other beneficiaries</w:t>
            </w:r>
            <w:r w:rsidRPr="00953264">
              <w:rPr>
                <w:rFonts w:ascii="Verdana" w:hAnsi="Verdana" w:cs="Arial"/>
                <w:sz w:val="24"/>
                <w:szCs w:val="24"/>
              </w:rPr>
              <w:t xml:space="preserve">{% endif %} must sign and date the </w:t>
            </w:r>
            <w:r>
              <w:rPr>
                <w:rFonts w:ascii="Verdana" w:hAnsi="Verdana" w:cs="Arial"/>
                <w:sz w:val="24"/>
                <w:szCs w:val="24"/>
              </w:rPr>
              <w:t>Notice of Death Affidavit</w:t>
            </w:r>
            <w:r w:rsidRPr="00953264">
              <w:rPr>
                <w:rFonts w:ascii="Verdana" w:hAnsi="Verdana" w:cs="Arial"/>
                <w:sz w:val="24"/>
                <w:szCs w:val="24"/>
              </w:rPr>
              <w:t xml:space="preserve"> in front of a notary public</w:t>
            </w:r>
            <w:r>
              <w:rPr>
                <w:rFonts w:ascii="Verdana" w:hAnsi="Verdana" w:cs="Arial"/>
                <w:sz w:val="24"/>
                <w:szCs w:val="24"/>
              </w:rPr>
              <w:t xml:space="preserve">. </w:t>
            </w:r>
            <w:r w:rsidRPr="00953264">
              <w:rPr>
                <w:rFonts w:ascii="Verdana" w:hAnsi="Verdana" w:cs="Arial"/>
                <w:sz w:val="24"/>
                <w:szCs w:val="24"/>
              </w:rPr>
              <w:t xml:space="preserve">A notary public can usually be found at your local courthouse, banks, and law offices. The notary will stamp your form to confirm that you signed under oath. </w:t>
            </w:r>
          </w:p>
          <w:p w14:paraId="35AB5DC0" w14:textId="184E6532" w:rsidR="00953264" w:rsidRPr="00953264" w:rsidRDefault="00953264" w:rsidP="00953264">
            <w:pPr>
              <w:pStyle w:val="NoSpacing"/>
              <w:numPr>
                <w:ilvl w:val="1"/>
                <w:numId w:val="6"/>
              </w:numPr>
              <w:spacing w:after="40" w:line="360" w:lineRule="auto"/>
              <w:ind w:left="720"/>
              <w:rPr>
                <w:rFonts w:ascii="Verdana" w:hAnsi="Verdana" w:cs="Arial"/>
                <w:sz w:val="24"/>
                <w:szCs w:val="24"/>
              </w:rPr>
            </w:pPr>
            <w:r w:rsidRPr="00953264">
              <w:rPr>
                <w:rFonts w:ascii="Verdana" w:hAnsi="Verdana" w:cs="Arial"/>
                <w:sz w:val="24"/>
                <w:szCs w:val="24"/>
              </w:rPr>
              <w:t>Bring a photo I.D. when you visit the notary</w:t>
            </w:r>
            <w:r w:rsidR="00BD51BF">
              <w:rPr>
                <w:rFonts w:ascii="Verdana" w:hAnsi="Verdana" w:cs="Arial"/>
                <w:sz w:val="24"/>
                <w:szCs w:val="24"/>
              </w:rPr>
              <w:t>.</w:t>
            </w:r>
          </w:p>
          <w:p w14:paraId="0A3852A3" w14:textId="30F3262B" w:rsidR="00953264" w:rsidRDefault="00953264" w:rsidP="00953264">
            <w:pPr>
              <w:pStyle w:val="NoSpacing"/>
              <w:numPr>
                <w:ilvl w:val="1"/>
                <w:numId w:val="6"/>
              </w:numPr>
              <w:spacing w:after="40" w:line="360" w:lineRule="auto"/>
              <w:ind w:left="720"/>
              <w:rPr>
                <w:rFonts w:ascii="Verdana" w:hAnsi="Verdana" w:cs="Arial"/>
                <w:sz w:val="24"/>
                <w:szCs w:val="24"/>
              </w:rPr>
            </w:pPr>
            <w:r w:rsidRPr="00953264">
              <w:rPr>
                <w:rFonts w:ascii="Verdana" w:hAnsi="Verdana" w:cs="Arial"/>
                <w:sz w:val="24"/>
                <w:szCs w:val="24"/>
              </w:rPr>
              <w:t>There may be a small fee for the notary’s services.</w:t>
            </w:r>
          </w:p>
          <w:p w14:paraId="2FBB5517" w14:textId="1A69BB4B" w:rsidR="00953264" w:rsidRPr="00250B83" w:rsidRDefault="00953264" w:rsidP="00900C45">
            <w:pPr>
              <w:pStyle w:val="NoSpacing"/>
              <w:numPr>
                <w:ilvl w:val="0"/>
                <w:numId w:val="4"/>
              </w:numPr>
              <w:spacing w:after="40" w:line="360" w:lineRule="auto"/>
              <w:ind w:left="360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You must file the Notice of Death Affidavit with the Recorder of Deeds office in {</w:t>
            </w:r>
            <w:r w:rsidR="002C2F8C">
              <w:rPr>
                <w:rFonts w:ascii="Verdana" w:hAnsi="Verdana" w:cs="Arial"/>
                <w:sz w:val="24"/>
                <w:szCs w:val="24"/>
              </w:rPr>
              <w:t>{</w:t>
            </w:r>
            <w:r>
              <w:rPr>
                <w:rFonts w:ascii="Verdana" w:hAnsi="Verdana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end_in_county</w:t>
            </w:r>
            <w:proofErr w:type="spellEnd"/>
            <w:r>
              <w:rPr>
                <w:rFonts w:ascii="Verdana" w:hAnsi="Verdana" w:cs="Arial"/>
                <w:sz w:val="24"/>
                <w:szCs w:val="24"/>
              </w:rPr>
              <w:t>(</w:t>
            </w:r>
            <w:proofErr w:type="spellStart"/>
            <w:r w:rsidR="007D543F">
              <w:rPr>
                <w:rFonts w:ascii="Verdana" w:hAnsi="Verdana" w:cs="Arial"/>
                <w:sz w:val="24"/>
                <w:szCs w:val="24"/>
              </w:rPr>
              <w:t>notice_property</w:t>
            </w:r>
            <w:r>
              <w:rPr>
                <w:rFonts w:ascii="Verdana" w:hAnsi="Verdana" w:cs="Arial"/>
                <w:sz w:val="24"/>
                <w:szCs w:val="24"/>
              </w:rPr>
              <w:t>.county</w:t>
            </w:r>
            <w:proofErr w:type="spellEnd"/>
            <w:r>
              <w:rPr>
                <w:rFonts w:ascii="Verdana" w:hAnsi="Verdana" w:cs="Arial"/>
                <w:sz w:val="24"/>
                <w:szCs w:val="24"/>
              </w:rPr>
              <w:t>)}}.</w:t>
            </w:r>
            <w:r w:rsidR="00900C45">
              <w:rPr>
                <w:rFonts w:ascii="Verdana" w:hAnsi="Verdana" w:cs="Arial"/>
                <w:sz w:val="24"/>
                <w:szCs w:val="24"/>
              </w:rPr>
              <w:t xml:space="preserve"> You need to file it </w:t>
            </w:r>
            <w:r w:rsidR="00250B83">
              <w:rPr>
                <w:rFonts w:ascii="Verdana" w:hAnsi="Verdana" w:cs="Arial"/>
                <w:sz w:val="24"/>
                <w:szCs w:val="24"/>
              </w:rPr>
              <w:t xml:space="preserve">within two years of </w:t>
            </w:r>
            <w:r w:rsidR="00900C45">
              <w:rPr>
                <w:rFonts w:ascii="Verdana" w:hAnsi="Verdana" w:cs="Arial"/>
                <w:sz w:val="24"/>
                <w:szCs w:val="24"/>
              </w:rPr>
              <w:t xml:space="preserve">{% if </w:t>
            </w:r>
            <w:proofErr w:type="spellStart"/>
            <w:r w:rsidR="00900C45">
              <w:rPr>
                <w:rFonts w:ascii="Verdana" w:hAnsi="Verdana" w:cs="Arial"/>
                <w:sz w:val="24"/>
                <w:szCs w:val="24"/>
              </w:rPr>
              <w:t>other_owners_check</w:t>
            </w:r>
            <w:proofErr w:type="spellEnd"/>
            <w:r w:rsidR="00900C45">
              <w:rPr>
                <w:rFonts w:ascii="Verdana" w:hAnsi="Verdana" w:cs="Arial"/>
                <w:sz w:val="24"/>
                <w:szCs w:val="24"/>
              </w:rPr>
              <w:t xml:space="preserve"> </w:t>
            </w:r>
            <w:r w:rsidR="00B90F8D">
              <w:rPr>
                <w:rFonts w:ascii="Verdana" w:hAnsi="Verdana" w:cs="Arial"/>
                <w:sz w:val="24"/>
                <w:szCs w:val="24"/>
              </w:rPr>
              <w:t xml:space="preserve">== “multiple” </w:t>
            </w:r>
            <w:r w:rsidR="00900C45">
              <w:rPr>
                <w:rFonts w:ascii="Verdana" w:hAnsi="Verdana" w:cs="Arial"/>
                <w:sz w:val="24"/>
                <w:szCs w:val="24"/>
              </w:rPr>
              <w:t xml:space="preserve">and </w:t>
            </w:r>
            <w:r w:rsidR="00250B83">
              <w:rPr>
                <w:rFonts w:ascii="Verdana" w:hAnsi="Verdana" w:cs="Arial"/>
                <w:sz w:val="24"/>
                <w:szCs w:val="24"/>
              </w:rPr>
              <w:t xml:space="preserve">not </w:t>
            </w:r>
            <w:proofErr w:type="spellStart"/>
            <w:r w:rsidR="00250B83">
              <w:rPr>
                <w:rFonts w:ascii="Verdana" w:hAnsi="Verdana" w:cs="Arial"/>
                <w:sz w:val="24"/>
                <w:szCs w:val="24"/>
              </w:rPr>
              <w:t>shared_owners_type</w:t>
            </w:r>
            <w:proofErr w:type="spellEnd"/>
            <w:r w:rsidR="00250B83">
              <w:rPr>
                <w:rFonts w:ascii="Verdana" w:hAnsi="Verdana" w:cs="Arial"/>
                <w:sz w:val="24"/>
                <w:szCs w:val="24"/>
              </w:rPr>
              <w:t xml:space="preserve"> == “Tenancy in common” %}the last living property owner’s death{% else %}</w:t>
            </w:r>
            <w:r w:rsidR="003608BF">
              <w:rPr>
                <w:rFonts w:ascii="Verdana" w:hAnsi="Verdana" w:cs="Arial"/>
                <w:sz w:val="24"/>
                <w:szCs w:val="24"/>
              </w:rPr>
              <w:t>{</w:t>
            </w:r>
            <w:r w:rsidR="00250B83">
              <w:rPr>
                <w:rFonts w:ascii="Verdana" w:hAnsi="Verdana" w:cs="Arial"/>
                <w:sz w:val="24"/>
                <w:szCs w:val="24"/>
              </w:rPr>
              <w:t>{</w:t>
            </w:r>
            <w:proofErr w:type="spellStart"/>
            <w:r w:rsidR="00250B83">
              <w:rPr>
                <w:rFonts w:ascii="Verdana" w:hAnsi="Verdana" w:cs="Arial"/>
                <w:sz w:val="24"/>
                <w:szCs w:val="24"/>
              </w:rPr>
              <w:t>owner.name_full</w:t>
            </w:r>
            <w:proofErr w:type="spellEnd"/>
            <w:r w:rsidR="00250B83">
              <w:rPr>
                <w:rFonts w:ascii="Verdana" w:hAnsi="Verdana" w:cs="Arial"/>
                <w:sz w:val="24"/>
                <w:szCs w:val="24"/>
              </w:rPr>
              <w:t>()}}’s death</w:t>
            </w:r>
            <w:r w:rsidR="008E1DF6">
              <w:rPr>
                <w:rFonts w:ascii="Verdana" w:hAnsi="Verdana" w:cs="Arial"/>
                <w:sz w:val="24"/>
                <w:szCs w:val="24"/>
              </w:rPr>
              <w:t>{% endif %}</w:t>
            </w:r>
            <w:r w:rsidR="00C5725F">
              <w:rPr>
                <w:rFonts w:ascii="Verdana" w:hAnsi="Verdana" w:cs="Arial"/>
                <w:sz w:val="24"/>
                <w:szCs w:val="24"/>
              </w:rPr>
              <w:t>.</w:t>
            </w:r>
          </w:p>
        </w:tc>
      </w:tr>
      <w:tr w:rsidR="00953264" w:rsidRPr="00953264" w14:paraId="5F24A8B0" w14:textId="77777777" w:rsidTr="003C7ACB">
        <w:tc>
          <w:tcPr>
            <w:tcW w:w="10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BA38E0" w14:textId="77777777" w:rsidR="00953264" w:rsidRPr="00953264" w:rsidRDefault="00953264" w:rsidP="003C7ACB">
            <w:pPr>
              <w:pStyle w:val="NoSpacing"/>
              <w:spacing w:after="40"/>
              <w:rPr>
                <w:rFonts w:ascii="Verdana" w:hAnsi="Verdana" w:cs="Arial"/>
                <w:b/>
                <w:sz w:val="24"/>
                <w:szCs w:val="24"/>
              </w:rPr>
            </w:pPr>
          </w:p>
        </w:tc>
      </w:tr>
    </w:tbl>
    <w:p w14:paraId="799D36A1" w14:textId="006A4305" w:rsidR="000B5DF1" w:rsidRPr="00953264" w:rsidRDefault="000B5DF1">
      <w:pPr>
        <w:rPr>
          <w:rFonts w:ascii="Verdana" w:hAnsi="Verdana"/>
        </w:rPr>
      </w:pPr>
    </w:p>
    <w:sectPr w:rsidR="000B5DF1" w:rsidRPr="00953264" w:rsidSect="00953264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6CCD9" w14:textId="77777777" w:rsidR="00E422BD" w:rsidRDefault="00E422BD">
      <w:r>
        <w:separator/>
      </w:r>
    </w:p>
  </w:endnote>
  <w:endnote w:type="continuationSeparator" w:id="0">
    <w:p w14:paraId="0F9C032E" w14:textId="77777777" w:rsidR="00E422BD" w:rsidRDefault="00E42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i">
    <w:altName w:val="Calibri"/>
    <w:charset w:val="00"/>
    <w:family w:val="auto"/>
    <w:pitch w:val="variable"/>
    <w:sig w:usb0="A00000FF" w:usb1="5000204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BBCA" w14:textId="77777777" w:rsidR="00EF590D" w:rsidRPr="00EF590D" w:rsidRDefault="00EF590D" w:rsidP="00EF590D">
    <w:pPr>
      <w:pStyle w:val="Footer"/>
      <w:jc w:val="center"/>
      <w:rPr>
        <w:rFonts w:ascii="Verdana" w:hAnsi="Verdana"/>
      </w:rPr>
    </w:pPr>
    <w:r w:rsidRPr="00EF590D">
      <w:rPr>
        <w:rFonts w:ascii="Verdana" w:hAnsi="Verdana"/>
      </w:rPr>
      <w:t xml:space="preserve">Illinois Legal Aid Online - </w:t>
    </w:r>
    <w:hyperlink r:id="rId1" w:history="1">
      <w:r w:rsidRPr="00EF590D">
        <w:rPr>
          <w:rStyle w:val="Hyperlink"/>
          <w:rFonts w:ascii="Verdana" w:hAnsi="Verdana"/>
        </w:rPr>
        <w:t>www.illinoislegalaid.org</w:t>
      </w:r>
    </w:hyperlink>
  </w:p>
  <w:p w14:paraId="7ABA8E0A" w14:textId="0FC0B5B3" w:rsidR="00953264" w:rsidRDefault="00953264" w:rsidP="00EF5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CD2FF" w14:textId="77777777" w:rsidR="00E422BD" w:rsidRDefault="00E422BD">
      <w:r>
        <w:separator/>
      </w:r>
    </w:p>
  </w:footnote>
  <w:footnote w:type="continuationSeparator" w:id="0">
    <w:p w14:paraId="156B50C4" w14:textId="77777777" w:rsidR="00E422BD" w:rsidRDefault="00E42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1DE"/>
    <w:multiLevelType w:val="hybridMultilevel"/>
    <w:tmpl w:val="90D26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1C0472"/>
    <w:multiLevelType w:val="hybridMultilevel"/>
    <w:tmpl w:val="D714B64C"/>
    <w:lvl w:ilvl="0" w:tplc="5F7EE7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9D7384"/>
    <w:multiLevelType w:val="hybridMultilevel"/>
    <w:tmpl w:val="4A02B384"/>
    <w:lvl w:ilvl="0" w:tplc="62221B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AF7F0B"/>
    <w:multiLevelType w:val="hybridMultilevel"/>
    <w:tmpl w:val="F1D077A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35B23D95"/>
    <w:multiLevelType w:val="hybridMultilevel"/>
    <w:tmpl w:val="1F44F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2B1C51"/>
    <w:multiLevelType w:val="hybridMultilevel"/>
    <w:tmpl w:val="5B740B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8B630E"/>
    <w:multiLevelType w:val="hybridMultilevel"/>
    <w:tmpl w:val="3AF40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3044879">
    <w:abstractNumId w:val="3"/>
  </w:num>
  <w:num w:numId="2" w16cid:durableId="1329595190">
    <w:abstractNumId w:val="5"/>
  </w:num>
  <w:num w:numId="3" w16cid:durableId="932543199">
    <w:abstractNumId w:val="6"/>
  </w:num>
  <w:num w:numId="4" w16cid:durableId="124012474">
    <w:abstractNumId w:val="0"/>
  </w:num>
  <w:num w:numId="5" w16cid:durableId="1726442039">
    <w:abstractNumId w:val="4"/>
  </w:num>
  <w:num w:numId="6" w16cid:durableId="882787773">
    <w:abstractNumId w:val="1"/>
  </w:num>
  <w:num w:numId="7" w16cid:durableId="89956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64"/>
    <w:rsid w:val="00052485"/>
    <w:rsid w:val="000B249D"/>
    <w:rsid w:val="000B5DF1"/>
    <w:rsid w:val="00181161"/>
    <w:rsid w:val="00250B83"/>
    <w:rsid w:val="00283BD4"/>
    <w:rsid w:val="002C2F8C"/>
    <w:rsid w:val="00313D13"/>
    <w:rsid w:val="003308EA"/>
    <w:rsid w:val="00355BF9"/>
    <w:rsid w:val="003608BF"/>
    <w:rsid w:val="00402696"/>
    <w:rsid w:val="00463B6A"/>
    <w:rsid w:val="004F0009"/>
    <w:rsid w:val="005C4818"/>
    <w:rsid w:val="007B4494"/>
    <w:rsid w:val="007B7602"/>
    <w:rsid w:val="007D543F"/>
    <w:rsid w:val="00887CA6"/>
    <w:rsid w:val="008E1DF6"/>
    <w:rsid w:val="00900C45"/>
    <w:rsid w:val="00953264"/>
    <w:rsid w:val="00AD460F"/>
    <w:rsid w:val="00B55513"/>
    <w:rsid w:val="00B90F8D"/>
    <w:rsid w:val="00BD51BF"/>
    <w:rsid w:val="00C15836"/>
    <w:rsid w:val="00C5725F"/>
    <w:rsid w:val="00D24C40"/>
    <w:rsid w:val="00DC0BA4"/>
    <w:rsid w:val="00E422BD"/>
    <w:rsid w:val="00EF590D"/>
    <w:rsid w:val="00F677A1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1D92"/>
  <w15:chartTrackingRefBased/>
  <w15:docId w15:val="{0BBB8039-9204-44DD-9D9B-2F2EC7A0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26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2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2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2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2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2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2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2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2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2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2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2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2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2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2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2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264"/>
    <w:rPr>
      <w:b/>
      <w:bCs/>
      <w:smallCaps/>
      <w:color w:val="2E74B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95326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3264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953264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53264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53264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953264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F59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90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llinoislegalaid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15</cp:revision>
  <dcterms:created xsi:type="dcterms:W3CDTF">2026-09-04T19:51:00Z</dcterms:created>
  <dcterms:modified xsi:type="dcterms:W3CDTF">2026-10-26T22:58:00Z</dcterms:modified>
</cp:coreProperties>
</file>