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A4AF9" w:rsidRPr="00E7438E" w:rsidRDefault="00E7438E">
      <w:pPr>
        <w:rPr>
          <w:sz w:val="22"/>
          <w:szCs w:val="22"/>
        </w:rPr>
      </w:pPr>
      <w:r w:rsidRPr="00E7438E">
        <w:rPr>
          <w:sz w:val="22"/>
          <w:szCs w:val="22"/>
        </w:rPr>
        <w:t>Check list for COA.COV</w:t>
      </w:r>
    </w:p>
    <w:p w14:paraId="00000002" w14:textId="77777777" w:rsidR="00EA4AF9" w:rsidRPr="00E7438E" w:rsidRDefault="00E74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E7438E">
        <w:rPr>
          <w:color w:val="000000"/>
          <w:sz w:val="22"/>
          <w:szCs w:val="22"/>
        </w:rPr>
        <w:t>Open EOIR Link (</w:t>
      </w:r>
      <w:hyperlink r:id="rId6">
        <w:r w:rsidRPr="00E7438E">
          <w:rPr>
            <w:color w:val="467886"/>
            <w:sz w:val="22"/>
            <w:szCs w:val="22"/>
            <w:u w:val="single"/>
          </w:rPr>
          <w:t>https://acis.eoir.justice.gov/en/)</w:t>
        </w:r>
      </w:hyperlink>
      <w:r w:rsidRPr="00E7438E">
        <w:rPr>
          <w:color w:val="000000"/>
          <w:sz w:val="22"/>
          <w:szCs w:val="22"/>
        </w:rPr>
        <w:t xml:space="preserve"> and search for A# </w:t>
      </w:r>
    </w:p>
    <w:p w14:paraId="00000003" w14:textId="77777777" w:rsidR="00EA4AF9" w:rsidRPr="00E7438E" w:rsidRDefault="00E743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E7438E">
        <w:rPr>
          <w:color w:val="000000"/>
          <w:sz w:val="22"/>
          <w:szCs w:val="22"/>
        </w:rPr>
        <w:t>If not found or in order of removal, change of Address/Venue cannot be done)</w:t>
      </w:r>
    </w:p>
    <w:p w14:paraId="00000004" w14:textId="77777777" w:rsidR="00EA4AF9" w:rsidRPr="00E7438E" w:rsidRDefault="00E74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E7438E">
        <w:rPr>
          <w:color w:val="000000"/>
          <w:sz w:val="22"/>
          <w:szCs w:val="22"/>
        </w:rPr>
        <w:t xml:space="preserve">Use </w:t>
      </w:r>
      <w:hyperlink r:id="rId7">
        <w:r w:rsidRPr="00E7438E">
          <w:rPr>
            <w:color w:val="467886"/>
            <w:sz w:val="22"/>
            <w:szCs w:val="22"/>
            <w:u w:val="single"/>
          </w:rPr>
          <w:t>https://www.ice.gov/about-ice/opla</w:t>
        </w:r>
      </w:hyperlink>
      <w:r w:rsidRPr="00E7438E">
        <w:rPr>
          <w:color w:val="000000"/>
          <w:sz w:val="22"/>
          <w:szCs w:val="22"/>
        </w:rPr>
        <w:t xml:space="preserve"> to find the court address for respective state </w:t>
      </w:r>
    </w:p>
    <w:p w14:paraId="00000005" w14:textId="07E9D5F1" w:rsidR="00EA4AF9" w:rsidRPr="00E7438E" w:rsidRDefault="00E74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E7438E">
        <w:rPr>
          <w:color w:val="000000"/>
          <w:sz w:val="22"/>
          <w:szCs w:val="22"/>
        </w:rPr>
        <w:t>Notice of Entry of Limited Appearance (E</w:t>
      </w:r>
      <w:r w:rsidRPr="00E7438E">
        <w:rPr>
          <w:sz w:val="22"/>
          <w:szCs w:val="22"/>
        </w:rPr>
        <w:t>OI</w:t>
      </w:r>
      <w:r w:rsidR="0068039B">
        <w:rPr>
          <w:color w:val="000000"/>
          <w:sz w:val="22"/>
          <w:szCs w:val="22"/>
        </w:rPr>
        <w:t>R-</w:t>
      </w:r>
      <w:r w:rsidRPr="00E7438E">
        <w:rPr>
          <w:color w:val="000000"/>
          <w:sz w:val="22"/>
          <w:szCs w:val="22"/>
        </w:rPr>
        <w:t>6</w:t>
      </w:r>
      <w:r w:rsidR="0068039B">
        <w:rPr>
          <w:color w:val="000000"/>
          <w:sz w:val="22"/>
          <w:szCs w:val="22"/>
        </w:rPr>
        <w:t>1</w:t>
      </w:r>
      <w:bookmarkStart w:id="0" w:name="_GoBack"/>
      <w:bookmarkEnd w:id="0"/>
      <w:r w:rsidRPr="00E7438E">
        <w:rPr>
          <w:color w:val="000000"/>
          <w:sz w:val="22"/>
          <w:szCs w:val="22"/>
        </w:rPr>
        <w:t xml:space="preserve">) (have attorneys </w:t>
      </w:r>
      <w:r w:rsidRPr="00E7438E">
        <w:rPr>
          <w:sz w:val="22"/>
          <w:szCs w:val="22"/>
        </w:rPr>
        <w:t>EOIR</w:t>
      </w:r>
      <w:r w:rsidRPr="00E7438E">
        <w:rPr>
          <w:color w:val="000000"/>
          <w:sz w:val="22"/>
          <w:szCs w:val="22"/>
        </w:rPr>
        <w:t xml:space="preserve"> &amp; Bar number ready) </w:t>
      </w:r>
      <w:r w:rsidRPr="00E7438E">
        <w:rPr>
          <w:b/>
          <w:i/>
          <w:color w:val="000000"/>
          <w:sz w:val="22"/>
          <w:szCs w:val="22"/>
        </w:rPr>
        <w:t>one per person</w:t>
      </w:r>
    </w:p>
    <w:p w14:paraId="00000006" w14:textId="77777777" w:rsidR="00EA4AF9" w:rsidRPr="00E7438E" w:rsidRDefault="00E7438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E7438E">
        <w:rPr>
          <w:color w:val="000000"/>
          <w:sz w:val="22"/>
          <w:szCs w:val="22"/>
        </w:rPr>
        <w:t>Complete info and check “Motion”</w:t>
      </w:r>
    </w:p>
    <w:p w14:paraId="00000007" w14:textId="77777777" w:rsidR="00EA4AF9" w:rsidRPr="00E7438E" w:rsidRDefault="00E7438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E7438E">
        <w:rPr>
          <w:color w:val="000000"/>
          <w:sz w:val="22"/>
          <w:szCs w:val="22"/>
        </w:rPr>
        <w:t>Description: Change of Venue</w:t>
      </w:r>
    </w:p>
    <w:p w14:paraId="00000008" w14:textId="77777777" w:rsidR="00EA4AF9" w:rsidRPr="00E7438E" w:rsidRDefault="00E74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E7438E">
        <w:rPr>
          <w:color w:val="000000"/>
          <w:sz w:val="22"/>
          <w:szCs w:val="22"/>
        </w:rPr>
        <w:t>Cover Letter</w:t>
      </w:r>
    </w:p>
    <w:p w14:paraId="00000009" w14:textId="77777777" w:rsidR="00EA4AF9" w:rsidRPr="00E7438E" w:rsidRDefault="00E7438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E7438E">
        <w:rPr>
          <w:color w:val="000000"/>
          <w:sz w:val="22"/>
          <w:szCs w:val="22"/>
        </w:rPr>
        <w:t xml:space="preserve">Use </w:t>
      </w:r>
      <w:r w:rsidRPr="00E7438E">
        <w:rPr>
          <w:sz w:val="22"/>
          <w:szCs w:val="22"/>
        </w:rPr>
        <w:t>EOIR</w:t>
      </w:r>
      <w:r w:rsidRPr="00E7438E">
        <w:rPr>
          <w:color w:val="000000"/>
          <w:sz w:val="22"/>
          <w:szCs w:val="22"/>
        </w:rPr>
        <w:t xml:space="preserve"> link to fill in Court Address information</w:t>
      </w:r>
    </w:p>
    <w:p w14:paraId="0000000A" w14:textId="77777777" w:rsidR="00EA4AF9" w:rsidRPr="00E7438E" w:rsidRDefault="00E74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E7438E">
        <w:rPr>
          <w:color w:val="000000"/>
          <w:sz w:val="22"/>
          <w:szCs w:val="22"/>
        </w:rPr>
        <w:t>Change of Address/Contact Information Form (</w:t>
      </w:r>
      <w:r w:rsidRPr="00E7438E">
        <w:rPr>
          <w:sz w:val="22"/>
          <w:szCs w:val="22"/>
        </w:rPr>
        <w:t>EOIR-33</w:t>
      </w:r>
      <w:r w:rsidRPr="00E7438E">
        <w:rPr>
          <w:color w:val="000000"/>
          <w:sz w:val="22"/>
          <w:szCs w:val="22"/>
        </w:rPr>
        <w:t>)</w:t>
      </w:r>
      <w:r w:rsidRPr="00E7438E">
        <w:rPr>
          <w:b/>
          <w:color w:val="000000"/>
          <w:sz w:val="22"/>
          <w:szCs w:val="22"/>
        </w:rPr>
        <w:t xml:space="preserve"> </w:t>
      </w:r>
      <w:r w:rsidRPr="00E7438E">
        <w:rPr>
          <w:b/>
          <w:i/>
          <w:color w:val="000000"/>
          <w:sz w:val="22"/>
          <w:szCs w:val="22"/>
        </w:rPr>
        <w:t>one per person</w:t>
      </w:r>
    </w:p>
    <w:p w14:paraId="0000000B" w14:textId="77777777" w:rsidR="00EA4AF9" w:rsidRPr="00E7438E" w:rsidRDefault="00E7438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E7438E">
        <w:rPr>
          <w:color w:val="000000"/>
          <w:sz w:val="22"/>
          <w:szCs w:val="22"/>
        </w:rPr>
        <w:t xml:space="preserve">Use address on NTA to fill in “My Former address and Phone” Section </w:t>
      </w:r>
    </w:p>
    <w:p w14:paraId="0000000C" w14:textId="77777777" w:rsidR="00EA4AF9" w:rsidRPr="00E7438E" w:rsidRDefault="00E7438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E7438E">
        <w:rPr>
          <w:color w:val="000000"/>
          <w:sz w:val="22"/>
          <w:szCs w:val="22"/>
        </w:rPr>
        <w:t xml:space="preserve">Can be found under “Respondent” Name </w:t>
      </w:r>
    </w:p>
    <w:p w14:paraId="0000000D" w14:textId="77777777" w:rsidR="00EA4AF9" w:rsidRPr="00E7438E" w:rsidRDefault="00E7438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E7438E">
        <w:rPr>
          <w:color w:val="000000"/>
          <w:sz w:val="22"/>
          <w:szCs w:val="22"/>
        </w:rPr>
        <w:t>Under Proof of Service add OPLA address</w:t>
      </w:r>
    </w:p>
    <w:p w14:paraId="0000000E" w14:textId="77777777" w:rsidR="00EA4AF9" w:rsidRPr="00E7438E" w:rsidRDefault="00E74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E7438E">
        <w:rPr>
          <w:color w:val="000000"/>
          <w:sz w:val="22"/>
          <w:szCs w:val="22"/>
        </w:rPr>
        <w:t>Service Instructions</w:t>
      </w:r>
    </w:p>
    <w:p w14:paraId="0000000F" w14:textId="77777777" w:rsidR="00EA4AF9" w:rsidRPr="00E7438E" w:rsidRDefault="00E7438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E7438E">
        <w:rPr>
          <w:color w:val="000000"/>
          <w:sz w:val="22"/>
          <w:szCs w:val="22"/>
        </w:rPr>
        <w:t>Add client's new address</w:t>
      </w:r>
    </w:p>
    <w:p w14:paraId="00000010" w14:textId="77777777" w:rsidR="00EA4AF9" w:rsidRPr="00E7438E" w:rsidRDefault="00E7438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E7438E">
        <w:rPr>
          <w:color w:val="000000"/>
          <w:sz w:val="22"/>
          <w:szCs w:val="22"/>
        </w:rPr>
        <w:t xml:space="preserve">Remove pre-filled address and add </w:t>
      </w:r>
      <w:r w:rsidRPr="00E7438E">
        <w:rPr>
          <w:sz w:val="22"/>
          <w:szCs w:val="22"/>
        </w:rPr>
        <w:t>EOIR</w:t>
      </w:r>
      <w:r w:rsidRPr="00E7438E">
        <w:rPr>
          <w:color w:val="000000"/>
          <w:sz w:val="22"/>
          <w:szCs w:val="22"/>
        </w:rPr>
        <w:t xml:space="preserve"> address</w:t>
      </w:r>
    </w:p>
    <w:p w14:paraId="00000011" w14:textId="77777777" w:rsidR="00EA4AF9" w:rsidRPr="00E7438E" w:rsidRDefault="00E74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E7438E">
        <w:rPr>
          <w:color w:val="000000"/>
          <w:sz w:val="22"/>
          <w:szCs w:val="22"/>
        </w:rPr>
        <w:t xml:space="preserve">United States Department of Justice Docs </w:t>
      </w:r>
    </w:p>
    <w:p w14:paraId="00000012" w14:textId="77777777" w:rsidR="00EA4AF9" w:rsidRPr="00E7438E" w:rsidRDefault="00E7438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E7438E">
        <w:rPr>
          <w:color w:val="000000"/>
          <w:sz w:val="22"/>
          <w:szCs w:val="22"/>
        </w:rPr>
        <w:t xml:space="preserve">Add names of client under “In the Matters of” </w:t>
      </w:r>
      <w:r w:rsidRPr="00E7438E">
        <w:rPr>
          <w:b/>
          <w:i/>
          <w:color w:val="000000"/>
          <w:sz w:val="22"/>
          <w:szCs w:val="22"/>
        </w:rPr>
        <w:t>one per family</w:t>
      </w:r>
    </w:p>
    <w:p w14:paraId="00000013" w14:textId="77777777" w:rsidR="00EA4AF9" w:rsidRPr="00E7438E" w:rsidRDefault="00E7438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E7438E">
        <w:rPr>
          <w:color w:val="000000"/>
          <w:sz w:val="22"/>
          <w:szCs w:val="22"/>
        </w:rPr>
        <w:t>Add immigration judge</w:t>
      </w:r>
    </w:p>
    <w:p w14:paraId="00000014" w14:textId="77777777" w:rsidR="00EA4AF9" w:rsidRPr="00E7438E" w:rsidRDefault="00E7438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E7438E">
        <w:rPr>
          <w:color w:val="000000"/>
          <w:sz w:val="22"/>
          <w:szCs w:val="22"/>
        </w:rPr>
        <w:t xml:space="preserve">Add Next Hearing Date (found in </w:t>
      </w:r>
      <w:r w:rsidRPr="00E7438E">
        <w:rPr>
          <w:sz w:val="22"/>
          <w:szCs w:val="22"/>
        </w:rPr>
        <w:t>EOIR</w:t>
      </w:r>
      <w:r w:rsidRPr="00E7438E">
        <w:rPr>
          <w:color w:val="000000"/>
          <w:sz w:val="22"/>
          <w:szCs w:val="22"/>
        </w:rPr>
        <w:t>)</w:t>
      </w:r>
    </w:p>
    <w:p w14:paraId="00000015" w14:textId="77777777" w:rsidR="00EA4AF9" w:rsidRPr="00E7438E" w:rsidRDefault="00E7438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E7438E">
        <w:rPr>
          <w:color w:val="000000"/>
          <w:sz w:val="22"/>
          <w:szCs w:val="22"/>
        </w:rPr>
        <w:t>Ask client when they moved to their new address</w:t>
      </w:r>
    </w:p>
    <w:p w14:paraId="00000016" w14:textId="77777777" w:rsidR="00EA4AF9" w:rsidRPr="00E7438E" w:rsidRDefault="00E74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E7438E">
        <w:rPr>
          <w:sz w:val="22"/>
          <w:szCs w:val="22"/>
        </w:rPr>
        <w:t>Signatures</w:t>
      </w:r>
    </w:p>
    <w:p w14:paraId="00000017" w14:textId="77777777" w:rsidR="00EA4AF9" w:rsidRPr="00E7438E" w:rsidRDefault="00E7438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E7438E">
        <w:rPr>
          <w:sz w:val="22"/>
          <w:szCs w:val="22"/>
        </w:rPr>
        <w:t xml:space="preserve">Signatures are required for all applicants. Please take a moment to discuss signature requirements with the applicant(s). </w:t>
      </w:r>
    </w:p>
    <w:p w14:paraId="00000018" w14:textId="77777777" w:rsidR="00EA4AF9" w:rsidRPr="00E7438E" w:rsidRDefault="00E7438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E7438E">
        <w:rPr>
          <w:sz w:val="22"/>
          <w:szCs w:val="22"/>
        </w:rPr>
        <w:t xml:space="preserve">Children 14 and older should sign their own forms and documents. For children under 14, a parent or guardian should sign on their behalf. </w:t>
      </w:r>
    </w:p>
    <w:p w14:paraId="00000019" w14:textId="77777777" w:rsidR="00EA4AF9" w:rsidRPr="00E7438E" w:rsidRDefault="00E7438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E7438E">
        <w:rPr>
          <w:sz w:val="22"/>
          <w:szCs w:val="22"/>
        </w:rPr>
        <w:t>If you encounter any of the following scenarios, please flag a supervisor to discuss the best course of action.</w:t>
      </w:r>
    </w:p>
    <w:p w14:paraId="0000001A" w14:textId="77777777" w:rsidR="00EA4AF9" w:rsidRPr="00E7438E" w:rsidRDefault="00E7438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E7438E">
        <w:rPr>
          <w:sz w:val="22"/>
          <w:szCs w:val="22"/>
        </w:rPr>
        <w:t>A child under the age of 14, not accompanied by a parent or guardian</w:t>
      </w:r>
    </w:p>
    <w:p w14:paraId="0000001D" w14:textId="138427C0" w:rsidR="00EA4AF9" w:rsidRPr="00E7438E" w:rsidRDefault="00E7438E" w:rsidP="00E7438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E7438E">
        <w:rPr>
          <w:sz w:val="22"/>
          <w:szCs w:val="22"/>
        </w:rPr>
        <w:t>An adult who is unable to sign on their own behalf</w:t>
      </w:r>
    </w:p>
    <w:sectPr w:rsidR="00EA4AF9" w:rsidRPr="00E743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Arial"/>
    <w:charset w:val="00"/>
    <w:family w:val="auto"/>
    <w:pitch w:val="default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F2937"/>
    <w:multiLevelType w:val="multilevel"/>
    <w:tmpl w:val="DBAC13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7BE4DAF"/>
    <w:multiLevelType w:val="multilevel"/>
    <w:tmpl w:val="E02A6A8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AF9"/>
    <w:rsid w:val="0068039B"/>
    <w:rsid w:val="00E7438E"/>
    <w:rsid w:val="00EA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7160"/>
  <w15:docId w15:val="{2BD1F6BB-3DC1-43A5-B49E-AB0A12D35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ptos" w:eastAsia="Aptos" w:hAnsi="Aptos" w:cs="Aptos"/>
        <w:sz w:val="24"/>
        <w:szCs w:val="24"/>
        <w:lang w:val="en-U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rPr>
      <w:color w:val="595959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ice.gov/about-ice/opl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cis.eoir.justice.gov/en/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ypLfQy5DRdUb5PokQ9j9l97upA==">CgMxLjA4AHIhMVFGR1JidFpaa0c1V0ZIbk0yQ1A5Xzduem1FbUhTblZ4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Oswaldo Gomez</dc:creator>
  <cp:lastModifiedBy>Jim Graszer</cp:lastModifiedBy>
  <cp:revision>3</cp:revision>
  <dcterms:created xsi:type="dcterms:W3CDTF">2024-05-10T15:06:00Z</dcterms:created>
  <dcterms:modified xsi:type="dcterms:W3CDTF">2025-03-17T15:00:00Z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0x01010041FCC52ECBA99C44897D8B99E45B6EB2</vt:lpwstr>
  </property>
  <property fmtid="{D5CDD505-2E9C-101B-9397-08002B2CF9AE}" pid="3" name="MediaServiceImageTags">
    <vt:lpwstr>MediaServiceImageTags</vt:lpwstr>
  </property>
</Properties>
</file>