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FAA9" w14:textId="5C6B741A" w:rsidR="003152BB" w:rsidRPr="002101E0" w:rsidRDefault="002101E0">
      <w:pPr>
        <w:rPr>
          <w:b/>
          <w:bCs/>
        </w:rPr>
      </w:pPr>
      <w:r w:rsidRPr="65F654DB">
        <w:rPr>
          <w:b/>
          <w:bCs/>
        </w:rPr>
        <w:t xml:space="preserve">Addendum: </w:t>
      </w:r>
      <w:r w:rsidR="081F994B" w:rsidRPr="65F654DB">
        <w:rPr>
          <w:b/>
          <w:bCs/>
        </w:rPr>
        <w:t>Form I-821</w:t>
      </w:r>
      <w:r>
        <w:br/>
      </w:r>
      <w:r w:rsidRPr="65F654DB">
        <w:rPr>
          <w:b/>
          <w:bCs/>
        </w:rPr>
        <w:t>Page 2, Part 2, Item Number 16</w:t>
      </w:r>
    </w:p>
    <w:p w14:paraId="03F7CEBF" w14:textId="77777777" w:rsidR="002101E0" w:rsidRDefault="002101E0"/>
    <w:p w14:paraId="5FD52301" w14:textId="5D6DF7D3" w:rsidR="002101E0" w:rsidRPr="004F51DF" w:rsidRDefault="002101E0">
      <w:pPr>
        <w:rPr>
          <w:u w:val="single"/>
        </w:rPr>
      </w:pPr>
      <w:r>
        <w:t xml:space="preserve">A#: </w:t>
      </w:r>
      <w:r w:rsidR="004F51DF" w:rsidRPr="004F51DF">
        <w:rPr>
          <w:u w:val="single"/>
        </w:rPr>
        <w:t xml:space="preserve">{{ </w:t>
      </w:r>
      <w:r w:rsidR="004F51DF">
        <w:rPr>
          <w:u w:val="single"/>
        </w:rPr>
        <w:t>users[</w:t>
      </w:r>
      <w:proofErr w:type="spellStart"/>
      <w:r w:rsidR="004F51DF">
        <w:rPr>
          <w:u w:val="single"/>
        </w:rPr>
        <w:t>i</w:t>
      </w:r>
      <w:proofErr w:type="spellEnd"/>
      <w:r w:rsidR="004F51DF">
        <w:rPr>
          <w:u w:val="single"/>
        </w:rPr>
        <w:t>].</w:t>
      </w:r>
      <w:proofErr w:type="spellStart"/>
      <w:r w:rsidR="004F51DF">
        <w:rPr>
          <w:u w:val="single"/>
        </w:rPr>
        <w:t>a_number</w:t>
      </w:r>
      <w:proofErr w:type="spellEnd"/>
      <w:r w:rsidR="004F51DF">
        <w:rPr>
          <w:u w:val="single"/>
        </w:rPr>
        <w:t xml:space="preserve"> }}</w:t>
      </w:r>
      <w:bookmarkStart w:id="0" w:name="_GoBack"/>
      <w:bookmarkEnd w:id="0"/>
    </w:p>
    <w:p w14:paraId="1F2F4A02" w14:textId="77777777" w:rsidR="002101E0" w:rsidRDefault="002101E0"/>
    <w:p w14:paraId="786B583E" w14:textId="4E1EDF81" w:rsidR="002101E0" w:rsidRDefault="002101E0">
      <w:r>
        <w:t xml:space="preserve">I am a citizen of Venezuela. I </w:t>
      </w:r>
      <w:r w:rsidR="55BD7460">
        <w:t>am including below</w:t>
      </w:r>
      <w:r>
        <w:t xml:space="preserve"> a copy of the Venezuelan constitution in English and Spanish. I am Venezuelan because both of my parents are Venezuelan. Please see my birth certificate and their proof of Venezuelan Nationality. </w:t>
      </w:r>
    </w:p>
    <w:p w14:paraId="484BE57F" w14:textId="1A08BC49" w:rsidR="47459FC6" w:rsidRDefault="47459FC6" w:rsidP="47459FC6"/>
    <w:p w14:paraId="18340590" w14:textId="38B734C2" w:rsidR="47459FC6" w:rsidRDefault="47459FC6" w:rsidP="47459FC6"/>
    <w:p w14:paraId="39EE5427" w14:textId="0DEEE228" w:rsidR="0B68663C" w:rsidRDefault="0B68663C" w:rsidP="47459FC6">
      <w:pPr>
        <w:rPr>
          <w:rFonts w:eastAsia="Calibri" w:cs="Calibri"/>
          <w:color w:val="000000" w:themeColor="text1"/>
        </w:rPr>
      </w:pPr>
      <w:r w:rsidRPr="47459FC6">
        <w:rPr>
          <w:rFonts w:eastAsia="Calibri" w:cs="Calibri"/>
          <w:b/>
          <w:bCs/>
          <w:color w:val="000000" w:themeColor="text1"/>
        </w:rPr>
        <w:t>Excerpt from Article 32 of the Constitution of the Bolivarian Republic of Venezuela 1999, as amended in 2009</w:t>
      </w:r>
    </w:p>
    <w:p w14:paraId="3A4642F6" w14:textId="4487E7E2" w:rsidR="0B68663C" w:rsidRDefault="0B68663C" w:rsidP="47459FC6">
      <w:pPr>
        <w:rPr>
          <w:rFonts w:eastAsia="Calibri" w:cs="Calibri"/>
          <w:color w:val="000000" w:themeColor="text1"/>
        </w:rPr>
      </w:pPr>
      <w:r>
        <w:br/>
      </w:r>
      <w:r w:rsidRPr="47459FC6">
        <w:rPr>
          <w:rFonts w:eastAsia="Calibri" w:cs="Calibri"/>
          <w:color w:val="000000" w:themeColor="text1"/>
        </w:rPr>
        <w:t>“Any person who was born in a foreign territory, and is the child of a father and mother who are both Venezuelans by birth.”</w:t>
      </w:r>
    </w:p>
    <w:p w14:paraId="095C1292" w14:textId="1BEF96CB" w:rsidR="47459FC6" w:rsidRDefault="47459FC6" w:rsidP="47459FC6">
      <w:pPr>
        <w:rPr>
          <w:rFonts w:eastAsia="Calibri" w:cs="Calibri"/>
          <w:color w:val="000000" w:themeColor="text1"/>
        </w:rPr>
      </w:pPr>
    </w:p>
    <w:p w14:paraId="7DD485D7" w14:textId="173C3EA4" w:rsidR="0B68663C" w:rsidRDefault="0B68663C" w:rsidP="47459FC6">
      <w:pPr>
        <w:rPr>
          <w:rFonts w:eastAsia="Calibri" w:cs="Calibri"/>
          <w:color w:val="000000" w:themeColor="text1"/>
        </w:rPr>
      </w:pPr>
      <w:r w:rsidRPr="47459FC6">
        <w:rPr>
          <w:rFonts w:eastAsia="Calibri" w:cs="Calibri"/>
          <w:b/>
          <w:bCs/>
          <w:i/>
          <w:iCs/>
          <w:color w:val="000000" w:themeColor="text1"/>
          <w:lang w:val="es-419"/>
        </w:rPr>
        <w:t>Artículo 32</w:t>
      </w:r>
      <w:r w:rsidRPr="47459FC6">
        <w:rPr>
          <w:rFonts w:eastAsia="Calibri" w:cs="Calibri"/>
          <w:i/>
          <w:iCs/>
          <w:color w:val="000000" w:themeColor="text1"/>
          <w:lang w:val="es-419"/>
        </w:rPr>
        <w:t> Son venezolanos y venezolanas por nacimiento: 1. Toda persona nacida en el territorio de la República. 2. Toda persona nacida en territorio extranjero, hijo o hija de padre venezolano por nacimiento y madre venezolana por nacimiento. 3. Toda persona nacida en territorio extranjero, hijo o hija de padre venezolano por nacimiento o madre venezolana por nacimiento, siempre que establezca su residencia en el territorio de la República o declare su voluntad de acogerse a la nacionalidad venezolana. 4. Toda persona nacida en territorio extranjero, de padre venezolano por naturalización o madre venezolana por naturalización, siempre que antes de cumplir dieciocho años de edad establezca su residencia en el territorio de la República y antes de cumplir veinticinco años de edad declare su voluntad de acogerse a la nacionalidad venezolana.</w:t>
      </w:r>
    </w:p>
    <w:p w14:paraId="0445C700" w14:textId="164C6E65" w:rsidR="47459FC6" w:rsidRDefault="47459FC6" w:rsidP="47459FC6">
      <w:pPr>
        <w:ind w:left="2160"/>
        <w:rPr>
          <w:rFonts w:eastAsia="Calibri" w:cs="Calibri"/>
          <w:color w:val="000000" w:themeColor="text1"/>
        </w:rPr>
      </w:pPr>
    </w:p>
    <w:p w14:paraId="5C29D97E" w14:textId="19C7320A" w:rsidR="0B68663C" w:rsidRDefault="0B68663C" w:rsidP="47459FC6">
      <w:pPr>
        <w:rPr>
          <w:rFonts w:eastAsia="Calibri" w:cs="Calibri"/>
          <w:color w:val="000000" w:themeColor="text1"/>
        </w:rPr>
      </w:pPr>
      <w:r w:rsidRPr="47459FC6">
        <w:rPr>
          <w:rFonts w:eastAsia="Calibri" w:cs="Calibri"/>
          <w:b/>
          <w:bCs/>
          <w:color w:val="000000" w:themeColor="text1"/>
        </w:rPr>
        <w:t>Article 32</w:t>
      </w:r>
      <w:r w:rsidRPr="47459FC6">
        <w:rPr>
          <w:rFonts w:eastAsia="Calibri" w:cs="Calibri"/>
          <w:color w:val="000000" w:themeColor="text1"/>
        </w:rPr>
        <w:t> The following are Venezuelans by birth: 1. Any person born in the territory of the Republic. 2. Any person born in foreign territory, son or daughter of a Venezuelan father by birth and a Venezuelan mother by birth. 3. Any person born in foreign territory, son or daughter of a Venezuelan father by birth or a Venezuelan mother by birth, provided that he or she establishes his or her residence in the territory of the Republic or declares his or her willingness to avail himself or herself of Venezuelan nationality. 4. Any person born in foreign territory, of a Venezuelan father by naturalization or a Venezuelan mother by naturalization, provided that before reaching the age of eighteen he establishes his residence in the territory of the Republic and before reaching twenty-five years of age declares his will to avail himself of Venezuelan nationality.</w:t>
      </w:r>
    </w:p>
    <w:p w14:paraId="1FC1B9E4" w14:textId="7BF2CB8A" w:rsidR="47459FC6" w:rsidRDefault="47459FC6" w:rsidP="47459FC6"/>
    <w:sectPr w:rsidR="47459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E0"/>
    <w:rsid w:val="002101E0"/>
    <w:rsid w:val="003152BB"/>
    <w:rsid w:val="004F51DF"/>
    <w:rsid w:val="00660A10"/>
    <w:rsid w:val="00B500F9"/>
    <w:rsid w:val="081F994B"/>
    <w:rsid w:val="0B68663C"/>
    <w:rsid w:val="47459FC6"/>
    <w:rsid w:val="55BD7460"/>
    <w:rsid w:val="65F654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AD8E"/>
  <w15:chartTrackingRefBased/>
  <w15:docId w15:val="{110951C2-C1B2-4638-B08F-3FD9FC19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A10"/>
    <w:pPr>
      <w:widowControl w:val="0"/>
      <w:autoSpaceDE w:val="0"/>
      <w:autoSpaceDN w:val="0"/>
      <w:spacing w:after="0" w:line="240" w:lineRule="auto"/>
    </w:pPr>
    <w:rPr>
      <w:rFonts w:ascii="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c2e0b91-73db-4711-986b-9e7114b1c780" xsi:nil="true"/>
    <lcf76f155ced4ddcb4097134ff3c332f xmlns="aa22b7f0-1c77-4983-9187-bff8e7aaefd5">
      <Terms xmlns="http://schemas.microsoft.com/office/infopath/2007/PartnerControls"/>
    </lcf76f155ced4ddcb4097134ff3c332f>
    <SharedWithUsers xmlns="fc2e0b91-73db-4711-986b-9e7114b1c780">
      <UserInfo>
        <DisplayName>Jane Lombardi</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9" ma:contentTypeDescription="Create a new document." ma:contentTypeScope="" ma:versionID="d47d240132c7e6ec687a8e759c81560a">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80831ea8b6070c99bbc87d250c009aa9"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5F40D2-394F-41C8-81D0-AD01329B690F}">
  <ds:schemaRefs>
    <ds:schemaRef ds:uri="http://schemas.microsoft.com/office/infopath/2007/PartnerControls"/>
    <ds:schemaRef ds:uri="aa22b7f0-1c77-4983-9187-bff8e7aaefd5"/>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fc2e0b91-73db-4711-986b-9e7114b1c780"/>
    <ds:schemaRef ds:uri="http://www.w3.org/XML/1998/namespace"/>
    <ds:schemaRef ds:uri="http://purl.org/dc/dcmitype/"/>
  </ds:schemaRefs>
</ds:datastoreItem>
</file>

<file path=customXml/itemProps2.xml><?xml version="1.0" encoding="utf-8"?>
<ds:datastoreItem xmlns:ds="http://schemas.openxmlformats.org/officeDocument/2006/customXml" ds:itemID="{87ECFF8C-9743-4195-AB83-18E7A7BECCE3}">
  <ds:schemaRefs>
    <ds:schemaRef ds:uri="http://schemas.microsoft.com/sharepoint/v3/contenttype/forms"/>
  </ds:schemaRefs>
</ds:datastoreItem>
</file>

<file path=customXml/itemProps3.xml><?xml version="1.0" encoding="utf-8"?>
<ds:datastoreItem xmlns:ds="http://schemas.openxmlformats.org/officeDocument/2006/customXml" ds:itemID="{E9BD5CE7-BA71-4A55-8F7C-B8C64736F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Lombardi</dc:creator>
  <cp:keywords/>
  <dc:description/>
  <cp:lastModifiedBy>Quinten Steenhuis</cp:lastModifiedBy>
  <cp:revision>4</cp:revision>
  <dcterms:created xsi:type="dcterms:W3CDTF">2023-12-07T17:29:00Z</dcterms:created>
  <dcterms:modified xsi:type="dcterms:W3CDTF">2024-02-10T22:21:00Z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