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4A8E" w:rsidRPr="00B4135C" w:rsidRDefault="006D7A80" w:rsidP="00B4135C">
      <w:pPr>
        <w:spacing w:line="360" w:lineRule="auto"/>
        <w:jc w:val="center"/>
        <w:rPr>
          <w:rFonts w:asciiTheme="majorHAnsi" w:hAnsiTheme="majorHAnsi" w:cstheme="majorHAnsi"/>
          <w:b/>
          <w:sz w:val="24"/>
          <w:szCs w:val="24"/>
        </w:rPr>
      </w:pPr>
      <w:r w:rsidRPr="00B4135C">
        <w:rPr>
          <w:rFonts w:asciiTheme="majorHAnsi" w:hAnsiTheme="majorHAnsi" w:cstheme="majorHAnsi"/>
          <w:b/>
          <w:bCs/>
          <w:sz w:val="24"/>
          <w:szCs w:val="24"/>
        </w:rPr>
        <w:t>ASSESSMENT PRINCIPLES AND PRACTICES</w:t>
      </w:r>
    </w:p>
    <w:p w:rsidR="00882096" w:rsidRPr="00B4135C" w:rsidRDefault="0066656D" w:rsidP="00B4135C">
      <w:pPr>
        <w:spacing w:line="360" w:lineRule="auto"/>
        <w:jc w:val="center"/>
        <w:rPr>
          <w:rFonts w:asciiTheme="majorHAnsi" w:hAnsiTheme="majorHAnsi" w:cstheme="majorHAnsi"/>
          <w:b/>
          <w:sz w:val="24"/>
          <w:szCs w:val="24"/>
        </w:rPr>
      </w:pPr>
      <w:r w:rsidRPr="00B4135C">
        <w:rPr>
          <w:rFonts w:asciiTheme="majorHAnsi" w:hAnsiTheme="majorHAnsi" w:cstheme="majorHAnsi"/>
          <w:b/>
          <w:sz w:val="24"/>
          <w:szCs w:val="24"/>
        </w:rPr>
        <w:t xml:space="preserve">SUMMATIVE ASSESSMENT </w:t>
      </w:r>
    </w:p>
    <w:p w:rsidR="002773C7" w:rsidRPr="00B4135C" w:rsidRDefault="002773C7" w:rsidP="00B4135C">
      <w:pPr>
        <w:spacing w:line="360" w:lineRule="auto"/>
        <w:rPr>
          <w:rFonts w:asciiTheme="majorHAnsi" w:hAnsiTheme="majorHAnsi" w:cstheme="majorHAnsi"/>
          <w:b/>
          <w:sz w:val="24"/>
          <w:szCs w:val="24"/>
        </w:rPr>
      </w:pPr>
    </w:p>
    <w:p w:rsidR="002773C7" w:rsidRPr="00B4135C" w:rsidRDefault="002773C7" w:rsidP="00B4135C">
      <w:pPr>
        <w:spacing w:line="360" w:lineRule="auto"/>
        <w:rPr>
          <w:rFonts w:asciiTheme="majorHAnsi" w:hAnsiTheme="majorHAnsi" w:cstheme="majorHAnsi"/>
          <w:sz w:val="24"/>
          <w:szCs w:val="24"/>
        </w:rPr>
      </w:pPr>
    </w:p>
    <w:p w:rsidR="002773C7" w:rsidRPr="00B4135C" w:rsidRDefault="002773C7" w:rsidP="00B4135C">
      <w:pPr>
        <w:spacing w:line="360" w:lineRule="auto"/>
        <w:rPr>
          <w:rFonts w:asciiTheme="majorHAnsi" w:hAnsiTheme="majorHAnsi" w:cstheme="majorHAnsi"/>
          <w:sz w:val="24"/>
          <w:szCs w:val="24"/>
        </w:rPr>
      </w:pPr>
    </w:p>
    <w:tbl>
      <w:tblPr>
        <w:tblpPr w:leftFromText="180" w:rightFromText="180" w:vertAnchor="page" w:horzAnchor="margin" w:tblpY="973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3"/>
        <w:gridCol w:w="7113"/>
      </w:tblGrid>
      <w:tr w:rsidR="002773C7" w:rsidRPr="00B4135C" w:rsidTr="00144453">
        <w:tc>
          <w:tcPr>
            <w:tcW w:w="1286" w:type="pct"/>
            <w:shd w:val="clear" w:color="auto" w:fill="C6D9F1"/>
          </w:tcPr>
          <w:p w:rsidR="002773C7" w:rsidRPr="00B4135C" w:rsidRDefault="002773C7" w:rsidP="00B4135C">
            <w:pPr>
              <w:spacing w:after="0" w:line="360" w:lineRule="auto"/>
              <w:jc w:val="both"/>
              <w:rPr>
                <w:rFonts w:asciiTheme="majorHAnsi" w:eastAsia="Times New Roman" w:hAnsiTheme="majorHAnsi" w:cstheme="majorHAnsi"/>
                <w:b/>
                <w:sz w:val="24"/>
                <w:szCs w:val="24"/>
              </w:rPr>
            </w:pPr>
            <w:bookmarkStart w:id="0" w:name="_Hlk504378400"/>
            <w:r w:rsidRPr="00B4135C">
              <w:rPr>
                <w:rFonts w:asciiTheme="majorHAnsi" w:eastAsia="Times New Roman" w:hAnsiTheme="majorHAnsi" w:cstheme="majorHAnsi"/>
                <w:b/>
                <w:sz w:val="24"/>
                <w:szCs w:val="24"/>
              </w:rPr>
              <w:t>Module #</w:t>
            </w:r>
          </w:p>
        </w:tc>
        <w:tc>
          <w:tcPr>
            <w:tcW w:w="3714" w:type="pct"/>
          </w:tcPr>
          <w:p w:rsidR="002773C7" w:rsidRPr="00B4135C" w:rsidRDefault="006D7A80" w:rsidP="00B4135C">
            <w:pPr>
              <w:spacing w:after="0" w:line="360" w:lineRule="auto"/>
              <w:jc w:val="both"/>
              <w:rPr>
                <w:rFonts w:asciiTheme="majorHAnsi" w:eastAsia="Times New Roman" w:hAnsiTheme="majorHAnsi" w:cstheme="majorHAnsi"/>
                <w:sz w:val="24"/>
                <w:szCs w:val="24"/>
              </w:rPr>
            </w:pPr>
            <w:r w:rsidRPr="00B4135C">
              <w:rPr>
                <w:rFonts w:asciiTheme="majorHAnsi" w:eastAsia="Times New Roman" w:hAnsiTheme="majorHAnsi" w:cstheme="majorHAnsi"/>
                <w:sz w:val="24"/>
                <w:szCs w:val="24"/>
              </w:rPr>
              <w:t>242401001-KM-05,</w:t>
            </w:r>
          </w:p>
        </w:tc>
      </w:tr>
      <w:tr w:rsidR="002773C7" w:rsidRPr="00B4135C" w:rsidTr="00144453">
        <w:tc>
          <w:tcPr>
            <w:tcW w:w="1286" w:type="pct"/>
            <w:shd w:val="clear" w:color="auto" w:fill="C6D9F1"/>
          </w:tcPr>
          <w:p w:rsidR="002773C7" w:rsidRPr="00B4135C" w:rsidRDefault="002773C7" w:rsidP="00B4135C">
            <w:pPr>
              <w:spacing w:after="0" w:line="360" w:lineRule="auto"/>
              <w:jc w:val="both"/>
              <w:rPr>
                <w:rFonts w:asciiTheme="majorHAnsi" w:eastAsia="Times New Roman" w:hAnsiTheme="majorHAnsi" w:cstheme="majorHAnsi"/>
                <w:b/>
                <w:sz w:val="24"/>
                <w:szCs w:val="24"/>
              </w:rPr>
            </w:pPr>
            <w:r w:rsidRPr="00B4135C">
              <w:rPr>
                <w:rFonts w:asciiTheme="majorHAnsi" w:eastAsia="Times New Roman" w:hAnsiTheme="majorHAnsi" w:cstheme="majorHAnsi"/>
                <w:b/>
                <w:sz w:val="24"/>
                <w:szCs w:val="24"/>
              </w:rPr>
              <w:t>NQF Level</w:t>
            </w:r>
          </w:p>
        </w:tc>
        <w:tc>
          <w:tcPr>
            <w:tcW w:w="3714" w:type="pct"/>
          </w:tcPr>
          <w:p w:rsidR="002773C7" w:rsidRPr="00B4135C" w:rsidRDefault="006D7A80" w:rsidP="00B4135C">
            <w:pPr>
              <w:spacing w:after="0" w:line="360" w:lineRule="auto"/>
              <w:jc w:val="both"/>
              <w:rPr>
                <w:rFonts w:asciiTheme="majorHAnsi" w:eastAsia="Times New Roman" w:hAnsiTheme="majorHAnsi" w:cstheme="majorHAnsi"/>
                <w:sz w:val="24"/>
                <w:szCs w:val="24"/>
              </w:rPr>
            </w:pPr>
            <w:r w:rsidRPr="00B4135C">
              <w:rPr>
                <w:rFonts w:asciiTheme="majorHAnsi" w:eastAsia="Times New Roman" w:hAnsiTheme="majorHAnsi" w:cstheme="majorHAnsi"/>
                <w:sz w:val="24"/>
                <w:szCs w:val="24"/>
              </w:rPr>
              <w:t>5</w:t>
            </w:r>
          </w:p>
        </w:tc>
      </w:tr>
      <w:tr w:rsidR="002773C7" w:rsidRPr="00B4135C" w:rsidTr="00144453">
        <w:tc>
          <w:tcPr>
            <w:tcW w:w="1286" w:type="pct"/>
            <w:shd w:val="clear" w:color="auto" w:fill="C6D9F1"/>
          </w:tcPr>
          <w:p w:rsidR="002773C7" w:rsidRPr="00B4135C" w:rsidRDefault="002773C7" w:rsidP="00B4135C">
            <w:pPr>
              <w:spacing w:after="0" w:line="360" w:lineRule="auto"/>
              <w:jc w:val="both"/>
              <w:rPr>
                <w:rFonts w:asciiTheme="majorHAnsi" w:eastAsia="Times New Roman" w:hAnsiTheme="majorHAnsi" w:cstheme="majorHAnsi"/>
                <w:b/>
                <w:sz w:val="24"/>
                <w:szCs w:val="24"/>
              </w:rPr>
            </w:pPr>
            <w:r w:rsidRPr="00B4135C">
              <w:rPr>
                <w:rFonts w:asciiTheme="majorHAnsi" w:eastAsia="Times New Roman" w:hAnsiTheme="majorHAnsi" w:cstheme="majorHAnsi"/>
                <w:b/>
                <w:sz w:val="24"/>
                <w:szCs w:val="24"/>
              </w:rPr>
              <w:t>Notional hours</w:t>
            </w:r>
          </w:p>
        </w:tc>
        <w:tc>
          <w:tcPr>
            <w:tcW w:w="3714" w:type="pct"/>
          </w:tcPr>
          <w:p w:rsidR="002773C7" w:rsidRPr="00B4135C" w:rsidRDefault="006D7A80" w:rsidP="00B4135C">
            <w:pPr>
              <w:spacing w:after="0" w:line="360" w:lineRule="auto"/>
              <w:jc w:val="both"/>
              <w:rPr>
                <w:rFonts w:asciiTheme="majorHAnsi" w:eastAsia="Times New Roman" w:hAnsiTheme="majorHAnsi" w:cstheme="majorHAnsi"/>
                <w:sz w:val="24"/>
                <w:szCs w:val="24"/>
              </w:rPr>
            </w:pPr>
            <w:r w:rsidRPr="00B4135C">
              <w:rPr>
                <w:rFonts w:asciiTheme="majorHAnsi" w:eastAsia="Times New Roman" w:hAnsiTheme="majorHAnsi" w:cstheme="majorHAnsi"/>
                <w:sz w:val="24"/>
                <w:szCs w:val="24"/>
              </w:rPr>
              <w:t>40</w:t>
            </w:r>
          </w:p>
        </w:tc>
      </w:tr>
      <w:tr w:rsidR="002773C7" w:rsidRPr="00B4135C" w:rsidTr="00144453">
        <w:tc>
          <w:tcPr>
            <w:tcW w:w="1286" w:type="pct"/>
            <w:shd w:val="clear" w:color="auto" w:fill="C6D9F1"/>
          </w:tcPr>
          <w:p w:rsidR="002773C7" w:rsidRPr="00B4135C" w:rsidRDefault="002773C7" w:rsidP="00B4135C">
            <w:pPr>
              <w:spacing w:after="0" w:line="360" w:lineRule="auto"/>
              <w:jc w:val="both"/>
              <w:rPr>
                <w:rFonts w:asciiTheme="majorHAnsi" w:eastAsia="Times New Roman" w:hAnsiTheme="majorHAnsi" w:cstheme="majorHAnsi"/>
                <w:b/>
                <w:sz w:val="24"/>
                <w:szCs w:val="24"/>
              </w:rPr>
            </w:pPr>
            <w:r w:rsidRPr="00B4135C">
              <w:rPr>
                <w:rFonts w:asciiTheme="majorHAnsi" w:eastAsia="Times New Roman" w:hAnsiTheme="majorHAnsi" w:cstheme="majorHAnsi"/>
                <w:b/>
                <w:sz w:val="24"/>
                <w:szCs w:val="24"/>
              </w:rPr>
              <w:t>Credit(s)</w:t>
            </w:r>
          </w:p>
        </w:tc>
        <w:tc>
          <w:tcPr>
            <w:tcW w:w="3714" w:type="pct"/>
          </w:tcPr>
          <w:p w:rsidR="002773C7" w:rsidRPr="00B4135C" w:rsidRDefault="006D7A80" w:rsidP="00B4135C">
            <w:pPr>
              <w:spacing w:after="0" w:line="360" w:lineRule="auto"/>
              <w:jc w:val="both"/>
              <w:rPr>
                <w:rFonts w:asciiTheme="majorHAnsi" w:eastAsia="Times New Roman" w:hAnsiTheme="majorHAnsi" w:cstheme="majorHAnsi"/>
                <w:sz w:val="24"/>
                <w:szCs w:val="24"/>
              </w:rPr>
            </w:pPr>
            <w:r w:rsidRPr="00B4135C">
              <w:rPr>
                <w:rFonts w:asciiTheme="majorHAnsi" w:eastAsia="Times New Roman" w:hAnsiTheme="majorHAnsi" w:cstheme="majorHAnsi"/>
                <w:sz w:val="24"/>
                <w:szCs w:val="24"/>
              </w:rPr>
              <w:t>4</w:t>
            </w:r>
          </w:p>
        </w:tc>
      </w:tr>
      <w:tr w:rsidR="002773C7" w:rsidRPr="00B4135C" w:rsidTr="00144453">
        <w:tc>
          <w:tcPr>
            <w:tcW w:w="1286" w:type="pct"/>
            <w:shd w:val="clear" w:color="auto" w:fill="C6D9F1"/>
          </w:tcPr>
          <w:p w:rsidR="002773C7" w:rsidRPr="00B4135C" w:rsidRDefault="002773C7" w:rsidP="00B4135C">
            <w:pPr>
              <w:spacing w:after="0" w:line="360" w:lineRule="auto"/>
              <w:jc w:val="both"/>
              <w:rPr>
                <w:rFonts w:asciiTheme="majorHAnsi" w:eastAsia="Times New Roman" w:hAnsiTheme="majorHAnsi" w:cstheme="majorHAnsi"/>
                <w:b/>
                <w:sz w:val="24"/>
                <w:szCs w:val="24"/>
              </w:rPr>
            </w:pPr>
            <w:r w:rsidRPr="00B4135C">
              <w:rPr>
                <w:rFonts w:asciiTheme="majorHAnsi" w:eastAsia="Times New Roman" w:hAnsiTheme="majorHAnsi" w:cstheme="majorHAnsi"/>
                <w:b/>
                <w:sz w:val="24"/>
                <w:szCs w:val="24"/>
              </w:rPr>
              <w:t>Development</w:t>
            </w:r>
          </w:p>
          <w:p w:rsidR="002773C7" w:rsidRPr="00B4135C" w:rsidRDefault="002773C7" w:rsidP="00B4135C">
            <w:pPr>
              <w:spacing w:after="0" w:line="360" w:lineRule="auto"/>
              <w:jc w:val="both"/>
              <w:rPr>
                <w:rFonts w:asciiTheme="majorHAnsi" w:eastAsia="Times New Roman" w:hAnsiTheme="majorHAnsi" w:cstheme="majorHAnsi"/>
                <w:b/>
                <w:sz w:val="24"/>
                <w:szCs w:val="24"/>
              </w:rPr>
            </w:pPr>
            <w:r w:rsidRPr="00B4135C">
              <w:rPr>
                <w:rFonts w:asciiTheme="majorHAnsi" w:eastAsia="Times New Roman" w:hAnsiTheme="majorHAnsi" w:cstheme="majorHAnsi"/>
                <w:b/>
                <w:sz w:val="24"/>
                <w:szCs w:val="24"/>
              </w:rPr>
              <w:t>Quality Partner</w:t>
            </w:r>
          </w:p>
        </w:tc>
        <w:tc>
          <w:tcPr>
            <w:tcW w:w="3714" w:type="pct"/>
          </w:tcPr>
          <w:p w:rsidR="002773C7" w:rsidRPr="00B4135C" w:rsidRDefault="000B659D" w:rsidP="00B4135C">
            <w:pPr>
              <w:spacing w:after="0" w:line="360" w:lineRule="auto"/>
              <w:jc w:val="both"/>
              <w:rPr>
                <w:rFonts w:asciiTheme="majorHAnsi" w:eastAsia="Times New Roman" w:hAnsiTheme="majorHAnsi" w:cstheme="majorHAnsi"/>
                <w:sz w:val="24"/>
                <w:szCs w:val="24"/>
              </w:rPr>
            </w:pPr>
            <w:r w:rsidRPr="00B4135C">
              <w:rPr>
                <w:rFonts w:asciiTheme="majorHAnsi" w:eastAsia="Times New Roman" w:hAnsiTheme="majorHAnsi" w:cstheme="majorHAnsi"/>
                <w:sz w:val="24"/>
                <w:szCs w:val="24"/>
              </w:rPr>
              <w:t>ETDP SETA</w:t>
            </w:r>
          </w:p>
        </w:tc>
      </w:tr>
      <w:tr w:rsidR="002773C7" w:rsidRPr="00B4135C" w:rsidTr="00144453">
        <w:tc>
          <w:tcPr>
            <w:tcW w:w="1286" w:type="pct"/>
            <w:shd w:val="clear" w:color="auto" w:fill="C6D9F1"/>
          </w:tcPr>
          <w:p w:rsidR="002773C7" w:rsidRPr="00B4135C" w:rsidRDefault="002773C7" w:rsidP="00B4135C">
            <w:pPr>
              <w:spacing w:after="0" w:line="360" w:lineRule="auto"/>
              <w:jc w:val="both"/>
              <w:rPr>
                <w:rFonts w:asciiTheme="majorHAnsi" w:eastAsia="Times New Roman" w:hAnsiTheme="majorHAnsi" w:cstheme="majorHAnsi"/>
                <w:b/>
                <w:sz w:val="24"/>
                <w:szCs w:val="24"/>
              </w:rPr>
            </w:pPr>
            <w:r w:rsidRPr="00B4135C">
              <w:rPr>
                <w:rFonts w:asciiTheme="majorHAnsi" w:eastAsia="Times New Roman" w:hAnsiTheme="majorHAnsi" w:cstheme="majorHAnsi"/>
                <w:b/>
                <w:sz w:val="24"/>
                <w:szCs w:val="24"/>
              </w:rPr>
              <w:t xml:space="preserve">Occupation or </w:t>
            </w:r>
            <w:r w:rsidR="00134A8E" w:rsidRPr="00B4135C">
              <w:rPr>
                <w:rFonts w:asciiTheme="majorHAnsi" w:eastAsia="Times New Roman" w:hAnsiTheme="majorHAnsi" w:cstheme="majorHAnsi"/>
                <w:b/>
                <w:sz w:val="24"/>
                <w:szCs w:val="24"/>
              </w:rPr>
              <w:t>Specialization</w:t>
            </w:r>
          </w:p>
        </w:tc>
        <w:tc>
          <w:tcPr>
            <w:tcW w:w="3714" w:type="pct"/>
          </w:tcPr>
          <w:p w:rsidR="002773C7" w:rsidRPr="00B4135C" w:rsidRDefault="000B659D" w:rsidP="00B4135C">
            <w:pPr>
              <w:spacing w:after="0" w:line="360" w:lineRule="auto"/>
              <w:jc w:val="both"/>
              <w:rPr>
                <w:rFonts w:asciiTheme="majorHAnsi" w:eastAsia="Times New Roman" w:hAnsiTheme="majorHAnsi" w:cstheme="majorHAnsi"/>
                <w:sz w:val="24"/>
                <w:szCs w:val="24"/>
              </w:rPr>
            </w:pPr>
            <w:r w:rsidRPr="00B4135C">
              <w:rPr>
                <w:rFonts w:asciiTheme="majorHAnsi" w:eastAsia="Times New Roman" w:hAnsiTheme="majorHAnsi" w:cstheme="majorHAnsi"/>
                <w:sz w:val="24"/>
                <w:szCs w:val="24"/>
              </w:rPr>
              <w:t>242401001;Learning and Development Practitioner</w:t>
            </w:r>
          </w:p>
        </w:tc>
      </w:tr>
      <w:tr w:rsidR="002773C7" w:rsidRPr="00B4135C" w:rsidTr="00144453">
        <w:tc>
          <w:tcPr>
            <w:tcW w:w="1286" w:type="pct"/>
            <w:shd w:val="clear" w:color="auto" w:fill="C6D9F1"/>
          </w:tcPr>
          <w:p w:rsidR="002773C7" w:rsidRPr="00B4135C" w:rsidRDefault="002773C7" w:rsidP="00B4135C">
            <w:pPr>
              <w:spacing w:after="0" w:line="360" w:lineRule="auto"/>
              <w:jc w:val="both"/>
              <w:rPr>
                <w:rFonts w:asciiTheme="majorHAnsi" w:eastAsia="Times New Roman" w:hAnsiTheme="majorHAnsi" w:cstheme="majorHAnsi"/>
                <w:b/>
                <w:sz w:val="24"/>
                <w:szCs w:val="24"/>
              </w:rPr>
            </w:pPr>
            <w:r w:rsidRPr="00B4135C">
              <w:rPr>
                <w:rFonts w:asciiTheme="majorHAnsi" w:eastAsia="Times New Roman" w:hAnsiTheme="majorHAnsi" w:cstheme="majorHAnsi"/>
                <w:b/>
                <w:sz w:val="24"/>
                <w:szCs w:val="24"/>
              </w:rPr>
              <w:t xml:space="preserve">Associated Occupation </w:t>
            </w:r>
          </w:p>
        </w:tc>
        <w:tc>
          <w:tcPr>
            <w:tcW w:w="3714" w:type="pct"/>
          </w:tcPr>
          <w:p w:rsidR="002773C7" w:rsidRPr="00B4135C" w:rsidRDefault="000B659D" w:rsidP="00B4135C">
            <w:pPr>
              <w:spacing w:after="0" w:line="360" w:lineRule="auto"/>
              <w:jc w:val="both"/>
              <w:rPr>
                <w:rFonts w:asciiTheme="majorHAnsi" w:eastAsia="Times New Roman" w:hAnsiTheme="majorHAnsi" w:cstheme="majorHAnsi"/>
                <w:sz w:val="24"/>
                <w:szCs w:val="24"/>
              </w:rPr>
            </w:pPr>
            <w:r w:rsidRPr="00B4135C">
              <w:rPr>
                <w:rFonts w:asciiTheme="majorHAnsi" w:eastAsia="Times New Roman" w:hAnsiTheme="majorHAnsi" w:cstheme="majorHAnsi"/>
                <w:sz w:val="24"/>
                <w:szCs w:val="24"/>
              </w:rPr>
              <w:t>242401001;Learning and Development Practitioner</w:t>
            </w:r>
          </w:p>
        </w:tc>
      </w:tr>
      <w:bookmarkEnd w:id="0"/>
    </w:tbl>
    <w:p w:rsidR="002773C7" w:rsidRPr="00B4135C" w:rsidRDefault="002773C7" w:rsidP="00B4135C">
      <w:pPr>
        <w:spacing w:line="360" w:lineRule="auto"/>
        <w:rPr>
          <w:rFonts w:asciiTheme="majorHAnsi" w:hAnsiTheme="majorHAnsi" w:cstheme="majorHAnsi"/>
          <w:sz w:val="24"/>
          <w:szCs w:val="24"/>
        </w:rPr>
      </w:pPr>
    </w:p>
    <w:p w:rsidR="002773C7" w:rsidRPr="00B4135C" w:rsidRDefault="002773C7" w:rsidP="00B4135C">
      <w:pPr>
        <w:spacing w:line="360" w:lineRule="auto"/>
        <w:rPr>
          <w:rFonts w:asciiTheme="majorHAnsi" w:hAnsiTheme="majorHAnsi" w:cstheme="majorHAnsi"/>
          <w:sz w:val="24"/>
          <w:szCs w:val="24"/>
        </w:rPr>
      </w:pPr>
      <w:r w:rsidRPr="00B4135C">
        <w:rPr>
          <w:rFonts w:asciiTheme="majorHAnsi" w:hAnsiTheme="majorHAnsi" w:cstheme="majorHAnsi"/>
          <w:sz w:val="24"/>
          <w:szCs w:val="24"/>
        </w:rPr>
        <w:br w:type="page"/>
      </w: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21"/>
        <w:gridCol w:w="5415"/>
      </w:tblGrid>
      <w:tr w:rsidR="002773C7" w:rsidRPr="00B4135C"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rsidR="002773C7" w:rsidRPr="00B4135C" w:rsidRDefault="002773C7" w:rsidP="00B4135C">
            <w:pPr>
              <w:spacing w:after="0" w:line="360" w:lineRule="auto"/>
              <w:rPr>
                <w:rFonts w:asciiTheme="majorHAnsi" w:eastAsia="Times New Roman" w:hAnsiTheme="majorHAnsi" w:cstheme="majorHAnsi"/>
                <w:b/>
                <w:bCs/>
                <w:color w:val="000000"/>
                <w:sz w:val="24"/>
                <w:szCs w:val="24"/>
                <w:lang w:val="en-GB"/>
              </w:rPr>
            </w:pPr>
            <w:bookmarkStart w:id="1" w:name="_Hlk503954940"/>
            <w:r w:rsidRPr="00B4135C">
              <w:rPr>
                <w:rFonts w:asciiTheme="majorHAnsi" w:eastAsia="Times New Roman" w:hAnsiTheme="majorHAnsi" w:cstheme="majorHAnsi"/>
                <w:b/>
                <w:bCs/>
                <w:color w:val="000000"/>
                <w:sz w:val="24"/>
                <w:szCs w:val="24"/>
                <w:lang w:val="en-GB"/>
              </w:rPr>
              <w:lastRenderedPageBreak/>
              <w:t>Name</w:t>
            </w:r>
          </w:p>
        </w:tc>
        <w:tc>
          <w:tcPr>
            <w:tcW w:w="5415" w:type="dxa"/>
            <w:tcBorders>
              <w:top w:val="single" w:sz="4" w:space="0" w:color="auto"/>
              <w:left w:val="single" w:sz="4" w:space="0" w:color="auto"/>
              <w:bottom w:val="single" w:sz="4" w:space="0" w:color="auto"/>
              <w:right w:val="single" w:sz="4" w:space="0" w:color="auto"/>
            </w:tcBorders>
          </w:tcPr>
          <w:p w:rsidR="002773C7" w:rsidRPr="00B4135C" w:rsidRDefault="002773C7" w:rsidP="00B4135C">
            <w:pPr>
              <w:spacing w:after="0" w:line="360" w:lineRule="auto"/>
              <w:rPr>
                <w:rFonts w:asciiTheme="majorHAnsi" w:eastAsia="Times New Roman" w:hAnsiTheme="majorHAnsi" w:cstheme="majorHAnsi"/>
                <w:color w:val="000000"/>
                <w:sz w:val="24"/>
                <w:szCs w:val="24"/>
                <w:lang w:val="en-GB"/>
              </w:rPr>
            </w:pPr>
          </w:p>
        </w:tc>
      </w:tr>
      <w:tr w:rsidR="002773C7" w:rsidRPr="00B4135C"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rsidR="002773C7" w:rsidRPr="00B4135C" w:rsidRDefault="002773C7" w:rsidP="00B4135C">
            <w:pPr>
              <w:spacing w:after="0" w:line="360" w:lineRule="auto"/>
              <w:rPr>
                <w:rFonts w:asciiTheme="majorHAnsi" w:eastAsia="Times New Roman" w:hAnsiTheme="majorHAnsi" w:cstheme="majorHAnsi"/>
                <w:b/>
                <w:bCs/>
                <w:color w:val="000000"/>
                <w:sz w:val="24"/>
                <w:szCs w:val="24"/>
                <w:lang w:val="en-GB"/>
              </w:rPr>
            </w:pPr>
            <w:r w:rsidRPr="00B4135C">
              <w:rPr>
                <w:rFonts w:asciiTheme="majorHAnsi" w:eastAsia="Times New Roman" w:hAnsiTheme="majorHAnsi" w:cstheme="majorHAnsi"/>
                <w:b/>
                <w:bCs/>
                <w:color w:val="000000"/>
                <w:sz w:val="24"/>
                <w:szCs w:val="24"/>
                <w:lang w:val="en-GB"/>
              </w:rPr>
              <w:t>Contact Address</w:t>
            </w:r>
          </w:p>
        </w:tc>
        <w:tc>
          <w:tcPr>
            <w:tcW w:w="5415" w:type="dxa"/>
            <w:tcBorders>
              <w:top w:val="single" w:sz="4" w:space="0" w:color="auto"/>
              <w:left w:val="single" w:sz="4" w:space="0" w:color="auto"/>
              <w:bottom w:val="single" w:sz="4" w:space="0" w:color="auto"/>
              <w:right w:val="single" w:sz="4" w:space="0" w:color="auto"/>
            </w:tcBorders>
          </w:tcPr>
          <w:p w:rsidR="002773C7" w:rsidRPr="00B4135C" w:rsidRDefault="002773C7" w:rsidP="00B4135C">
            <w:pPr>
              <w:spacing w:after="0" w:line="360" w:lineRule="auto"/>
              <w:rPr>
                <w:rFonts w:asciiTheme="majorHAnsi" w:eastAsia="Times New Roman" w:hAnsiTheme="majorHAnsi" w:cstheme="majorHAnsi"/>
                <w:color w:val="000000"/>
                <w:sz w:val="24"/>
                <w:szCs w:val="24"/>
                <w:lang w:val="en-GB"/>
              </w:rPr>
            </w:pPr>
          </w:p>
        </w:tc>
      </w:tr>
      <w:tr w:rsidR="002773C7" w:rsidRPr="00B4135C"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rsidR="002773C7" w:rsidRPr="00B4135C" w:rsidRDefault="002773C7" w:rsidP="00B4135C">
            <w:pPr>
              <w:spacing w:after="0" w:line="360" w:lineRule="auto"/>
              <w:rPr>
                <w:rFonts w:asciiTheme="majorHAnsi" w:eastAsia="Times New Roman" w:hAnsiTheme="majorHAnsi" w:cstheme="majorHAnsi"/>
                <w:b/>
                <w:bCs/>
                <w:color w:val="000000"/>
                <w:sz w:val="24"/>
                <w:szCs w:val="24"/>
                <w:lang w:val="en-GB"/>
              </w:rPr>
            </w:pPr>
            <w:r w:rsidRPr="00B4135C">
              <w:rPr>
                <w:rFonts w:asciiTheme="majorHAnsi" w:eastAsia="Times New Roman" w:hAnsiTheme="majorHAnsi" w:cstheme="majorHAnsi"/>
                <w:b/>
                <w:bCs/>
                <w:color w:val="000000"/>
                <w:sz w:val="24"/>
                <w:szCs w:val="24"/>
                <w:lang w:val="en-GB"/>
              </w:rPr>
              <w:t>Telephone (H)</w:t>
            </w:r>
          </w:p>
        </w:tc>
        <w:tc>
          <w:tcPr>
            <w:tcW w:w="5415" w:type="dxa"/>
            <w:tcBorders>
              <w:top w:val="single" w:sz="4" w:space="0" w:color="auto"/>
              <w:left w:val="single" w:sz="4" w:space="0" w:color="auto"/>
              <w:bottom w:val="single" w:sz="4" w:space="0" w:color="auto"/>
              <w:right w:val="single" w:sz="4" w:space="0" w:color="auto"/>
            </w:tcBorders>
          </w:tcPr>
          <w:p w:rsidR="002773C7" w:rsidRPr="00B4135C" w:rsidRDefault="002773C7" w:rsidP="00B4135C">
            <w:pPr>
              <w:spacing w:after="0" w:line="360" w:lineRule="auto"/>
              <w:rPr>
                <w:rFonts w:asciiTheme="majorHAnsi" w:eastAsia="Times New Roman" w:hAnsiTheme="majorHAnsi" w:cstheme="majorHAnsi"/>
                <w:color w:val="000000"/>
                <w:sz w:val="24"/>
                <w:szCs w:val="24"/>
                <w:lang w:val="en-GB"/>
              </w:rPr>
            </w:pPr>
          </w:p>
        </w:tc>
      </w:tr>
      <w:tr w:rsidR="002773C7" w:rsidRPr="00B4135C"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rsidR="002773C7" w:rsidRPr="00B4135C" w:rsidRDefault="002773C7" w:rsidP="00B4135C">
            <w:pPr>
              <w:spacing w:after="0" w:line="360" w:lineRule="auto"/>
              <w:rPr>
                <w:rFonts w:asciiTheme="majorHAnsi" w:eastAsia="Times New Roman" w:hAnsiTheme="majorHAnsi" w:cstheme="majorHAnsi"/>
                <w:b/>
                <w:bCs/>
                <w:color w:val="000000"/>
                <w:sz w:val="24"/>
                <w:szCs w:val="24"/>
                <w:lang w:val="en-GB"/>
              </w:rPr>
            </w:pPr>
            <w:r w:rsidRPr="00B4135C">
              <w:rPr>
                <w:rFonts w:asciiTheme="majorHAnsi" w:eastAsia="Times New Roman" w:hAnsiTheme="majorHAnsi" w:cstheme="majorHAnsi"/>
                <w:b/>
                <w:bCs/>
                <w:color w:val="000000"/>
                <w:sz w:val="24"/>
                <w:szCs w:val="24"/>
                <w:lang w:val="en-GB"/>
              </w:rPr>
              <w:t>Telephone (W)</w:t>
            </w:r>
          </w:p>
        </w:tc>
        <w:tc>
          <w:tcPr>
            <w:tcW w:w="5415" w:type="dxa"/>
            <w:tcBorders>
              <w:top w:val="single" w:sz="4" w:space="0" w:color="auto"/>
              <w:left w:val="single" w:sz="4" w:space="0" w:color="auto"/>
              <w:bottom w:val="single" w:sz="4" w:space="0" w:color="auto"/>
              <w:right w:val="single" w:sz="4" w:space="0" w:color="auto"/>
            </w:tcBorders>
          </w:tcPr>
          <w:p w:rsidR="002773C7" w:rsidRPr="00B4135C" w:rsidRDefault="002773C7" w:rsidP="00B4135C">
            <w:pPr>
              <w:spacing w:after="0" w:line="360" w:lineRule="auto"/>
              <w:rPr>
                <w:rFonts w:asciiTheme="majorHAnsi" w:eastAsia="Times New Roman" w:hAnsiTheme="majorHAnsi" w:cstheme="majorHAnsi"/>
                <w:color w:val="000000"/>
                <w:sz w:val="24"/>
                <w:szCs w:val="24"/>
                <w:lang w:val="en-GB"/>
              </w:rPr>
            </w:pPr>
          </w:p>
        </w:tc>
      </w:tr>
      <w:tr w:rsidR="002773C7" w:rsidRPr="00B4135C"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rsidR="002773C7" w:rsidRPr="00B4135C" w:rsidRDefault="002773C7" w:rsidP="00B4135C">
            <w:pPr>
              <w:spacing w:after="0" w:line="360" w:lineRule="auto"/>
              <w:rPr>
                <w:rFonts w:asciiTheme="majorHAnsi" w:eastAsia="Times New Roman" w:hAnsiTheme="majorHAnsi" w:cstheme="majorHAnsi"/>
                <w:b/>
                <w:bCs/>
                <w:color w:val="000000"/>
                <w:sz w:val="24"/>
                <w:szCs w:val="24"/>
                <w:lang w:val="en-GB"/>
              </w:rPr>
            </w:pPr>
            <w:r w:rsidRPr="00B4135C">
              <w:rPr>
                <w:rFonts w:asciiTheme="majorHAnsi" w:eastAsia="Times New Roman" w:hAnsiTheme="majorHAnsi" w:cstheme="majorHAnsi"/>
                <w:b/>
                <w:bCs/>
                <w:color w:val="000000"/>
                <w:sz w:val="24"/>
                <w:szCs w:val="24"/>
                <w:lang w:val="en-GB"/>
              </w:rPr>
              <w:t>Facsimile</w:t>
            </w:r>
          </w:p>
        </w:tc>
        <w:tc>
          <w:tcPr>
            <w:tcW w:w="5415" w:type="dxa"/>
            <w:tcBorders>
              <w:top w:val="single" w:sz="4" w:space="0" w:color="auto"/>
              <w:left w:val="single" w:sz="4" w:space="0" w:color="auto"/>
              <w:bottom w:val="single" w:sz="4" w:space="0" w:color="auto"/>
              <w:right w:val="single" w:sz="4" w:space="0" w:color="auto"/>
            </w:tcBorders>
          </w:tcPr>
          <w:p w:rsidR="002773C7" w:rsidRPr="00B4135C" w:rsidRDefault="002773C7" w:rsidP="00B4135C">
            <w:pPr>
              <w:spacing w:after="0" w:line="360" w:lineRule="auto"/>
              <w:rPr>
                <w:rFonts w:asciiTheme="majorHAnsi" w:eastAsia="Times New Roman" w:hAnsiTheme="majorHAnsi" w:cstheme="majorHAnsi"/>
                <w:color w:val="000000"/>
                <w:sz w:val="24"/>
                <w:szCs w:val="24"/>
                <w:lang w:val="en-GB"/>
              </w:rPr>
            </w:pPr>
          </w:p>
        </w:tc>
      </w:tr>
      <w:tr w:rsidR="002773C7" w:rsidRPr="00B4135C"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rsidR="002773C7" w:rsidRPr="00B4135C" w:rsidRDefault="002773C7" w:rsidP="00B4135C">
            <w:pPr>
              <w:spacing w:after="0" w:line="360" w:lineRule="auto"/>
              <w:rPr>
                <w:rFonts w:asciiTheme="majorHAnsi" w:eastAsia="Times New Roman" w:hAnsiTheme="majorHAnsi" w:cstheme="majorHAnsi"/>
                <w:b/>
                <w:bCs/>
                <w:color w:val="000000"/>
                <w:sz w:val="24"/>
                <w:szCs w:val="24"/>
                <w:lang w:val="en-GB"/>
              </w:rPr>
            </w:pPr>
            <w:r w:rsidRPr="00B4135C">
              <w:rPr>
                <w:rFonts w:asciiTheme="majorHAnsi" w:eastAsia="Times New Roman" w:hAnsiTheme="majorHAnsi" w:cstheme="majorHAnsi"/>
                <w:b/>
                <w:bCs/>
                <w:color w:val="000000"/>
                <w:sz w:val="24"/>
                <w:szCs w:val="24"/>
                <w:lang w:val="en-GB"/>
              </w:rPr>
              <w:t>Cellular</w:t>
            </w:r>
          </w:p>
        </w:tc>
        <w:tc>
          <w:tcPr>
            <w:tcW w:w="5415" w:type="dxa"/>
            <w:tcBorders>
              <w:top w:val="single" w:sz="4" w:space="0" w:color="auto"/>
              <w:left w:val="single" w:sz="4" w:space="0" w:color="auto"/>
              <w:bottom w:val="single" w:sz="4" w:space="0" w:color="auto"/>
              <w:right w:val="single" w:sz="4" w:space="0" w:color="auto"/>
            </w:tcBorders>
          </w:tcPr>
          <w:p w:rsidR="002773C7" w:rsidRPr="00B4135C" w:rsidRDefault="002773C7" w:rsidP="00B4135C">
            <w:pPr>
              <w:spacing w:after="0" w:line="360" w:lineRule="auto"/>
              <w:rPr>
                <w:rFonts w:asciiTheme="majorHAnsi" w:eastAsia="Times New Roman" w:hAnsiTheme="majorHAnsi" w:cstheme="majorHAnsi"/>
                <w:color w:val="000000"/>
                <w:sz w:val="24"/>
                <w:szCs w:val="24"/>
                <w:lang w:val="en-GB"/>
              </w:rPr>
            </w:pPr>
          </w:p>
        </w:tc>
      </w:tr>
      <w:tr w:rsidR="002773C7" w:rsidRPr="00B4135C"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rsidR="002773C7" w:rsidRPr="00B4135C" w:rsidRDefault="002773C7" w:rsidP="00B4135C">
            <w:pPr>
              <w:spacing w:after="0" w:line="360" w:lineRule="auto"/>
              <w:rPr>
                <w:rFonts w:asciiTheme="majorHAnsi" w:eastAsia="Times New Roman" w:hAnsiTheme="majorHAnsi" w:cstheme="majorHAnsi"/>
                <w:b/>
                <w:bCs/>
                <w:color w:val="000000"/>
                <w:sz w:val="24"/>
                <w:szCs w:val="24"/>
                <w:lang w:val="en-GB"/>
              </w:rPr>
            </w:pPr>
            <w:r w:rsidRPr="00B4135C">
              <w:rPr>
                <w:rFonts w:asciiTheme="majorHAnsi" w:eastAsia="Times New Roman" w:hAnsiTheme="majorHAnsi" w:cstheme="majorHAnsi"/>
                <w:b/>
                <w:bCs/>
                <w:color w:val="000000"/>
                <w:sz w:val="24"/>
                <w:szCs w:val="24"/>
                <w:lang w:val="en-GB"/>
              </w:rPr>
              <w:t>E-mail</w:t>
            </w:r>
          </w:p>
        </w:tc>
        <w:tc>
          <w:tcPr>
            <w:tcW w:w="5415" w:type="dxa"/>
            <w:tcBorders>
              <w:top w:val="single" w:sz="4" w:space="0" w:color="auto"/>
              <w:left w:val="single" w:sz="4" w:space="0" w:color="auto"/>
              <w:bottom w:val="single" w:sz="4" w:space="0" w:color="auto"/>
              <w:right w:val="single" w:sz="4" w:space="0" w:color="auto"/>
            </w:tcBorders>
          </w:tcPr>
          <w:p w:rsidR="002773C7" w:rsidRPr="00B4135C" w:rsidRDefault="002773C7" w:rsidP="00B4135C">
            <w:pPr>
              <w:spacing w:after="0" w:line="360" w:lineRule="auto"/>
              <w:rPr>
                <w:rFonts w:asciiTheme="majorHAnsi" w:eastAsia="Times New Roman" w:hAnsiTheme="majorHAnsi" w:cstheme="majorHAnsi"/>
                <w:color w:val="000000"/>
                <w:sz w:val="24"/>
                <w:szCs w:val="24"/>
                <w:lang w:val="en-GB"/>
              </w:rPr>
            </w:pPr>
          </w:p>
        </w:tc>
      </w:tr>
      <w:bookmarkEnd w:id="1"/>
    </w:tbl>
    <w:p w:rsidR="002773C7" w:rsidRPr="00B4135C" w:rsidRDefault="002773C7" w:rsidP="00B4135C">
      <w:pPr>
        <w:spacing w:line="360" w:lineRule="auto"/>
        <w:rPr>
          <w:rFonts w:asciiTheme="majorHAnsi" w:hAnsiTheme="majorHAnsi" w:cstheme="majorHAnsi"/>
          <w:sz w:val="24"/>
          <w:szCs w:val="24"/>
        </w:rPr>
      </w:pPr>
    </w:p>
    <w:p w:rsidR="002773C7" w:rsidRPr="00B4135C" w:rsidRDefault="002773C7" w:rsidP="00B4135C">
      <w:pPr>
        <w:spacing w:line="360" w:lineRule="auto"/>
        <w:rPr>
          <w:rFonts w:asciiTheme="majorHAnsi" w:hAnsiTheme="majorHAnsi" w:cstheme="majorHAnsi"/>
          <w:sz w:val="24"/>
          <w:szCs w:val="24"/>
        </w:rPr>
      </w:pPr>
      <w:r w:rsidRPr="00B4135C">
        <w:rPr>
          <w:rFonts w:asciiTheme="majorHAnsi" w:hAnsiTheme="majorHAnsi" w:cstheme="majorHAnsi"/>
          <w:sz w:val="24"/>
          <w:szCs w:val="24"/>
        </w:rPr>
        <w:br w:type="page"/>
      </w:r>
    </w:p>
    <w:p w:rsidR="002773C7" w:rsidRPr="00B4135C" w:rsidRDefault="002773C7" w:rsidP="00B4135C">
      <w:pPr>
        <w:shd w:val="clear" w:color="auto" w:fill="9CC2E5" w:themeFill="accent1" w:themeFillTint="99"/>
        <w:spacing w:after="0" w:line="360" w:lineRule="auto"/>
        <w:rPr>
          <w:rFonts w:asciiTheme="majorHAnsi" w:eastAsia="Times New Roman" w:hAnsiTheme="majorHAnsi" w:cstheme="majorHAnsi"/>
          <w:b/>
          <w:sz w:val="24"/>
          <w:szCs w:val="24"/>
        </w:rPr>
      </w:pPr>
      <w:r w:rsidRPr="00B4135C">
        <w:rPr>
          <w:rFonts w:asciiTheme="majorHAnsi" w:eastAsia="Times New Roman" w:hAnsiTheme="majorHAnsi" w:cstheme="majorHAnsi"/>
          <w:b/>
          <w:sz w:val="24"/>
          <w:szCs w:val="24"/>
        </w:rPr>
        <w:lastRenderedPageBreak/>
        <w:t>Note to the learner</w:t>
      </w:r>
    </w:p>
    <w:p w:rsidR="002773C7" w:rsidRPr="00B4135C" w:rsidRDefault="002773C7" w:rsidP="00B4135C">
      <w:pPr>
        <w:tabs>
          <w:tab w:val="left" w:pos="5387"/>
        </w:tabs>
        <w:spacing w:after="0" w:line="360" w:lineRule="auto"/>
        <w:rPr>
          <w:rFonts w:asciiTheme="majorHAnsi" w:eastAsia="Times New Roman" w:hAnsiTheme="majorHAnsi" w:cstheme="majorHAnsi"/>
          <w:color w:val="FF0000"/>
          <w:sz w:val="24"/>
          <w:szCs w:val="24"/>
        </w:rPr>
      </w:pPr>
      <w:r w:rsidRPr="00B4135C">
        <w:rPr>
          <w:rFonts w:asciiTheme="majorHAnsi" w:eastAsia="Times New Roman" w:hAnsiTheme="majorHAnsi" w:cstheme="majorHAnsi"/>
          <w:sz w:val="24"/>
          <w:szCs w:val="24"/>
        </w:rPr>
        <w:t>This Learner Guide provides a comprehensive overview of the module. It is designed to improve the skills and knowledge of learners, and thus enabling them to effectively and efficiently complete specific tasks.</w:t>
      </w:r>
    </w:p>
    <w:p w:rsidR="002773C7" w:rsidRPr="00B4135C" w:rsidRDefault="004B4B82" w:rsidP="00B4135C">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B4135C">
        <w:rPr>
          <w:rFonts w:asciiTheme="majorHAnsi" w:eastAsia="Times New Roman" w:hAnsiTheme="majorHAnsi" w:cstheme="majorHAnsi"/>
          <w:b/>
          <w:sz w:val="24"/>
          <w:szCs w:val="24"/>
        </w:rPr>
        <w:t>Purpose</w:t>
      </w:r>
    </w:p>
    <w:p w:rsidR="002773C7" w:rsidRPr="00B4135C" w:rsidRDefault="006D7A80" w:rsidP="00B4135C">
      <w:pPr>
        <w:tabs>
          <w:tab w:val="left" w:pos="5387"/>
        </w:tabs>
        <w:spacing w:after="0" w:line="360" w:lineRule="auto"/>
        <w:rPr>
          <w:rFonts w:asciiTheme="majorHAnsi" w:eastAsia="Times New Roman" w:hAnsiTheme="majorHAnsi" w:cstheme="majorHAnsi"/>
          <w:sz w:val="24"/>
          <w:szCs w:val="24"/>
        </w:rPr>
      </w:pPr>
      <w:r w:rsidRPr="00B4135C">
        <w:rPr>
          <w:rFonts w:asciiTheme="majorHAnsi" w:eastAsia="Times New Roman" w:hAnsiTheme="majorHAnsi" w:cstheme="majorHAnsi"/>
          <w:sz w:val="24"/>
          <w:szCs w:val="24"/>
        </w:rPr>
        <w:t>The main focus of the learning in this knowledge module is to build an understanding of assessment of learner competencies in an occupational context.</w:t>
      </w:r>
    </w:p>
    <w:p w:rsidR="002773C7" w:rsidRPr="00B4135C" w:rsidRDefault="002773C7" w:rsidP="00B4135C">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B4135C">
        <w:rPr>
          <w:rFonts w:asciiTheme="majorHAnsi" w:eastAsia="Times New Roman" w:hAnsiTheme="majorHAnsi" w:cstheme="majorHAnsi"/>
          <w:b/>
          <w:sz w:val="24"/>
          <w:szCs w:val="24"/>
        </w:rPr>
        <w:t>Topic elements to be covered include</w:t>
      </w:r>
    </w:p>
    <w:p w:rsidR="006D7A80" w:rsidRPr="00B4135C" w:rsidRDefault="006D7A80" w:rsidP="00B4135C">
      <w:pPr>
        <w:pStyle w:val="ListParagraph"/>
        <w:numPr>
          <w:ilvl w:val="0"/>
          <w:numId w:val="1"/>
        </w:numPr>
        <w:tabs>
          <w:tab w:val="left" w:pos="5387"/>
        </w:tabs>
        <w:spacing w:after="0" w:line="360" w:lineRule="auto"/>
        <w:rPr>
          <w:rFonts w:asciiTheme="majorHAnsi" w:eastAsia="Times New Roman" w:hAnsiTheme="majorHAnsi" w:cstheme="majorHAnsi"/>
          <w:sz w:val="24"/>
          <w:szCs w:val="24"/>
        </w:rPr>
      </w:pPr>
      <w:r w:rsidRPr="00B4135C">
        <w:rPr>
          <w:rFonts w:asciiTheme="majorHAnsi" w:eastAsia="Times New Roman" w:hAnsiTheme="majorHAnsi" w:cstheme="majorHAnsi"/>
          <w:sz w:val="24"/>
          <w:szCs w:val="24"/>
        </w:rPr>
        <w:t>KM-05-KT01: Assessment practices, methods and concepts (25%)</w:t>
      </w:r>
    </w:p>
    <w:p w:rsidR="006D7A80" w:rsidRPr="00B4135C" w:rsidRDefault="006D7A80" w:rsidP="00B4135C">
      <w:pPr>
        <w:pStyle w:val="ListParagraph"/>
        <w:numPr>
          <w:ilvl w:val="0"/>
          <w:numId w:val="1"/>
        </w:numPr>
        <w:tabs>
          <w:tab w:val="left" w:pos="5387"/>
        </w:tabs>
        <w:spacing w:after="0" w:line="360" w:lineRule="auto"/>
        <w:rPr>
          <w:rFonts w:asciiTheme="majorHAnsi" w:eastAsia="Times New Roman" w:hAnsiTheme="majorHAnsi" w:cstheme="majorHAnsi"/>
          <w:sz w:val="24"/>
          <w:szCs w:val="24"/>
        </w:rPr>
      </w:pPr>
      <w:r w:rsidRPr="00B4135C">
        <w:rPr>
          <w:rFonts w:asciiTheme="majorHAnsi" w:eastAsia="Times New Roman" w:hAnsiTheme="majorHAnsi" w:cstheme="majorHAnsi"/>
          <w:sz w:val="24"/>
          <w:szCs w:val="24"/>
        </w:rPr>
        <w:t>KM-05-KT02: Evidence collection and recording concepts and principles (25%)</w:t>
      </w:r>
    </w:p>
    <w:p w:rsidR="006D7A80" w:rsidRPr="00B4135C" w:rsidRDefault="006D7A80" w:rsidP="00B4135C">
      <w:pPr>
        <w:pStyle w:val="ListParagraph"/>
        <w:numPr>
          <w:ilvl w:val="0"/>
          <w:numId w:val="1"/>
        </w:numPr>
        <w:tabs>
          <w:tab w:val="left" w:pos="5387"/>
        </w:tabs>
        <w:spacing w:after="0" w:line="360" w:lineRule="auto"/>
        <w:rPr>
          <w:rFonts w:asciiTheme="majorHAnsi" w:eastAsia="Times New Roman" w:hAnsiTheme="majorHAnsi" w:cstheme="majorHAnsi"/>
          <w:sz w:val="24"/>
          <w:szCs w:val="24"/>
        </w:rPr>
      </w:pPr>
      <w:r w:rsidRPr="00B4135C">
        <w:rPr>
          <w:rFonts w:asciiTheme="majorHAnsi" w:eastAsia="Times New Roman" w:hAnsiTheme="majorHAnsi" w:cstheme="majorHAnsi"/>
          <w:sz w:val="24"/>
          <w:szCs w:val="24"/>
        </w:rPr>
        <w:t>KM-05-KT03: Evidence evaluation concepts and principles (25%)</w:t>
      </w:r>
    </w:p>
    <w:p w:rsidR="002773C7" w:rsidRPr="00B4135C" w:rsidRDefault="006D7A80" w:rsidP="00B4135C">
      <w:pPr>
        <w:pStyle w:val="ListParagraph"/>
        <w:numPr>
          <w:ilvl w:val="0"/>
          <w:numId w:val="1"/>
        </w:numPr>
        <w:tabs>
          <w:tab w:val="left" w:pos="5387"/>
        </w:tabs>
        <w:spacing w:after="0" w:line="360" w:lineRule="auto"/>
        <w:rPr>
          <w:rFonts w:asciiTheme="majorHAnsi" w:eastAsia="Times New Roman" w:hAnsiTheme="majorHAnsi" w:cstheme="majorHAnsi"/>
          <w:sz w:val="24"/>
          <w:szCs w:val="24"/>
        </w:rPr>
      </w:pPr>
      <w:r w:rsidRPr="00B4135C">
        <w:rPr>
          <w:rFonts w:asciiTheme="majorHAnsi" w:eastAsia="Times New Roman" w:hAnsiTheme="majorHAnsi" w:cstheme="majorHAnsi"/>
          <w:sz w:val="24"/>
          <w:szCs w:val="24"/>
        </w:rPr>
        <w:t>KM-05-KT04: Assessment administration and regulatory practices (25</w:t>
      </w:r>
    </w:p>
    <w:p w:rsidR="006D7A80" w:rsidRPr="00B4135C" w:rsidRDefault="002773C7" w:rsidP="00B4135C">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B4135C">
        <w:rPr>
          <w:rFonts w:asciiTheme="majorHAnsi" w:eastAsia="Times New Roman" w:hAnsiTheme="majorHAnsi" w:cstheme="majorHAnsi"/>
          <w:b/>
          <w:sz w:val="24"/>
          <w:szCs w:val="24"/>
        </w:rPr>
        <w:t>Exemptions</w:t>
      </w:r>
    </w:p>
    <w:p w:rsidR="002773C7" w:rsidRPr="00B4135C" w:rsidRDefault="006D7A80" w:rsidP="00B4135C">
      <w:pPr>
        <w:pStyle w:val="Default"/>
        <w:spacing w:line="360" w:lineRule="auto"/>
        <w:rPr>
          <w:rFonts w:asciiTheme="majorHAnsi" w:hAnsiTheme="majorHAnsi" w:cstheme="majorHAnsi"/>
        </w:rPr>
      </w:pPr>
      <w:r w:rsidRPr="00B4135C">
        <w:rPr>
          <w:rFonts w:asciiTheme="majorHAnsi" w:hAnsiTheme="majorHAnsi" w:cstheme="majorHAnsi"/>
        </w:rPr>
        <w:t xml:space="preserve">No exemptions are currently recognised for any of the listed knowledge modules. An RPL approach is recommended for all listed knowledge modules. </w:t>
      </w:r>
    </w:p>
    <w:p w:rsidR="002773C7" w:rsidRPr="00B4135C" w:rsidRDefault="004B4B82" w:rsidP="00B4135C">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B4135C">
        <w:rPr>
          <w:rFonts w:asciiTheme="majorHAnsi" w:eastAsia="Times New Roman" w:hAnsiTheme="majorHAnsi" w:cstheme="majorHAnsi"/>
          <w:b/>
          <w:sz w:val="24"/>
          <w:szCs w:val="24"/>
        </w:rPr>
        <w:t>Entry Requirements</w:t>
      </w:r>
    </w:p>
    <w:p w:rsidR="002773C7" w:rsidRPr="00B4135C" w:rsidRDefault="000B659D" w:rsidP="00B4135C">
      <w:pPr>
        <w:tabs>
          <w:tab w:val="left" w:pos="5387"/>
        </w:tabs>
        <w:spacing w:after="0" w:line="360" w:lineRule="auto"/>
        <w:rPr>
          <w:rFonts w:asciiTheme="majorHAnsi" w:eastAsia="Times New Roman" w:hAnsiTheme="majorHAnsi" w:cstheme="majorHAnsi"/>
          <w:sz w:val="24"/>
          <w:szCs w:val="24"/>
        </w:rPr>
      </w:pPr>
      <w:r w:rsidRPr="00B4135C">
        <w:rPr>
          <w:rFonts w:asciiTheme="majorHAnsi" w:eastAsia="Times New Roman" w:hAnsiTheme="majorHAnsi" w:cstheme="majorHAnsi"/>
          <w:sz w:val="24"/>
          <w:szCs w:val="24"/>
        </w:rPr>
        <w:t>NQF level 4 with Communication</w:t>
      </w:r>
    </w:p>
    <w:p w:rsidR="002773C7" w:rsidRPr="00B4135C" w:rsidRDefault="002773C7" w:rsidP="00B4135C">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B4135C">
        <w:rPr>
          <w:rFonts w:asciiTheme="majorHAnsi" w:eastAsia="Times New Roman" w:hAnsiTheme="majorHAnsi" w:cstheme="majorHAnsi"/>
          <w:b/>
          <w:sz w:val="24"/>
          <w:szCs w:val="24"/>
        </w:rPr>
        <w:t>Provider Accreditation Requirements for the Knowledge Module</w:t>
      </w:r>
    </w:p>
    <w:p w:rsidR="002773C7" w:rsidRPr="00B4135C" w:rsidRDefault="002773C7" w:rsidP="00B4135C">
      <w:pPr>
        <w:tabs>
          <w:tab w:val="left" w:pos="5387"/>
        </w:tabs>
        <w:spacing w:after="0" w:line="360" w:lineRule="auto"/>
        <w:rPr>
          <w:rFonts w:asciiTheme="majorHAnsi" w:eastAsia="Times New Roman" w:hAnsiTheme="majorHAnsi" w:cstheme="majorHAnsi"/>
          <w:b/>
          <w:sz w:val="24"/>
          <w:szCs w:val="24"/>
        </w:rPr>
      </w:pPr>
      <w:r w:rsidRPr="00B4135C">
        <w:rPr>
          <w:rFonts w:asciiTheme="majorHAnsi" w:eastAsia="Times New Roman" w:hAnsiTheme="majorHAnsi" w:cstheme="majorHAnsi"/>
          <w:b/>
          <w:sz w:val="24"/>
          <w:szCs w:val="24"/>
        </w:rPr>
        <w:t>Physical Requirements</w:t>
      </w:r>
    </w:p>
    <w:p w:rsidR="006D7A80" w:rsidRPr="00B4135C" w:rsidRDefault="006D7A80" w:rsidP="00B4135C">
      <w:pPr>
        <w:pStyle w:val="ListParagraph"/>
        <w:numPr>
          <w:ilvl w:val="0"/>
          <w:numId w:val="6"/>
        </w:numPr>
        <w:tabs>
          <w:tab w:val="left" w:pos="5387"/>
        </w:tabs>
        <w:spacing w:after="0" w:line="360" w:lineRule="auto"/>
        <w:rPr>
          <w:rFonts w:asciiTheme="majorHAnsi" w:eastAsia="Times New Roman" w:hAnsiTheme="majorHAnsi" w:cstheme="majorHAnsi"/>
          <w:sz w:val="24"/>
          <w:szCs w:val="24"/>
        </w:rPr>
      </w:pPr>
      <w:r w:rsidRPr="00B4135C">
        <w:rPr>
          <w:rFonts w:asciiTheme="majorHAnsi" w:eastAsia="Times New Roman" w:hAnsiTheme="majorHAnsi" w:cstheme="majorHAnsi"/>
          <w:sz w:val="24"/>
          <w:szCs w:val="24"/>
        </w:rPr>
        <w:t>Learning and development resources aligned to the scope and content of the module</w:t>
      </w:r>
    </w:p>
    <w:p w:rsidR="002773C7" w:rsidRPr="00B4135C" w:rsidRDefault="006D7A80" w:rsidP="00B4135C">
      <w:pPr>
        <w:pStyle w:val="ListParagraph"/>
        <w:numPr>
          <w:ilvl w:val="0"/>
          <w:numId w:val="6"/>
        </w:numPr>
        <w:tabs>
          <w:tab w:val="left" w:pos="5387"/>
        </w:tabs>
        <w:spacing w:after="0" w:line="360" w:lineRule="auto"/>
        <w:rPr>
          <w:rFonts w:asciiTheme="majorHAnsi" w:eastAsia="Times New Roman" w:hAnsiTheme="majorHAnsi" w:cstheme="majorHAnsi"/>
          <w:sz w:val="24"/>
          <w:szCs w:val="24"/>
        </w:rPr>
      </w:pPr>
      <w:r w:rsidRPr="00B4135C">
        <w:rPr>
          <w:rFonts w:asciiTheme="majorHAnsi" w:eastAsia="Times New Roman" w:hAnsiTheme="majorHAnsi" w:cstheme="majorHAnsi"/>
          <w:sz w:val="24"/>
          <w:szCs w:val="24"/>
        </w:rPr>
        <w:t>Learner assessment resources (database, tools, records)</w:t>
      </w:r>
    </w:p>
    <w:p w:rsidR="002773C7" w:rsidRPr="00B4135C" w:rsidRDefault="002773C7" w:rsidP="00B4135C">
      <w:pPr>
        <w:tabs>
          <w:tab w:val="left" w:pos="5387"/>
        </w:tabs>
        <w:spacing w:after="0" w:line="360" w:lineRule="auto"/>
        <w:rPr>
          <w:rFonts w:asciiTheme="majorHAnsi" w:eastAsia="Times New Roman" w:hAnsiTheme="majorHAnsi" w:cstheme="majorHAnsi"/>
          <w:b/>
          <w:sz w:val="24"/>
          <w:szCs w:val="24"/>
        </w:rPr>
      </w:pPr>
      <w:r w:rsidRPr="00B4135C">
        <w:rPr>
          <w:rFonts w:asciiTheme="majorHAnsi" w:eastAsia="Times New Roman" w:hAnsiTheme="majorHAnsi" w:cstheme="majorHAnsi"/>
          <w:b/>
          <w:sz w:val="24"/>
          <w:szCs w:val="24"/>
        </w:rPr>
        <w:t>Human Resource Requirements:</w:t>
      </w:r>
    </w:p>
    <w:p w:rsidR="006D7A80" w:rsidRPr="00B4135C" w:rsidRDefault="006D7A80" w:rsidP="00B4135C">
      <w:pPr>
        <w:pStyle w:val="ListParagraph"/>
        <w:numPr>
          <w:ilvl w:val="0"/>
          <w:numId w:val="8"/>
        </w:numPr>
        <w:tabs>
          <w:tab w:val="left" w:pos="5387"/>
        </w:tabs>
        <w:spacing w:after="0" w:line="360" w:lineRule="auto"/>
        <w:rPr>
          <w:rFonts w:asciiTheme="majorHAnsi" w:eastAsia="Times New Roman" w:hAnsiTheme="majorHAnsi" w:cstheme="majorHAnsi"/>
          <w:sz w:val="24"/>
          <w:szCs w:val="24"/>
        </w:rPr>
      </w:pPr>
      <w:r w:rsidRPr="00B4135C">
        <w:rPr>
          <w:rFonts w:asciiTheme="majorHAnsi" w:eastAsia="Times New Roman" w:hAnsiTheme="majorHAnsi" w:cstheme="majorHAnsi"/>
          <w:sz w:val="24"/>
          <w:szCs w:val="24"/>
        </w:rPr>
        <w:t>Access to facilitators of learning with subject matter expertise as evident from professional designations, or experiential competence or prior qualifications</w:t>
      </w:r>
    </w:p>
    <w:p w:rsidR="002773C7" w:rsidRPr="00B4135C" w:rsidRDefault="006D7A80" w:rsidP="00B4135C">
      <w:pPr>
        <w:pStyle w:val="ListParagraph"/>
        <w:numPr>
          <w:ilvl w:val="0"/>
          <w:numId w:val="8"/>
        </w:numPr>
        <w:tabs>
          <w:tab w:val="left" w:pos="5387"/>
        </w:tabs>
        <w:spacing w:after="0" w:line="360" w:lineRule="auto"/>
        <w:rPr>
          <w:rFonts w:asciiTheme="majorHAnsi" w:eastAsia="Times New Roman" w:hAnsiTheme="majorHAnsi" w:cstheme="majorHAnsi"/>
          <w:sz w:val="24"/>
          <w:szCs w:val="24"/>
        </w:rPr>
      </w:pPr>
      <w:r w:rsidRPr="00B4135C">
        <w:rPr>
          <w:rFonts w:asciiTheme="majorHAnsi" w:eastAsia="Times New Roman" w:hAnsiTheme="majorHAnsi" w:cstheme="majorHAnsi"/>
          <w:sz w:val="24"/>
          <w:szCs w:val="24"/>
        </w:rPr>
        <w:t>Access to assessment expertise in terms of subject matter related prior learning, experience and credibility</w:t>
      </w:r>
    </w:p>
    <w:p w:rsidR="002773C7" w:rsidRPr="00B4135C" w:rsidRDefault="002773C7" w:rsidP="00B4135C">
      <w:pPr>
        <w:tabs>
          <w:tab w:val="left" w:pos="5387"/>
        </w:tabs>
        <w:spacing w:after="0" w:line="360" w:lineRule="auto"/>
        <w:rPr>
          <w:rFonts w:asciiTheme="majorHAnsi" w:eastAsia="Times New Roman" w:hAnsiTheme="majorHAnsi" w:cstheme="majorHAnsi"/>
          <w:b/>
          <w:sz w:val="24"/>
          <w:szCs w:val="24"/>
        </w:rPr>
      </w:pPr>
      <w:r w:rsidRPr="00B4135C">
        <w:rPr>
          <w:rFonts w:asciiTheme="majorHAnsi" w:eastAsia="Times New Roman" w:hAnsiTheme="majorHAnsi" w:cstheme="majorHAnsi"/>
          <w:b/>
          <w:sz w:val="24"/>
          <w:szCs w:val="24"/>
        </w:rPr>
        <w:t>Legal Requirements</w:t>
      </w:r>
    </w:p>
    <w:p w:rsidR="004B4B82" w:rsidRPr="00B4135C" w:rsidRDefault="006D7A80" w:rsidP="00B4135C">
      <w:pPr>
        <w:pStyle w:val="ListParagraph"/>
        <w:numPr>
          <w:ilvl w:val="0"/>
          <w:numId w:val="9"/>
        </w:numPr>
        <w:tabs>
          <w:tab w:val="left" w:pos="5387"/>
        </w:tabs>
        <w:spacing w:after="0" w:line="360" w:lineRule="auto"/>
        <w:rPr>
          <w:rFonts w:asciiTheme="majorHAnsi" w:eastAsia="Times New Roman" w:hAnsiTheme="majorHAnsi" w:cstheme="majorHAnsi"/>
          <w:sz w:val="24"/>
          <w:szCs w:val="24"/>
        </w:rPr>
      </w:pPr>
      <w:r w:rsidRPr="00B4135C">
        <w:rPr>
          <w:rFonts w:asciiTheme="majorHAnsi" w:eastAsia="Times New Roman" w:hAnsiTheme="majorHAnsi" w:cstheme="majorHAnsi"/>
          <w:sz w:val="24"/>
          <w:szCs w:val="24"/>
        </w:rPr>
        <w:t>Access to facilities that comply with occupational health and safety standards where contact learning or assessment sessions are delivered</w:t>
      </w:r>
    </w:p>
    <w:p w:rsidR="004B4B82" w:rsidRPr="00B4135C" w:rsidRDefault="004B4B82" w:rsidP="00B4135C">
      <w:pPr>
        <w:shd w:val="clear" w:color="auto" w:fill="BDD6EE" w:themeFill="accent1" w:themeFillTint="66"/>
        <w:tabs>
          <w:tab w:val="left" w:pos="5387"/>
        </w:tabs>
        <w:spacing w:after="0" w:line="360" w:lineRule="auto"/>
        <w:rPr>
          <w:rFonts w:asciiTheme="majorHAnsi" w:eastAsia="Times New Roman" w:hAnsiTheme="majorHAnsi" w:cstheme="majorHAnsi"/>
          <w:b/>
          <w:sz w:val="24"/>
          <w:szCs w:val="24"/>
        </w:rPr>
      </w:pPr>
      <w:r w:rsidRPr="00B4135C">
        <w:rPr>
          <w:rFonts w:asciiTheme="majorHAnsi" w:eastAsia="Times New Roman" w:hAnsiTheme="majorHAnsi" w:cstheme="majorHAnsi"/>
          <w:b/>
          <w:sz w:val="24"/>
          <w:szCs w:val="24"/>
        </w:rPr>
        <w:lastRenderedPageBreak/>
        <w:t>Venue, Date and Time:</w:t>
      </w:r>
    </w:p>
    <w:p w:rsidR="004B4B82" w:rsidRPr="00B4135C" w:rsidRDefault="004B4B82" w:rsidP="00B4135C">
      <w:pPr>
        <w:spacing w:after="0" w:line="360" w:lineRule="auto"/>
        <w:rPr>
          <w:rFonts w:asciiTheme="majorHAnsi" w:eastAsia="Times New Roman" w:hAnsiTheme="majorHAnsi" w:cstheme="majorHAnsi"/>
          <w:sz w:val="24"/>
          <w:szCs w:val="24"/>
        </w:rPr>
      </w:pPr>
      <w:r w:rsidRPr="00B4135C">
        <w:rPr>
          <w:rFonts w:asciiTheme="majorHAnsi" w:eastAsia="Times New Roman" w:hAnsiTheme="majorHAnsi" w:cstheme="majorHAnsi"/>
          <w:sz w:val="24"/>
          <w:szCs w:val="24"/>
        </w:rPr>
        <w:t>Consult your facilitator should there be any changes to the venue, date and/or time.</w:t>
      </w:r>
    </w:p>
    <w:p w:rsidR="002773C7" w:rsidRPr="00B4135C" w:rsidRDefault="004B4B82" w:rsidP="00B4135C">
      <w:pPr>
        <w:tabs>
          <w:tab w:val="left" w:pos="5387"/>
        </w:tabs>
        <w:spacing w:after="0" w:line="360" w:lineRule="auto"/>
        <w:rPr>
          <w:rFonts w:asciiTheme="majorHAnsi" w:eastAsia="Times New Roman" w:hAnsiTheme="majorHAnsi" w:cstheme="majorHAnsi"/>
          <w:b/>
          <w:sz w:val="24"/>
          <w:szCs w:val="24"/>
        </w:rPr>
      </w:pPr>
      <w:r w:rsidRPr="00B4135C">
        <w:rPr>
          <w:rFonts w:asciiTheme="majorHAnsi" w:eastAsia="Times New Roman" w:hAnsiTheme="majorHAnsi" w:cstheme="majorHAnsi"/>
          <w:sz w:val="24"/>
          <w:szCs w:val="24"/>
        </w:rPr>
        <w:t xml:space="preserve">  Refer to your timetable</w:t>
      </w:r>
    </w:p>
    <w:p w:rsidR="00134A8E" w:rsidRPr="00B4135C" w:rsidRDefault="00134A8E" w:rsidP="00B4135C">
      <w:pPr>
        <w:shd w:val="clear" w:color="auto" w:fill="9CC2E5" w:themeFill="accent1" w:themeFillTint="99"/>
        <w:spacing w:after="0" w:line="360" w:lineRule="auto"/>
        <w:rPr>
          <w:rFonts w:asciiTheme="majorHAnsi" w:eastAsia="Times New Roman" w:hAnsiTheme="majorHAnsi" w:cstheme="majorHAnsi"/>
          <w:b/>
          <w:sz w:val="24"/>
          <w:szCs w:val="24"/>
        </w:rPr>
      </w:pPr>
      <w:r w:rsidRPr="00B4135C">
        <w:rPr>
          <w:rFonts w:asciiTheme="majorHAnsi" w:eastAsia="Times New Roman" w:hAnsiTheme="majorHAnsi" w:cstheme="majorHAnsi"/>
          <w:b/>
          <w:sz w:val="24"/>
          <w:szCs w:val="24"/>
        </w:rPr>
        <w:t>Assessments</w:t>
      </w:r>
    </w:p>
    <w:p w:rsidR="002773C7" w:rsidRPr="00B4135C" w:rsidRDefault="002773C7" w:rsidP="00B4135C">
      <w:pPr>
        <w:tabs>
          <w:tab w:val="left" w:pos="5387"/>
        </w:tabs>
        <w:spacing w:after="0" w:line="360" w:lineRule="auto"/>
        <w:rPr>
          <w:rFonts w:asciiTheme="majorHAnsi" w:eastAsia="Times New Roman" w:hAnsiTheme="majorHAnsi" w:cstheme="majorHAnsi"/>
          <w:b/>
          <w:sz w:val="24"/>
          <w:szCs w:val="24"/>
        </w:rPr>
      </w:pPr>
    </w:p>
    <w:p w:rsidR="00134A8E" w:rsidRPr="00B4135C" w:rsidRDefault="00134A8E" w:rsidP="00B4135C">
      <w:pPr>
        <w:spacing w:after="0" w:line="360" w:lineRule="auto"/>
        <w:jc w:val="both"/>
        <w:rPr>
          <w:rFonts w:asciiTheme="majorHAnsi" w:eastAsia="Times New Roman" w:hAnsiTheme="majorHAnsi" w:cstheme="majorHAnsi"/>
          <w:sz w:val="24"/>
          <w:szCs w:val="24"/>
        </w:rPr>
      </w:pPr>
      <w:r w:rsidRPr="00B4135C">
        <w:rPr>
          <w:rFonts w:asciiTheme="majorHAnsi" w:eastAsia="Times New Roman" w:hAnsiTheme="majorHAnsi" w:cstheme="majorHAnsi"/>
          <w:sz w:val="24"/>
          <w:szCs w:val="24"/>
        </w:rPr>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rsidR="00134A8E" w:rsidRPr="00B4135C" w:rsidRDefault="00134A8E" w:rsidP="00B4135C">
      <w:pPr>
        <w:spacing w:after="0" w:line="360" w:lineRule="auto"/>
        <w:jc w:val="both"/>
        <w:rPr>
          <w:rFonts w:asciiTheme="majorHAnsi" w:eastAsia="Times New Roman" w:hAnsiTheme="majorHAnsi" w:cstheme="majorHAnsi"/>
          <w:sz w:val="24"/>
          <w:szCs w:val="24"/>
        </w:rPr>
      </w:pPr>
    </w:p>
    <w:p w:rsidR="00134A8E" w:rsidRPr="00B4135C" w:rsidRDefault="00134A8E" w:rsidP="00B4135C">
      <w:pPr>
        <w:spacing w:after="0" w:line="360" w:lineRule="auto"/>
        <w:jc w:val="both"/>
        <w:rPr>
          <w:rFonts w:asciiTheme="majorHAnsi" w:eastAsia="Times New Roman" w:hAnsiTheme="majorHAnsi" w:cstheme="majorHAnsi"/>
          <w:sz w:val="24"/>
          <w:szCs w:val="24"/>
        </w:rPr>
      </w:pPr>
      <w:r w:rsidRPr="00B4135C">
        <w:rPr>
          <w:rFonts w:asciiTheme="majorHAnsi" w:eastAsia="Times New Roman" w:hAnsiTheme="majorHAnsi" w:cstheme="majorHAnsi"/>
          <w:sz w:val="24"/>
          <w:szCs w:val="24"/>
        </w:rPr>
        <w:t>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134A8E" w:rsidRPr="00B4135C" w:rsidRDefault="00134A8E" w:rsidP="00B4135C">
      <w:pPr>
        <w:spacing w:after="0" w:line="360" w:lineRule="auto"/>
        <w:jc w:val="both"/>
        <w:rPr>
          <w:rFonts w:asciiTheme="majorHAnsi" w:eastAsia="Times New Roman" w:hAnsiTheme="majorHAnsi" w:cstheme="majorHAnsi"/>
          <w:sz w:val="24"/>
          <w:szCs w:val="24"/>
        </w:rPr>
      </w:pPr>
    </w:p>
    <w:p w:rsidR="002773C7" w:rsidRPr="00B4135C" w:rsidRDefault="00134A8E" w:rsidP="00B4135C">
      <w:pPr>
        <w:spacing w:after="0" w:line="360" w:lineRule="auto"/>
        <w:jc w:val="both"/>
        <w:rPr>
          <w:rFonts w:asciiTheme="majorHAnsi" w:eastAsia="Times New Roman" w:hAnsiTheme="majorHAnsi" w:cstheme="majorHAnsi"/>
          <w:sz w:val="24"/>
          <w:szCs w:val="24"/>
        </w:rPr>
      </w:pPr>
      <w:r w:rsidRPr="00B4135C">
        <w:rPr>
          <w:rFonts w:asciiTheme="majorHAnsi" w:eastAsia="Times New Roman" w:hAnsiTheme="majorHAnsi" w:cstheme="majorHAnsi"/>
          <w:sz w:val="24"/>
          <w:szCs w:val="24"/>
        </w:rPr>
        <w:t>Listen carefully to the instructions of the facilitator and do the given activities in the ti</w:t>
      </w:r>
      <w:r w:rsidR="00B3215C" w:rsidRPr="00B4135C">
        <w:rPr>
          <w:rFonts w:asciiTheme="majorHAnsi" w:eastAsia="Times New Roman" w:hAnsiTheme="majorHAnsi" w:cstheme="majorHAnsi"/>
          <w:sz w:val="24"/>
          <w:szCs w:val="24"/>
        </w:rPr>
        <w:t>me given to you</w:t>
      </w:r>
    </w:p>
    <w:tbl>
      <w:tblPr>
        <w:tblW w:w="9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8"/>
        <w:gridCol w:w="8010"/>
      </w:tblGrid>
      <w:tr w:rsidR="00134A8E" w:rsidRPr="00B4135C" w:rsidTr="00144453">
        <w:trPr>
          <w:trHeight w:val="1043"/>
        </w:trPr>
        <w:tc>
          <w:tcPr>
            <w:tcW w:w="1728" w:type="dxa"/>
            <w:tcBorders>
              <w:top w:val="single" w:sz="4" w:space="0" w:color="000000"/>
              <w:left w:val="single" w:sz="4" w:space="0" w:color="000000"/>
              <w:bottom w:val="single" w:sz="4" w:space="0" w:color="000000"/>
              <w:right w:val="single" w:sz="4" w:space="0" w:color="000000"/>
            </w:tcBorders>
          </w:tcPr>
          <w:p w:rsidR="00134A8E" w:rsidRPr="00B4135C" w:rsidRDefault="00134A8E" w:rsidP="00B4135C">
            <w:pPr>
              <w:spacing w:after="0" w:line="360" w:lineRule="auto"/>
              <w:rPr>
                <w:rFonts w:asciiTheme="majorHAnsi" w:eastAsia="Calibri" w:hAnsiTheme="majorHAnsi" w:cstheme="majorHAnsi"/>
                <w:b/>
                <w:sz w:val="24"/>
                <w:szCs w:val="24"/>
              </w:rPr>
            </w:pPr>
          </w:p>
          <w:p w:rsidR="00134A8E" w:rsidRPr="00B4135C" w:rsidRDefault="00134A8E" w:rsidP="00B4135C">
            <w:pPr>
              <w:spacing w:after="0" w:line="360" w:lineRule="auto"/>
              <w:rPr>
                <w:rFonts w:asciiTheme="majorHAnsi" w:eastAsia="Calibri" w:hAnsiTheme="majorHAnsi" w:cstheme="majorHAnsi"/>
                <w:b/>
                <w:sz w:val="24"/>
                <w:szCs w:val="24"/>
              </w:rPr>
            </w:pPr>
            <w:r w:rsidRPr="00B4135C">
              <w:rPr>
                <w:rFonts w:asciiTheme="majorHAnsi" w:eastAsia="Times New Roman" w:hAnsiTheme="majorHAnsi" w:cstheme="majorHAnsi"/>
                <w:noProof/>
                <w:sz w:val="24"/>
                <w:szCs w:val="24"/>
              </w:rPr>
              <w:drawing>
                <wp:anchor distT="0" distB="0" distL="114300" distR="114300" simplePos="0" relativeHeight="251646464" behindDoc="0" locked="0" layoutInCell="1" allowOverlap="1">
                  <wp:simplePos x="0" y="0"/>
                  <wp:positionH relativeFrom="column">
                    <wp:posOffset>288290</wp:posOffset>
                  </wp:positionH>
                  <wp:positionV relativeFrom="paragraph">
                    <wp:posOffset>24765</wp:posOffset>
                  </wp:positionV>
                  <wp:extent cx="630555" cy="551815"/>
                  <wp:effectExtent l="0" t="0" r="0" b="635"/>
                  <wp:wrapThrough wrapText="bothSides">
                    <wp:wrapPolygon edited="0">
                      <wp:start x="0" y="0"/>
                      <wp:lineTo x="0" y="20879"/>
                      <wp:lineTo x="20882" y="20879"/>
                      <wp:lineTo x="20882" y="0"/>
                      <wp:lineTo x="0" y="0"/>
                    </wp:wrapPolygon>
                  </wp:wrapThrough>
                  <wp:docPr id="23" name="Picture 23" descr="Description: http://www.duluth.lib.mn.us/Images/BookSta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www.duluth.lib.mn.us/Images/BookStack.gi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0555" cy="55181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34A8E" w:rsidRPr="00B4135C" w:rsidRDefault="00134A8E" w:rsidP="00B4135C">
            <w:pPr>
              <w:spacing w:after="0" w:line="360" w:lineRule="auto"/>
              <w:rPr>
                <w:rFonts w:asciiTheme="majorHAnsi" w:eastAsia="Calibri" w:hAnsiTheme="majorHAnsi" w:cstheme="majorHAnsi"/>
                <w:b/>
                <w:sz w:val="24"/>
                <w:szCs w:val="24"/>
              </w:rPr>
            </w:pPr>
          </w:p>
          <w:p w:rsidR="00134A8E" w:rsidRPr="00B4135C" w:rsidRDefault="00134A8E" w:rsidP="00B4135C">
            <w:pPr>
              <w:spacing w:after="0" w:line="360" w:lineRule="auto"/>
              <w:rPr>
                <w:rFonts w:asciiTheme="majorHAnsi" w:eastAsia="Calibri" w:hAnsiTheme="majorHAnsi" w:cstheme="majorHAnsi"/>
                <w:b/>
                <w:sz w:val="24"/>
                <w:szCs w:val="24"/>
              </w:rPr>
            </w:pPr>
          </w:p>
          <w:p w:rsidR="00134A8E" w:rsidRPr="00B4135C" w:rsidRDefault="00134A8E" w:rsidP="00B4135C">
            <w:pPr>
              <w:spacing w:after="0" w:line="360" w:lineRule="auto"/>
              <w:rPr>
                <w:rFonts w:asciiTheme="majorHAnsi" w:eastAsia="Calibri" w:hAnsiTheme="majorHAnsi" w:cstheme="majorHAnsi"/>
                <w:b/>
                <w:sz w:val="24"/>
                <w:szCs w:val="24"/>
              </w:rPr>
            </w:pPr>
            <w:r w:rsidRPr="00B4135C">
              <w:rPr>
                <w:rFonts w:asciiTheme="majorHAnsi" w:eastAsia="Calibri" w:hAnsiTheme="majorHAnsi" w:cstheme="majorHAnsi"/>
                <w:b/>
                <w:sz w:val="24"/>
                <w:szCs w:val="24"/>
              </w:rPr>
              <w:t>Books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rsidR="00134A8E" w:rsidRPr="00B4135C" w:rsidRDefault="00134A8E" w:rsidP="00B4135C">
            <w:pPr>
              <w:spacing w:after="0" w:line="360" w:lineRule="auto"/>
              <w:rPr>
                <w:rFonts w:asciiTheme="majorHAnsi" w:eastAsia="Calibri" w:hAnsiTheme="majorHAnsi" w:cstheme="majorHAnsi"/>
                <w:b/>
                <w:sz w:val="24"/>
                <w:szCs w:val="24"/>
              </w:rPr>
            </w:pPr>
            <w:r w:rsidRPr="00B4135C">
              <w:rPr>
                <w:rFonts w:asciiTheme="majorHAnsi" w:eastAsia="Calibri" w:hAnsiTheme="majorHAnsi" w:cstheme="majorHAnsi"/>
                <w:b/>
                <w:sz w:val="24"/>
                <w:szCs w:val="24"/>
              </w:rPr>
              <w:t>This icon means that other books are available for further information on a particular topic/subject.</w:t>
            </w:r>
          </w:p>
        </w:tc>
      </w:tr>
      <w:tr w:rsidR="00134A8E" w:rsidRPr="00B4135C" w:rsidTr="00144453">
        <w:trPr>
          <w:trHeight w:val="1358"/>
        </w:trPr>
        <w:tc>
          <w:tcPr>
            <w:tcW w:w="1728" w:type="dxa"/>
            <w:tcBorders>
              <w:top w:val="single" w:sz="4" w:space="0" w:color="000000"/>
              <w:left w:val="single" w:sz="4" w:space="0" w:color="000000"/>
              <w:bottom w:val="single" w:sz="4" w:space="0" w:color="000000"/>
              <w:right w:val="single" w:sz="4" w:space="0" w:color="000000"/>
            </w:tcBorders>
            <w:hideMark/>
          </w:tcPr>
          <w:p w:rsidR="00134A8E" w:rsidRPr="00B4135C" w:rsidRDefault="00134A8E" w:rsidP="00B4135C">
            <w:pPr>
              <w:spacing w:after="0" w:line="360" w:lineRule="auto"/>
              <w:rPr>
                <w:rFonts w:asciiTheme="majorHAnsi" w:eastAsia="Calibri" w:hAnsiTheme="majorHAnsi" w:cstheme="majorHAnsi"/>
                <w:noProof/>
                <w:sz w:val="24"/>
                <w:szCs w:val="24"/>
              </w:rPr>
            </w:pPr>
            <w:r w:rsidRPr="00B4135C">
              <w:rPr>
                <w:rFonts w:asciiTheme="majorHAnsi" w:eastAsia="Times New Roman" w:hAnsiTheme="majorHAnsi" w:cstheme="majorHAnsi"/>
                <w:noProof/>
                <w:sz w:val="24"/>
                <w:szCs w:val="24"/>
              </w:rPr>
              <w:drawing>
                <wp:anchor distT="0" distB="0" distL="114300" distR="114300" simplePos="0" relativeHeight="251649536" behindDoc="0" locked="0" layoutInCell="1" allowOverlap="1">
                  <wp:simplePos x="0" y="0"/>
                  <wp:positionH relativeFrom="column">
                    <wp:posOffset>374015</wp:posOffset>
                  </wp:positionH>
                  <wp:positionV relativeFrom="paragraph">
                    <wp:posOffset>190500</wp:posOffset>
                  </wp:positionV>
                  <wp:extent cx="623570" cy="678815"/>
                  <wp:effectExtent l="38100" t="38100" r="24130" b="26035"/>
                  <wp:wrapThrough wrapText="bothSides">
                    <wp:wrapPolygon edited="0">
                      <wp:start x="12105" y="-1159"/>
                      <wp:lineTo x="-448" y="-1336"/>
                      <wp:lineTo x="-1449" y="21082"/>
                      <wp:lineTo x="7110" y="21617"/>
                      <wp:lineTo x="11060" y="21864"/>
                      <wp:lineTo x="21115" y="20063"/>
                      <wp:lineTo x="22639" y="-500"/>
                      <wp:lineTo x="12105" y="-1159"/>
                    </wp:wrapPolygon>
                  </wp:wrapThrough>
                  <wp:docPr id="22" name="Picture 22" descr="Description: http://www.rpsrelocation.com/_borders/checkli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http://www.rpsrelocation.com/_borders/checklist.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233719">
                            <a:off x="0" y="0"/>
                            <a:ext cx="623570" cy="67881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34A8E" w:rsidRPr="00B4135C" w:rsidRDefault="00134A8E" w:rsidP="00B4135C">
            <w:pPr>
              <w:spacing w:after="0" w:line="360" w:lineRule="auto"/>
              <w:rPr>
                <w:rFonts w:asciiTheme="majorHAnsi" w:eastAsia="Calibri" w:hAnsiTheme="majorHAnsi" w:cstheme="majorHAnsi"/>
                <w:b/>
                <w:noProof/>
                <w:sz w:val="24"/>
                <w:szCs w:val="24"/>
              </w:rPr>
            </w:pPr>
            <w:r w:rsidRPr="00B4135C">
              <w:rPr>
                <w:rFonts w:asciiTheme="majorHAnsi" w:eastAsia="Calibri" w:hAnsiTheme="majorHAnsi" w:cstheme="majorHAnsi"/>
                <w:b/>
                <w:noProof/>
                <w:sz w:val="24"/>
                <w:szCs w:val="24"/>
              </w:rPr>
              <w:t>References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rsidR="00134A8E" w:rsidRPr="00B4135C" w:rsidRDefault="00134A8E" w:rsidP="00B4135C">
            <w:pPr>
              <w:spacing w:after="0" w:line="360" w:lineRule="auto"/>
              <w:rPr>
                <w:rFonts w:asciiTheme="majorHAnsi" w:eastAsia="Calibri" w:hAnsiTheme="majorHAnsi" w:cstheme="majorHAnsi"/>
                <w:b/>
                <w:sz w:val="24"/>
                <w:szCs w:val="24"/>
              </w:rPr>
            </w:pPr>
            <w:r w:rsidRPr="00B4135C">
              <w:rPr>
                <w:rFonts w:asciiTheme="majorHAnsi" w:eastAsia="Calibri" w:hAnsiTheme="majorHAnsi" w:cstheme="majorHAnsi"/>
                <w:b/>
                <w:sz w:val="24"/>
                <w:szCs w:val="24"/>
              </w:rPr>
              <w:t>This icon refers to any examples, handouts, checklists, etc…</w:t>
            </w:r>
          </w:p>
        </w:tc>
      </w:tr>
      <w:tr w:rsidR="00134A8E" w:rsidRPr="00B4135C" w:rsidTr="00144453">
        <w:trPr>
          <w:trHeight w:val="1817"/>
        </w:trPr>
        <w:tc>
          <w:tcPr>
            <w:tcW w:w="1728" w:type="dxa"/>
            <w:tcBorders>
              <w:top w:val="single" w:sz="4" w:space="0" w:color="000000"/>
              <w:left w:val="single" w:sz="4" w:space="0" w:color="000000"/>
              <w:bottom w:val="single" w:sz="4" w:space="0" w:color="000000"/>
              <w:right w:val="single" w:sz="4" w:space="0" w:color="000000"/>
            </w:tcBorders>
          </w:tcPr>
          <w:p w:rsidR="00134A8E" w:rsidRPr="00B4135C" w:rsidRDefault="00134A8E" w:rsidP="00B4135C">
            <w:pPr>
              <w:spacing w:after="0" w:line="360" w:lineRule="auto"/>
              <w:rPr>
                <w:rFonts w:asciiTheme="majorHAnsi" w:eastAsia="Calibri" w:hAnsiTheme="majorHAnsi" w:cstheme="majorHAnsi"/>
                <w:b/>
                <w:sz w:val="24"/>
                <w:szCs w:val="24"/>
              </w:rPr>
            </w:pPr>
            <w:r w:rsidRPr="00B4135C">
              <w:rPr>
                <w:rFonts w:asciiTheme="majorHAnsi" w:eastAsia="Times New Roman" w:hAnsiTheme="majorHAnsi" w:cstheme="majorHAnsi"/>
                <w:noProof/>
                <w:sz w:val="24"/>
                <w:szCs w:val="24"/>
              </w:rPr>
              <w:lastRenderedPageBreak/>
              <w:drawing>
                <wp:anchor distT="0" distB="0" distL="114300" distR="114300" simplePos="0" relativeHeight="251652608" behindDoc="0" locked="0" layoutInCell="1" allowOverlap="1">
                  <wp:simplePos x="0" y="0"/>
                  <wp:positionH relativeFrom="column">
                    <wp:posOffset>228600</wp:posOffset>
                  </wp:positionH>
                  <wp:positionV relativeFrom="paragraph">
                    <wp:posOffset>147955</wp:posOffset>
                  </wp:positionV>
                  <wp:extent cx="841375" cy="593725"/>
                  <wp:effectExtent l="0" t="0" r="0" b="0"/>
                  <wp:wrapThrough wrapText="bothSides">
                    <wp:wrapPolygon edited="0">
                      <wp:start x="0" y="0"/>
                      <wp:lineTo x="0" y="20791"/>
                      <wp:lineTo x="21029" y="20791"/>
                      <wp:lineTo x="21029" y="0"/>
                      <wp:lineTo x="0" y="0"/>
                    </wp:wrapPolygon>
                  </wp:wrapThrough>
                  <wp:docPr id="21" name="Picture 21" descr="Description: http://www.school-portal.co.uk/GroupDownloadAttachment.asp?GroupId=21353&amp;AttachmentID=13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www.school-portal.co.uk/GroupDownloadAttachment.asp?GroupId=21353&amp;AttachmentID=130007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41375" cy="5937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34A8E" w:rsidRPr="00B4135C" w:rsidRDefault="00134A8E" w:rsidP="00B4135C">
            <w:pPr>
              <w:spacing w:after="0" w:line="360" w:lineRule="auto"/>
              <w:rPr>
                <w:rFonts w:asciiTheme="majorHAnsi" w:eastAsia="Calibri" w:hAnsiTheme="majorHAnsi" w:cstheme="majorHAnsi"/>
                <w:b/>
                <w:sz w:val="24"/>
                <w:szCs w:val="24"/>
              </w:rPr>
            </w:pPr>
          </w:p>
          <w:p w:rsidR="00134A8E" w:rsidRPr="00B4135C" w:rsidRDefault="00134A8E" w:rsidP="00B4135C">
            <w:pPr>
              <w:spacing w:after="0" w:line="360" w:lineRule="auto"/>
              <w:rPr>
                <w:rFonts w:asciiTheme="majorHAnsi" w:eastAsia="Calibri" w:hAnsiTheme="majorHAnsi" w:cstheme="majorHAnsi"/>
                <w:b/>
                <w:sz w:val="24"/>
                <w:szCs w:val="24"/>
              </w:rPr>
            </w:pPr>
          </w:p>
          <w:p w:rsidR="00134A8E" w:rsidRPr="00B4135C" w:rsidRDefault="00134A8E" w:rsidP="00B4135C">
            <w:pPr>
              <w:spacing w:after="0" w:line="360" w:lineRule="auto"/>
              <w:rPr>
                <w:rFonts w:asciiTheme="majorHAnsi" w:eastAsia="Calibri" w:hAnsiTheme="majorHAnsi" w:cstheme="majorHAnsi"/>
                <w:b/>
                <w:sz w:val="24"/>
                <w:szCs w:val="24"/>
              </w:rPr>
            </w:pPr>
            <w:r w:rsidRPr="00B4135C">
              <w:rPr>
                <w:rFonts w:asciiTheme="majorHAnsi" w:eastAsia="Calibri" w:hAnsiTheme="majorHAnsi" w:cstheme="majorHAnsi"/>
                <w:b/>
                <w:sz w:val="24"/>
                <w:szCs w:val="24"/>
              </w:rPr>
              <w:t>Important</w:t>
            </w:r>
          </w:p>
        </w:tc>
        <w:tc>
          <w:tcPr>
            <w:tcW w:w="8010" w:type="dxa"/>
            <w:tcBorders>
              <w:top w:val="single" w:sz="4" w:space="0" w:color="000000"/>
              <w:left w:val="single" w:sz="4" w:space="0" w:color="000000"/>
              <w:bottom w:val="single" w:sz="4" w:space="0" w:color="000000"/>
              <w:right w:val="single" w:sz="4" w:space="0" w:color="000000"/>
            </w:tcBorders>
            <w:vAlign w:val="center"/>
            <w:hideMark/>
          </w:tcPr>
          <w:p w:rsidR="00134A8E" w:rsidRPr="00B4135C" w:rsidRDefault="00134A8E" w:rsidP="00B4135C">
            <w:pPr>
              <w:spacing w:after="0" w:line="360" w:lineRule="auto"/>
              <w:rPr>
                <w:rFonts w:asciiTheme="majorHAnsi" w:eastAsia="Calibri" w:hAnsiTheme="majorHAnsi" w:cstheme="majorHAnsi"/>
                <w:b/>
                <w:sz w:val="24"/>
                <w:szCs w:val="24"/>
              </w:rPr>
            </w:pPr>
            <w:r w:rsidRPr="00B4135C">
              <w:rPr>
                <w:rFonts w:asciiTheme="majorHAnsi" w:eastAsia="Calibri" w:hAnsiTheme="majorHAnsi" w:cstheme="majorHAnsi"/>
                <w:b/>
                <w:sz w:val="24"/>
                <w:szCs w:val="24"/>
              </w:rPr>
              <w:t xml:space="preserve">This icon represents important information related to a specific topic or section of the guide. </w:t>
            </w:r>
          </w:p>
        </w:tc>
      </w:tr>
      <w:tr w:rsidR="00134A8E" w:rsidRPr="00B4135C" w:rsidTr="00144453">
        <w:trPr>
          <w:trHeight w:val="1592"/>
        </w:trPr>
        <w:tc>
          <w:tcPr>
            <w:tcW w:w="1728" w:type="dxa"/>
            <w:tcBorders>
              <w:top w:val="single" w:sz="4" w:space="0" w:color="000000"/>
              <w:left w:val="single" w:sz="4" w:space="0" w:color="000000"/>
              <w:bottom w:val="single" w:sz="4" w:space="0" w:color="000000"/>
              <w:right w:val="single" w:sz="4" w:space="0" w:color="000000"/>
            </w:tcBorders>
          </w:tcPr>
          <w:p w:rsidR="00134A8E" w:rsidRPr="00B4135C" w:rsidRDefault="00134A8E" w:rsidP="00B4135C">
            <w:pPr>
              <w:spacing w:after="0" w:line="360" w:lineRule="auto"/>
              <w:rPr>
                <w:rFonts w:asciiTheme="majorHAnsi" w:eastAsia="Calibri" w:hAnsiTheme="majorHAnsi" w:cstheme="majorHAnsi"/>
                <w:noProof/>
                <w:sz w:val="24"/>
                <w:szCs w:val="24"/>
              </w:rPr>
            </w:pPr>
          </w:p>
          <w:p w:rsidR="00134A8E" w:rsidRPr="00B4135C" w:rsidRDefault="00134A8E" w:rsidP="00B4135C">
            <w:pPr>
              <w:spacing w:after="0" w:line="360" w:lineRule="auto"/>
              <w:rPr>
                <w:rFonts w:asciiTheme="majorHAnsi" w:eastAsia="Calibri" w:hAnsiTheme="majorHAnsi" w:cstheme="majorHAnsi"/>
                <w:b/>
                <w:sz w:val="24"/>
                <w:szCs w:val="24"/>
              </w:rPr>
            </w:pPr>
            <w:r w:rsidRPr="00B4135C">
              <w:rPr>
                <w:rFonts w:asciiTheme="majorHAnsi" w:eastAsia="Times New Roman" w:hAnsiTheme="majorHAnsi" w:cstheme="majorHAnsi"/>
                <w:noProof/>
                <w:sz w:val="24"/>
                <w:szCs w:val="24"/>
              </w:rPr>
              <w:drawing>
                <wp:anchor distT="0" distB="0" distL="114300" distR="114300" simplePos="0" relativeHeight="251655680" behindDoc="0" locked="0" layoutInCell="1" allowOverlap="1">
                  <wp:simplePos x="0" y="0"/>
                  <wp:positionH relativeFrom="column">
                    <wp:posOffset>360680</wp:posOffset>
                  </wp:positionH>
                  <wp:positionV relativeFrom="paragraph">
                    <wp:posOffset>42545</wp:posOffset>
                  </wp:positionV>
                  <wp:extent cx="631190" cy="474345"/>
                  <wp:effectExtent l="0" t="0" r="0" b="1905"/>
                  <wp:wrapThrough wrapText="bothSides">
                    <wp:wrapPolygon edited="0">
                      <wp:start x="0" y="0"/>
                      <wp:lineTo x="0" y="20819"/>
                      <wp:lineTo x="20861" y="20819"/>
                      <wp:lineTo x="20861" y="0"/>
                      <wp:lineTo x="0" y="0"/>
                    </wp:wrapPolygon>
                  </wp:wrapThrough>
                  <wp:docPr id="20" name="Picture 20" descr="Description: http://cloud.graphicleftovers.com/11976/item34004/Cartoon-exercise-bo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cription: http://cloud.graphicleftovers.com/11976/item34004/Cartoon-exercise-book.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1190" cy="4743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34A8E" w:rsidRPr="00B4135C" w:rsidRDefault="00134A8E" w:rsidP="00B4135C">
            <w:pPr>
              <w:spacing w:after="0" w:line="360" w:lineRule="auto"/>
              <w:rPr>
                <w:rFonts w:asciiTheme="majorHAnsi" w:eastAsia="Calibri" w:hAnsiTheme="majorHAnsi" w:cstheme="majorHAnsi"/>
                <w:b/>
                <w:sz w:val="24"/>
                <w:szCs w:val="24"/>
              </w:rPr>
            </w:pPr>
          </w:p>
          <w:p w:rsidR="00134A8E" w:rsidRPr="00B4135C" w:rsidRDefault="00134A8E" w:rsidP="00B4135C">
            <w:pPr>
              <w:spacing w:after="0" w:line="360" w:lineRule="auto"/>
              <w:rPr>
                <w:rFonts w:asciiTheme="majorHAnsi" w:eastAsia="Calibri" w:hAnsiTheme="majorHAnsi" w:cstheme="majorHAnsi"/>
                <w:sz w:val="24"/>
                <w:szCs w:val="24"/>
              </w:rPr>
            </w:pPr>
            <w:r w:rsidRPr="00B4135C">
              <w:rPr>
                <w:rFonts w:asciiTheme="majorHAnsi" w:eastAsia="Calibri" w:hAnsiTheme="majorHAnsi" w:cstheme="majorHAnsi"/>
                <w:b/>
                <w:sz w:val="24"/>
                <w:szCs w:val="24"/>
              </w:rPr>
              <w:t>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rsidR="00134A8E" w:rsidRPr="00B4135C" w:rsidRDefault="00134A8E" w:rsidP="00B4135C">
            <w:pPr>
              <w:spacing w:after="0" w:line="360" w:lineRule="auto"/>
              <w:rPr>
                <w:rFonts w:asciiTheme="majorHAnsi" w:eastAsia="Calibri" w:hAnsiTheme="majorHAnsi" w:cstheme="majorHAnsi"/>
                <w:b/>
                <w:sz w:val="24"/>
                <w:szCs w:val="24"/>
              </w:rPr>
            </w:pPr>
            <w:r w:rsidRPr="00B4135C">
              <w:rPr>
                <w:rFonts w:asciiTheme="majorHAnsi" w:eastAsia="Calibri" w:hAnsiTheme="majorHAnsi" w:cstheme="majorHAnsi"/>
                <w:b/>
                <w:sz w:val="24"/>
                <w:szCs w:val="24"/>
              </w:rPr>
              <w:t>This icon helps you to be prepared for the learning to follow or assist you to demonstrate understanding of module content. Shows transference of knowledge and skill.</w:t>
            </w:r>
          </w:p>
        </w:tc>
      </w:tr>
      <w:tr w:rsidR="00134A8E" w:rsidRPr="00B4135C" w:rsidTr="00144453">
        <w:tc>
          <w:tcPr>
            <w:tcW w:w="1728" w:type="dxa"/>
            <w:tcBorders>
              <w:top w:val="single" w:sz="4" w:space="0" w:color="000000"/>
              <w:left w:val="single" w:sz="4" w:space="0" w:color="000000"/>
              <w:bottom w:val="single" w:sz="4" w:space="0" w:color="000000"/>
              <w:right w:val="single" w:sz="4" w:space="0" w:color="000000"/>
            </w:tcBorders>
            <w:hideMark/>
          </w:tcPr>
          <w:p w:rsidR="00134A8E" w:rsidRPr="00B4135C" w:rsidRDefault="00134A8E" w:rsidP="00B4135C">
            <w:pPr>
              <w:spacing w:after="0" w:line="360" w:lineRule="auto"/>
              <w:rPr>
                <w:rFonts w:asciiTheme="majorHAnsi" w:eastAsia="Calibri" w:hAnsiTheme="majorHAnsi" w:cstheme="majorHAnsi"/>
                <w:noProof/>
                <w:sz w:val="24"/>
                <w:szCs w:val="24"/>
              </w:rPr>
            </w:pPr>
            <w:r w:rsidRPr="00B4135C">
              <w:rPr>
                <w:rFonts w:asciiTheme="majorHAnsi" w:eastAsia="Times New Roman" w:hAnsiTheme="majorHAnsi" w:cstheme="majorHAnsi"/>
                <w:noProof/>
                <w:sz w:val="24"/>
                <w:szCs w:val="24"/>
              </w:rPr>
              <w:drawing>
                <wp:anchor distT="0" distB="0" distL="114300" distR="114300" simplePos="0" relativeHeight="251658752" behindDoc="0" locked="0" layoutInCell="1" allowOverlap="1">
                  <wp:simplePos x="0" y="0"/>
                  <wp:positionH relativeFrom="column">
                    <wp:posOffset>333375</wp:posOffset>
                  </wp:positionH>
                  <wp:positionV relativeFrom="paragraph">
                    <wp:posOffset>223520</wp:posOffset>
                  </wp:positionV>
                  <wp:extent cx="607060" cy="431800"/>
                  <wp:effectExtent l="0" t="0" r="2540" b="6350"/>
                  <wp:wrapThrough wrapText="bothSides">
                    <wp:wrapPolygon edited="0">
                      <wp:start x="0" y="0"/>
                      <wp:lineTo x="0" y="20965"/>
                      <wp:lineTo x="21013" y="20965"/>
                      <wp:lineTo x="21013" y="0"/>
                      <wp:lineTo x="0" y="0"/>
                    </wp:wrapPolygon>
                  </wp:wrapThrough>
                  <wp:docPr id="19" name="Picture 19" descr="Description: http://3.bp.blogspot.com/_0EodaYtqevU/TMun5XOj03I/AAAAAAAAAIU/lzrnWelQjgc/s1600/group-discu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scription: http://3.bp.blogspot.com/_0EodaYtqevU/TMun5XOj03I/AAAAAAAAAIU/lzrnWelQjgc/s1600/group-discussion.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7060" cy="4318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34A8E" w:rsidRPr="00B4135C" w:rsidRDefault="00134A8E" w:rsidP="00B4135C">
            <w:pPr>
              <w:spacing w:after="0" w:line="360" w:lineRule="auto"/>
              <w:rPr>
                <w:rFonts w:asciiTheme="majorHAnsi" w:eastAsia="Calibri" w:hAnsiTheme="majorHAnsi" w:cstheme="majorHAnsi"/>
                <w:sz w:val="24"/>
                <w:szCs w:val="24"/>
              </w:rPr>
            </w:pPr>
            <w:r w:rsidRPr="00B4135C">
              <w:rPr>
                <w:rFonts w:asciiTheme="majorHAnsi" w:eastAsia="Calibri" w:hAnsiTheme="majorHAnsi" w:cstheme="majorHAnsi"/>
                <w:b/>
                <w:sz w:val="24"/>
                <w:szCs w:val="24"/>
              </w:rPr>
              <w:t>Exercises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rsidR="00134A8E" w:rsidRPr="00B4135C" w:rsidRDefault="00134A8E" w:rsidP="00B4135C">
            <w:pPr>
              <w:spacing w:after="0" w:line="360" w:lineRule="auto"/>
              <w:rPr>
                <w:rFonts w:asciiTheme="majorHAnsi" w:eastAsia="Calibri" w:hAnsiTheme="majorHAnsi" w:cstheme="majorHAnsi"/>
                <w:b/>
                <w:sz w:val="24"/>
                <w:szCs w:val="24"/>
              </w:rPr>
            </w:pPr>
            <w:r w:rsidRPr="00B4135C">
              <w:rPr>
                <w:rFonts w:asciiTheme="majorHAnsi" w:eastAsia="Calibri" w:hAnsiTheme="majorHAnsi" w:cstheme="majorHAnsi"/>
                <w:b/>
                <w:sz w:val="24"/>
                <w:szCs w:val="24"/>
              </w:rPr>
              <w:t>This icon represents any exercise to be completed on a specific topic at home by you or in a group.</w:t>
            </w:r>
          </w:p>
        </w:tc>
      </w:tr>
      <w:tr w:rsidR="00134A8E" w:rsidRPr="00B4135C" w:rsidTr="00144453">
        <w:tc>
          <w:tcPr>
            <w:tcW w:w="1728" w:type="dxa"/>
            <w:tcBorders>
              <w:top w:val="single" w:sz="4" w:space="0" w:color="000000"/>
              <w:left w:val="single" w:sz="4" w:space="0" w:color="000000"/>
              <w:bottom w:val="single" w:sz="4" w:space="0" w:color="000000"/>
              <w:right w:val="single" w:sz="4" w:space="0" w:color="000000"/>
            </w:tcBorders>
          </w:tcPr>
          <w:p w:rsidR="00134A8E" w:rsidRPr="00B4135C" w:rsidRDefault="00134A8E" w:rsidP="00B4135C">
            <w:pPr>
              <w:spacing w:after="0" w:line="360" w:lineRule="auto"/>
              <w:rPr>
                <w:rFonts w:asciiTheme="majorHAnsi" w:eastAsia="Calibri" w:hAnsiTheme="majorHAnsi" w:cstheme="majorHAnsi"/>
                <w:b/>
                <w:sz w:val="24"/>
                <w:szCs w:val="24"/>
              </w:rPr>
            </w:pPr>
            <w:r w:rsidRPr="00B4135C">
              <w:rPr>
                <w:rFonts w:asciiTheme="majorHAnsi" w:eastAsia="Times New Roman" w:hAnsiTheme="majorHAnsi" w:cstheme="majorHAnsi"/>
                <w:noProof/>
                <w:sz w:val="24"/>
                <w:szCs w:val="24"/>
              </w:rPr>
              <w:drawing>
                <wp:anchor distT="0" distB="0" distL="114300" distR="114300" simplePos="0" relativeHeight="251661824" behindDoc="0" locked="0" layoutInCell="1" allowOverlap="1">
                  <wp:simplePos x="0" y="0"/>
                  <wp:positionH relativeFrom="column">
                    <wp:posOffset>257175</wp:posOffset>
                  </wp:positionH>
                  <wp:positionV relativeFrom="paragraph">
                    <wp:posOffset>229235</wp:posOffset>
                  </wp:positionV>
                  <wp:extent cx="657225" cy="422910"/>
                  <wp:effectExtent l="0" t="0" r="9525" b="0"/>
                  <wp:wrapThrough wrapText="bothSides">
                    <wp:wrapPolygon edited="0">
                      <wp:start x="0" y="0"/>
                      <wp:lineTo x="0" y="20432"/>
                      <wp:lineTo x="21287" y="20432"/>
                      <wp:lineTo x="21287" y="0"/>
                      <wp:lineTo x="0" y="0"/>
                    </wp:wrapPolygon>
                  </wp:wrapThrough>
                  <wp:docPr id="18" name="Picture 18" descr="Description: http://edtech.kennesaw.edu/intech/images/rubri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escription: http://edtech.kennesaw.edu/intech/images/rubric.gif"/>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7225" cy="4229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34A8E" w:rsidRPr="00B4135C" w:rsidRDefault="00134A8E" w:rsidP="00B4135C">
            <w:pPr>
              <w:spacing w:after="0" w:line="360" w:lineRule="auto"/>
              <w:rPr>
                <w:rFonts w:asciiTheme="majorHAnsi" w:eastAsia="Calibri" w:hAnsiTheme="majorHAnsi" w:cstheme="majorHAnsi"/>
                <w:b/>
                <w:sz w:val="24"/>
                <w:szCs w:val="24"/>
              </w:rPr>
            </w:pPr>
          </w:p>
          <w:p w:rsidR="00134A8E" w:rsidRPr="00B4135C" w:rsidRDefault="00134A8E" w:rsidP="00B4135C">
            <w:pPr>
              <w:spacing w:after="0" w:line="360" w:lineRule="auto"/>
              <w:rPr>
                <w:rFonts w:asciiTheme="majorHAnsi" w:eastAsia="Calibri" w:hAnsiTheme="majorHAnsi" w:cstheme="majorHAnsi"/>
                <w:b/>
                <w:sz w:val="24"/>
                <w:szCs w:val="24"/>
              </w:rPr>
            </w:pPr>
          </w:p>
          <w:p w:rsidR="00134A8E" w:rsidRPr="00B4135C" w:rsidRDefault="00134A8E" w:rsidP="00B4135C">
            <w:pPr>
              <w:spacing w:after="0" w:line="360" w:lineRule="auto"/>
              <w:rPr>
                <w:rFonts w:asciiTheme="majorHAnsi" w:eastAsia="Calibri" w:hAnsiTheme="majorHAnsi" w:cstheme="majorHAnsi"/>
                <w:sz w:val="24"/>
                <w:szCs w:val="24"/>
              </w:rPr>
            </w:pPr>
            <w:r w:rsidRPr="00B4135C">
              <w:rPr>
                <w:rFonts w:asciiTheme="majorHAnsi" w:eastAsia="Calibri" w:hAnsiTheme="majorHAnsi" w:cstheme="majorHAnsi"/>
                <w:b/>
                <w:sz w:val="24"/>
                <w:szCs w:val="24"/>
              </w:rPr>
              <w:t>Tasks/Projects</w:t>
            </w:r>
          </w:p>
        </w:tc>
        <w:tc>
          <w:tcPr>
            <w:tcW w:w="8010" w:type="dxa"/>
            <w:tcBorders>
              <w:top w:val="single" w:sz="4" w:space="0" w:color="000000"/>
              <w:left w:val="single" w:sz="4" w:space="0" w:color="000000"/>
              <w:bottom w:val="single" w:sz="4" w:space="0" w:color="000000"/>
              <w:right w:val="single" w:sz="4" w:space="0" w:color="000000"/>
            </w:tcBorders>
            <w:vAlign w:val="center"/>
          </w:tcPr>
          <w:p w:rsidR="00134A8E" w:rsidRPr="00B4135C" w:rsidRDefault="00134A8E" w:rsidP="00B4135C">
            <w:pPr>
              <w:spacing w:after="0" w:line="360" w:lineRule="auto"/>
              <w:rPr>
                <w:rFonts w:asciiTheme="majorHAnsi" w:eastAsia="Calibri" w:hAnsiTheme="majorHAnsi" w:cstheme="majorHAnsi"/>
                <w:b/>
                <w:sz w:val="24"/>
                <w:szCs w:val="24"/>
              </w:rPr>
            </w:pPr>
            <w:r w:rsidRPr="00B4135C">
              <w:rPr>
                <w:rFonts w:asciiTheme="majorHAnsi" w:eastAsia="Calibri" w:hAnsiTheme="majorHAnsi" w:cstheme="majorHAnsi"/>
                <w:b/>
                <w:sz w:val="24"/>
                <w:szCs w:val="24"/>
              </w:rPr>
              <w:t>An important aspect of the assessment process is proof of competence. This can be achieved by observation or a portfolio of evidence should be submitted in this regard.</w:t>
            </w:r>
          </w:p>
          <w:p w:rsidR="00134A8E" w:rsidRPr="00B4135C" w:rsidRDefault="00134A8E" w:rsidP="00B4135C">
            <w:pPr>
              <w:spacing w:after="0" w:line="360" w:lineRule="auto"/>
              <w:rPr>
                <w:rFonts w:asciiTheme="majorHAnsi" w:eastAsia="Calibri" w:hAnsiTheme="majorHAnsi" w:cstheme="majorHAnsi"/>
                <w:b/>
                <w:sz w:val="24"/>
                <w:szCs w:val="24"/>
              </w:rPr>
            </w:pPr>
          </w:p>
        </w:tc>
      </w:tr>
      <w:tr w:rsidR="00134A8E" w:rsidRPr="00B4135C" w:rsidTr="00144453">
        <w:tc>
          <w:tcPr>
            <w:tcW w:w="1728" w:type="dxa"/>
            <w:tcBorders>
              <w:top w:val="single" w:sz="4" w:space="0" w:color="000000"/>
              <w:left w:val="single" w:sz="4" w:space="0" w:color="000000"/>
              <w:bottom w:val="single" w:sz="4" w:space="0" w:color="000000"/>
              <w:right w:val="single" w:sz="4" w:space="0" w:color="000000"/>
            </w:tcBorders>
            <w:hideMark/>
          </w:tcPr>
          <w:p w:rsidR="00134A8E" w:rsidRPr="00B4135C" w:rsidRDefault="00134A8E" w:rsidP="00B4135C">
            <w:pPr>
              <w:spacing w:after="0" w:line="360" w:lineRule="auto"/>
              <w:rPr>
                <w:rFonts w:asciiTheme="majorHAnsi" w:eastAsia="Calibri" w:hAnsiTheme="majorHAnsi" w:cstheme="majorHAnsi"/>
                <w:b/>
                <w:sz w:val="24"/>
                <w:szCs w:val="24"/>
              </w:rPr>
            </w:pPr>
            <w:r w:rsidRPr="00B4135C">
              <w:rPr>
                <w:rFonts w:asciiTheme="majorHAnsi" w:eastAsia="Times New Roman" w:hAnsiTheme="majorHAnsi" w:cstheme="majorHAnsi"/>
                <w:noProof/>
                <w:sz w:val="24"/>
                <w:szCs w:val="24"/>
              </w:rPr>
              <w:drawing>
                <wp:anchor distT="0" distB="0" distL="114300" distR="114300" simplePos="0" relativeHeight="251664896" behindDoc="0" locked="0" layoutInCell="1" allowOverlap="1">
                  <wp:simplePos x="0" y="0"/>
                  <wp:positionH relativeFrom="column">
                    <wp:posOffset>269240</wp:posOffset>
                  </wp:positionH>
                  <wp:positionV relativeFrom="paragraph">
                    <wp:posOffset>-7193915</wp:posOffset>
                  </wp:positionV>
                  <wp:extent cx="861060" cy="430530"/>
                  <wp:effectExtent l="0" t="0" r="0" b="7620"/>
                  <wp:wrapThrough wrapText="bothSides">
                    <wp:wrapPolygon edited="0">
                      <wp:start x="0" y="0"/>
                      <wp:lineTo x="0" y="21027"/>
                      <wp:lineTo x="21027" y="21027"/>
                      <wp:lineTo x="21027" y="0"/>
                      <wp:lineTo x="0" y="0"/>
                    </wp:wrapPolygon>
                  </wp:wrapThrough>
                  <wp:docPr id="17" name="Picture 17" descr="Description: http://tell.fll.purdue.edu/JapanProj/FLClipart/Adjectives/bus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tell.fll.purdue.edu/JapanProj/FLClipart/Adjectives/busy.gif"/>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61060" cy="4305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4135C">
              <w:rPr>
                <w:rFonts w:asciiTheme="majorHAnsi" w:eastAsia="Calibri" w:hAnsiTheme="majorHAnsi" w:cstheme="majorHAnsi"/>
                <w:b/>
                <w:sz w:val="24"/>
                <w:szCs w:val="24"/>
              </w:rPr>
              <w:t>Workplace 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rsidR="00134A8E" w:rsidRPr="00B4135C" w:rsidRDefault="00134A8E" w:rsidP="00B4135C">
            <w:pPr>
              <w:spacing w:after="0" w:line="360" w:lineRule="auto"/>
              <w:rPr>
                <w:rFonts w:asciiTheme="majorHAnsi" w:eastAsia="Calibri" w:hAnsiTheme="majorHAnsi" w:cstheme="majorHAnsi"/>
                <w:b/>
                <w:sz w:val="24"/>
                <w:szCs w:val="24"/>
              </w:rPr>
            </w:pPr>
            <w:r w:rsidRPr="00B4135C">
              <w:rPr>
                <w:rFonts w:asciiTheme="majorHAnsi" w:eastAsia="Calibri" w:hAnsiTheme="majorHAnsi" w:cstheme="majorHAnsi"/>
                <w:b/>
                <w:sz w:val="24"/>
                <w:szCs w:val="24"/>
              </w:rPr>
              <w:t>An important aspect of learning is through workplace experience. Activities with this icon can only be completed once a learner is in the workplace</w:t>
            </w:r>
          </w:p>
        </w:tc>
      </w:tr>
      <w:tr w:rsidR="00134A8E" w:rsidRPr="00B4135C" w:rsidTr="00144453">
        <w:trPr>
          <w:trHeight w:val="1565"/>
        </w:trPr>
        <w:tc>
          <w:tcPr>
            <w:tcW w:w="1728" w:type="dxa"/>
            <w:tcBorders>
              <w:top w:val="single" w:sz="4" w:space="0" w:color="000000"/>
              <w:left w:val="single" w:sz="4" w:space="0" w:color="000000"/>
              <w:bottom w:val="single" w:sz="4" w:space="0" w:color="000000"/>
              <w:right w:val="single" w:sz="4" w:space="0" w:color="000000"/>
            </w:tcBorders>
            <w:hideMark/>
          </w:tcPr>
          <w:p w:rsidR="00134A8E" w:rsidRPr="00B4135C" w:rsidRDefault="00134A8E" w:rsidP="00B4135C">
            <w:pPr>
              <w:spacing w:after="0" w:line="360" w:lineRule="auto"/>
              <w:rPr>
                <w:rFonts w:asciiTheme="majorHAnsi" w:eastAsia="Calibri" w:hAnsiTheme="majorHAnsi" w:cstheme="majorHAnsi"/>
                <w:b/>
                <w:noProof/>
                <w:sz w:val="24"/>
                <w:szCs w:val="24"/>
              </w:rPr>
            </w:pPr>
            <w:r w:rsidRPr="00B4135C">
              <w:rPr>
                <w:rFonts w:asciiTheme="majorHAnsi" w:eastAsia="Times New Roman" w:hAnsiTheme="majorHAnsi" w:cstheme="majorHAnsi"/>
                <w:noProof/>
                <w:sz w:val="24"/>
                <w:szCs w:val="24"/>
              </w:rPr>
              <w:drawing>
                <wp:anchor distT="0" distB="0" distL="114300" distR="114300" simplePos="0" relativeHeight="251667968" behindDoc="0" locked="0" layoutInCell="1" allowOverlap="1">
                  <wp:simplePos x="0" y="0"/>
                  <wp:positionH relativeFrom="column">
                    <wp:posOffset>528320</wp:posOffset>
                  </wp:positionH>
                  <wp:positionV relativeFrom="paragraph">
                    <wp:posOffset>381000</wp:posOffset>
                  </wp:positionV>
                  <wp:extent cx="604520" cy="439420"/>
                  <wp:effectExtent l="0" t="0" r="5080" b="0"/>
                  <wp:wrapThrough wrapText="bothSides">
                    <wp:wrapPolygon edited="0">
                      <wp:start x="0" y="0"/>
                      <wp:lineTo x="0" y="20601"/>
                      <wp:lineTo x="21101" y="20601"/>
                      <wp:lineTo x="21101" y="0"/>
                      <wp:lineTo x="0" y="0"/>
                    </wp:wrapPolygon>
                  </wp:wrapThrough>
                  <wp:docPr id="16" name="Picture 16" descr="Description: http://blog.mindjet.com/wp-content/uploads/2010/01/helpful_tips_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escription: http://blog.mindjet.com/wp-content/uploads/2010/01/helpful_tips_image.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4520" cy="4394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4135C">
              <w:rPr>
                <w:rFonts w:asciiTheme="majorHAnsi" w:eastAsia="Calibri" w:hAnsiTheme="majorHAnsi" w:cstheme="majorHAnsi"/>
                <w:b/>
                <w:noProof/>
                <w:sz w:val="24"/>
                <w:szCs w:val="24"/>
              </w:rPr>
              <w:t>Tips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rsidR="00134A8E" w:rsidRPr="00B4135C" w:rsidRDefault="00134A8E" w:rsidP="00B4135C">
            <w:pPr>
              <w:spacing w:after="0" w:line="360" w:lineRule="auto"/>
              <w:rPr>
                <w:rFonts w:asciiTheme="majorHAnsi" w:eastAsia="Calibri" w:hAnsiTheme="majorHAnsi" w:cstheme="majorHAnsi"/>
                <w:b/>
                <w:sz w:val="24"/>
                <w:szCs w:val="24"/>
              </w:rPr>
            </w:pPr>
            <w:r w:rsidRPr="00B4135C">
              <w:rPr>
                <w:rFonts w:asciiTheme="majorHAnsi" w:eastAsia="Calibri" w:hAnsiTheme="majorHAnsi" w:cstheme="majorHAnsi"/>
                <w:b/>
                <w:sz w:val="24"/>
                <w:szCs w:val="24"/>
              </w:rPr>
              <w:t>This icon indicates practical tips you can adopt in the future.</w:t>
            </w:r>
          </w:p>
        </w:tc>
      </w:tr>
      <w:tr w:rsidR="00134A8E" w:rsidRPr="00B4135C" w:rsidTr="00144453">
        <w:trPr>
          <w:trHeight w:val="818"/>
        </w:trPr>
        <w:tc>
          <w:tcPr>
            <w:tcW w:w="1728" w:type="dxa"/>
            <w:tcBorders>
              <w:top w:val="single" w:sz="4" w:space="0" w:color="000000"/>
              <w:left w:val="single" w:sz="4" w:space="0" w:color="000000"/>
              <w:bottom w:val="single" w:sz="4" w:space="0" w:color="000000"/>
              <w:right w:val="single" w:sz="4" w:space="0" w:color="000000"/>
            </w:tcBorders>
            <w:hideMark/>
          </w:tcPr>
          <w:p w:rsidR="00134A8E" w:rsidRPr="00B4135C" w:rsidRDefault="00134A8E" w:rsidP="00B4135C">
            <w:pPr>
              <w:spacing w:after="0" w:line="360" w:lineRule="auto"/>
              <w:rPr>
                <w:rFonts w:asciiTheme="majorHAnsi" w:eastAsia="Calibri" w:hAnsiTheme="majorHAnsi" w:cstheme="majorHAnsi"/>
                <w:sz w:val="24"/>
                <w:szCs w:val="24"/>
              </w:rPr>
            </w:pPr>
            <w:r w:rsidRPr="00B4135C">
              <w:rPr>
                <w:rFonts w:asciiTheme="majorHAnsi" w:eastAsia="Times New Roman" w:hAnsiTheme="majorHAnsi" w:cstheme="majorHAnsi"/>
                <w:noProof/>
                <w:sz w:val="24"/>
                <w:szCs w:val="24"/>
              </w:rPr>
              <w:drawing>
                <wp:anchor distT="0" distB="0" distL="114300" distR="114300" simplePos="0" relativeHeight="251671040" behindDoc="0" locked="0" layoutInCell="1" allowOverlap="1">
                  <wp:simplePos x="0" y="0"/>
                  <wp:positionH relativeFrom="column">
                    <wp:posOffset>362585</wp:posOffset>
                  </wp:positionH>
                  <wp:positionV relativeFrom="paragraph">
                    <wp:posOffset>207645</wp:posOffset>
                  </wp:positionV>
                  <wp:extent cx="655320" cy="546735"/>
                  <wp:effectExtent l="0" t="0" r="0" b="5715"/>
                  <wp:wrapThrough wrapText="bothSides">
                    <wp:wrapPolygon edited="0">
                      <wp:start x="0" y="0"/>
                      <wp:lineTo x="0" y="21073"/>
                      <wp:lineTo x="20721" y="21073"/>
                      <wp:lineTo x="20721" y="0"/>
                      <wp:lineTo x="0" y="0"/>
                    </wp:wrapPolygon>
                  </wp:wrapThrough>
                  <wp:docPr id="15" name="Picture 15" descr="Description: http://school.discoveryeducation.com/clipart/images/rea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http://school.discoveryeducation.com/clipart/images/read.gif"/>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55320" cy="5467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4135C">
              <w:rPr>
                <w:rFonts w:asciiTheme="majorHAnsi" w:eastAsia="Calibri" w:hAnsiTheme="majorHAnsi" w:cstheme="majorHAnsi"/>
                <w:b/>
                <w:sz w:val="24"/>
                <w:szCs w:val="24"/>
              </w:rPr>
              <w:t>Notes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rsidR="00134A8E" w:rsidRPr="00B4135C" w:rsidRDefault="00134A8E" w:rsidP="00B4135C">
            <w:pPr>
              <w:spacing w:after="0" w:line="360" w:lineRule="auto"/>
              <w:rPr>
                <w:rFonts w:asciiTheme="majorHAnsi" w:eastAsia="Calibri" w:hAnsiTheme="majorHAnsi" w:cstheme="majorHAnsi"/>
                <w:b/>
                <w:sz w:val="24"/>
                <w:szCs w:val="24"/>
              </w:rPr>
            </w:pPr>
            <w:r w:rsidRPr="00B4135C">
              <w:rPr>
                <w:rFonts w:asciiTheme="majorHAnsi" w:eastAsia="Calibri" w:hAnsiTheme="majorHAnsi" w:cstheme="majorHAnsi"/>
                <w:b/>
                <w:sz w:val="24"/>
                <w:szCs w:val="24"/>
              </w:rPr>
              <w:t>This icon represents important notes you must remember as part of the learning process.</w:t>
            </w:r>
          </w:p>
        </w:tc>
      </w:tr>
    </w:tbl>
    <w:p w:rsidR="002773C7" w:rsidRPr="00B4135C" w:rsidRDefault="002773C7" w:rsidP="00B4135C">
      <w:pPr>
        <w:tabs>
          <w:tab w:val="left" w:pos="5387"/>
        </w:tabs>
        <w:spacing w:after="0" w:line="360" w:lineRule="auto"/>
        <w:rPr>
          <w:rFonts w:asciiTheme="majorHAnsi" w:eastAsia="Times New Roman" w:hAnsiTheme="majorHAnsi" w:cstheme="majorHAnsi"/>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B4135C" w:rsidTr="002773C7">
        <w:tc>
          <w:tcPr>
            <w:tcW w:w="9350" w:type="dxa"/>
            <w:shd w:val="clear" w:color="auto" w:fill="9CC2E5" w:themeFill="accent1" w:themeFillTint="99"/>
          </w:tcPr>
          <w:p w:rsidR="002773C7" w:rsidRPr="00B4135C" w:rsidRDefault="006D7A80" w:rsidP="00B4135C">
            <w:pPr>
              <w:tabs>
                <w:tab w:val="left" w:pos="5387"/>
              </w:tabs>
              <w:spacing w:line="360" w:lineRule="auto"/>
              <w:rPr>
                <w:rFonts w:asciiTheme="majorHAnsi" w:eastAsia="Times New Roman" w:hAnsiTheme="majorHAnsi" w:cstheme="majorHAnsi"/>
                <w:b/>
                <w:sz w:val="24"/>
                <w:szCs w:val="24"/>
              </w:rPr>
            </w:pPr>
            <w:r w:rsidRPr="00B4135C">
              <w:rPr>
                <w:rFonts w:asciiTheme="majorHAnsi" w:eastAsia="Times New Roman" w:hAnsiTheme="majorHAnsi" w:cstheme="majorHAnsi"/>
                <w:b/>
                <w:sz w:val="24"/>
                <w:szCs w:val="24"/>
              </w:rPr>
              <w:lastRenderedPageBreak/>
              <w:t>KM-05-KT01: Assessment practices, methods and concepts</w:t>
            </w:r>
          </w:p>
        </w:tc>
      </w:tr>
    </w:tbl>
    <w:p w:rsidR="002773C7" w:rsidRPr="00B4135C" w:rsidRDefault="002773C7" w:rsidP="00B4135C">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B4135C" w:rsidTr="002773C7">
        <w:tc>
          <w:tcPr>
            <w:tcW w:w="1345" w:type="dxa"/>
            <w:shd w:val="clear" w:color="auto" w:fill="9CC2E5" w:themeFill="accent1" w:themeFillTint="99"/>
          </w:tcPr>
          <w:p w:rsidR="002773C7" w:rsidRPr="00B4135C" w:rsidRDefault="006D7A80" w:rsidP="00B4135C">
            <w:pPr>
              <w:spacing w:line="360" w:lineRule="auto"/>
              <w:rPr>
                <w:rFonts w:asciiTheme="majorHAnsi" w:hAnsiTheme="majorHAnsi" w:cstheme="majorHAnsi"/>
                <w:b/>
                <w:sz w:val="24"/>
                <w:szCs w:val="24"/>
              </w:rPr>
            </w:pPr>
            <w:r w:rsidRPr="00B4135C">
              <w:rPr>
                <w:rFonts w:asciiTheme="majorHAnsi" w:hAnsiTheme="majorHAnsi" w:cstheme="majorHAnsi"/>
                <w:b/>
                <w:sz w:val="24"/>
                <w:szCs w:val="24"/>
              </w:rPr>
              <w:t>KT0101</w:t>
            </w:r>
          </w:p>
        </w:tc>
        <w:tc>
          <w:tcPr>
            <w:tcW w:w="8010" w:type="dxa"/>
          </w:tcPr>
          <w:p w:rsidR="002773C7" w:rsidRPr="00B4135C" w:rsidRDefault="006D7A80" w:rsidP="00B4135C">
            <w:pPr>
              <w:spacing w:line="360" w:lineRule="auto"/>
              <w:rPr>
                <w:rFonts w:asciiTheme="majorHAnsi" w:hAnsiTheme="majorHAnsi" w:cstheme="majorHAnsi"/>
                <w:sz w:val="24"/>
                <w:szCs w:val="24"/>
              </w:rPr>
            </w:pPr>
            <w:r w:rsidRPr="00B4135C">
              <w:rPr>
                <w:rFonts w:asciiTheme="majorHAnsi" w:hAnsiTheme="majorHAnsi" w:cstheme="majorHAnsi"/>
                <w:sz w:val="24"/>
                <w:szCs w:val="24"/>
              </w:rPr>
              <w:t>Assessment practices (Assessment plan, Pre-assessment briefing, Evidence, Competence, Feedback)</w:t>
            </w:r>
          </w:p>
        </w:tc>
      </w:tr>
      <w:tr w:rsidR="002773C7" w:rsidRPr="00B4135C" w:rsidTr="002773C7">
        <w:tc>
          <w:tcPr>
            <w:tcW w:w="1345" w:type="dxa"/>
            <w:shd w:val="clear" w:color="auto" w:fill="9CC2E5" w:themeFill="accent1" w:themeFillTint="99"/>
          </w:tcPr>
          <w:p w:rsidR="002773C7" w:rsidRPr="00B4135C" w:rsidRDefault="006D7A80" w:rsidP="00B4135C">
            <w:pPr>
              <w:spacing w:line="360" w:lineRule="auto"/>
              <w:rPr>
                <w:rFonts w:asciiTheme="majorHAnsi" w:hAnsiTheme="majorHAnsi" w:cstheme="majorHAnsi"/>
                <w:b/>
                <w:sz w:val="24"/>
                <w:szCs w:val="24"/>
              </w:rPr>
            </w:pPr>
            <w:r w:rsidRPr="00B4135C">
              <w:rPr>
                <w:rFonts w:asciiTheme="majorHAnsi" w:hAnsiTheme="majorHAnsi" w:cstheme="majorHAnsi"/>
                <w:b/>
                <w:sz w:val="24"/>
                <w:szCs w:val="24"/>
              </w:rPr>
              <w:t>KT0102</w:t>
            </w:r>
          </w:p>
        </w:tc>
        <w:tc>
          <w:tcPr>
            <w:tcW w:w="8010" w:type="dxa"/>
          </w:tcPr>
          <w:p w:rsidR="002773C7" w:rsidRPr="00B4135C" w:rsidRDefault="006D7A80" w:rsidP="00B4135C">
            <w:pPr>
              <w:spacing w:line="360" w:lineRule="auto"/>
              <w:rPr>
                <w:rFonts w:asciiTheme="majorHAnsi" w:hAnsiTheme="majorHAnsi" w:cstheme="majorHAnsi"/>
                <w:sz w:val="24"/>
                <w:szCs w:val="24"/>
              </w:rPr>
            </w:pPr>
            <w:r w:rsidRPr="00B4135C">
              <w:rPr>
                <w:rFonts w:asciiTheme="majorHAnsi" w:hAnsiTheme="majorHAnsi" w:cstheme="majorHAnsi"/>
                <w:sz w:val="24"/>
                <w:szCs w:val="24"/>
              </w:rPr>
              <w:t>Assessment concepts within the QCTO model (Internal and final integrated summative external assessment)</w:t>
            </w:r>
          </w:p>
        </w:tc>
      </w:tr>
      <w:tr w:rsidR="002773C7" w:rsidRPr="00B4135C" w:rsidTr="002773C7">
        <w:tc>
          <w:tcPr>
            <w:tcW w:w="1345" w:type="dxa"/>
            <w:shd w:val="clear" w:color="auto" w:fill="9CC2E5" w:themeFill="accent1" w:themeFillTint="99"/>
          </w:tcPr>
          <w:p w:rsidR="002773C7" w:rsidRPr="00B4135C" w:rsidRDefault="006D7A80" w:rsidP="00B4135C">
            <w:pPr>
              <w:spacing w:line="360" w:lineRule="auto"/>
              <w:rPr>
                <w:rFonts w:asciiTheme="majorHAnsi" w:hAnsiTheme="majorHAnsi" w:cstheme="majorHAnsi"/>
                <w:b/>
                <w:sz w:val="24"/>
                <w:szCs w:val="24"/>
              </w:rPr>
            </w:pPr>
            <w:r w:rsidRPr="00B4135C">
              <w:rPr>
                <w:rFonts w:asciiTheme="majorHAnsi" w:hAnsiTheme="majorHAnsi" w:cstheme="majorHAnsi"/>
                <w:b/>
                <w:sz w:val="24"/>
                <w:szCs w:val="24"/>
              </w:rPr>
              <w:t>KT0103</w:t>
            </w:r>
          </w:p>
        </w:tc>
        <w:tc>
          <w:tcPr>
            <w:tcW w:w="8010" w:type="dxa"/>
          </w:tcPr>
          <w:p w:rsidR="002773C7" w:rsidRPr="00B4135C" w:rsidRDefault="006D7A80" w:rsidP="00B4135C">
            <w:pPr>
              <w:spacing w:line="360" w:lineRule="auto"/>
              <w:rPr>
                <w:rFonts w:asciiTheme="majorHAnsi" w:hAnsiTheme="majorHAnsi" w:cstheme="majorHAnsi"/>
                <w:sz w:val="24"/>
                <w:szCs w:val="24"/>
              </w:rPr>
            </w:pPr>
            <w:r w:rsidRPr="00B4135C">
              <w:rPr>
                <w:rFonts w:asciiTheme="majorHAnsi" w:hAnsiTheme="majorHAnsi" w:cstheme="majorHAnsi"/>
                <w:sz w:val="24"/>
                <w:szCs w:val="24"/>
              </w:rPr>
              <w:t>Principles of good assessment practice (Fairness, Validity, Reliability, Sufficiency, Practicability, Currency of evidence)</w:t>
            </w:r>
          </w:p>
        </w:tc>
      </w:tr>
      <w:tr w:rsidR="002773C7" w:rsidRPr="00B4135C" w:rsidTr="002773C7">
        <w:tc>
          <w:tcPr>
            <w:tcW w:w="1345" w:type="dxa"/>
            <w:shd w:val="clear" w:color="auto" w:fill="9CC2E5" w:themeFill="accent1" w:themeFillTint="99"/>
          </w:tcPr>
          <w:p w:rsidR="002773C7" w:rsidRPr="00B4135C" w:rsidRDefault="006D7A80" w:rsidP="00B4135C">
            <w:pPr>
              <w:spacing w:line="360" w:lineRule="auto"/>
              <w:rPr>
                <w:rFonts w:asciiTheme="majorHAnsi" w:hAnsiTheme="majorHAnsi" w:cstheme="majorHAnsi"/>
                <w:b/>
                <w:sz w:val="24"/>
                <w:szCs w:val="24"/>
              </w:rPr>
            </w:pPr>
            <w:r w:rsidRPr="00B4135C">
              <w:rPr>
                <w:rFonts w:asciiTheme="majorHAnsi" w:hAnsiTheme="majorHAnsi" w:cstheme="majorHAnsi"/>
                <w:b/>
                <w:sz w:val="24"/>
                <w:szCs w:val="24"/>
              </w:rPr>
              <w:t>KT0104</w:t>
            </w:r>
          </w:p>
        </w:tc>
        <w:tc>
          <w:tcPr>
            <w:tcW w:w="8010" w:type="dxa"/>
          </w:tcPr>
          <w:p w:rsidR="002773C7" w:rsidRPr="00B4135C" w:rsidRDefault="006D7A80" w:rsidP="00B4135C">
            <w:pPr>
              <w:spacing w:line="360" w:lineRule="auto"/>
              <w:rPr>
                <w:rFonts w:asciiTheme="majorHAnsi" w:hAnsiTheme="majorHAnsi" w:cstheme="majorHAnsi"/>
                <w:sz w:val="24"/>
                <w:szCs w:val="24"/>
              </w:rPr>
            </w:pPr>
            <w:r w:rsidRPr="00B4135C">
              <w:rPr>
                <w:rFonts w:asciiTheme="majorHAnsi" w:hAnsiTheme="majorHAnsi" w:cstheme="majorHAnsi"/>
                <w:sz w:val="24"/>
                <w:szCs w:val="24"/>
              </w:rPr>
              <w:t>Assessment theories (Outcomes-based assessment, Competency-based assessments, Traditional assessment)</w:t>
            </w:r>
          </w:p>
        </w:tc>
      </w:tr>
      <w:tr w:rsidR="002773C7" w:rsidRPr="00B4135C" w:rsidTr="002773C7">
        <w:tc>
          <w:tcPr>
            <w:tcW w:w="1345" w:type="dxa"/>
            <w:shd w:val="clear" w:color="auto" w:fill="9CC2E5" w:themeFill="accent1" w:themeFillTint="99"/>
          </w:tcPr>
          <w:p w:rsidR="002773C7" w:rsidRPr="00B4135C" w:rsidRDefault="006D7A80" w:rsidP="00B4135C">
            <w:pPr>
              <w:spacing w:line="360" w:lineRule="auto"/>
              <w:rPr>
                <w:rFonts w:asciiTheme="majorHAnsi" w:hAnsiTheme="majorHAnsi" w:cstheme="majorHAnsi"/>
                <w:b/>
                <w:sz w:val="24"/>
                <w:szCs w:val="24"/>
              </w:rPr>
            </w:pPr>
            <w:r w:rsidRPr="00B4135C">
              <w:rPr>
                <w:rFonts w:asciiTheme="majorHAnsi" w:hAnsiTheme="majorHAnsi" w:cstheme="majorHAnsi"/>
                <w:b/>
                <w:sz w:val="24"/>
                <w:szCs w:val="24"/>
              </w:rPr>
              <w:t>KT0105</w:t>
            </w:r>
          </w:p>
        </w:tc>
        <w:tc>
          <w:tcPr>
            <w:tcW w:w="8010" w:type="dxa"/>
          </w:tcPr>
          <w:p w:rsidR="002773C7" w:rsidRPr="00B4135C" w:rsidRDefault="006D7A80" w:rsidP="00B4135C">
            <w:pPr>
              <w:spacing w:line="360" w:lineRule="auto"/>
              <w:rPr>
                <w:rFonts w:asciiTheme="majorHAnsi" w:hAnsiTheme="majorHAnsi" w:cstheme="majorHAnsi"/>
                <w:sz w:val="24"/>
                <w:szCs w:val="24"/>
              </w:rPr>
            </w:pPr>
            <w:r w:rsidRPr="00B4135C">
              <w:rPr>
                <w:rFonts w:asciiTheme="majorHAnsi" w:hAnsiTheme="majorHAnsi" w:cstheme="majorHAnsi"/>
                <w:sz w:val="24"/>
                <w:szCs w:val="24"/>
              </w:rPr>
              <w:t>Types of assessment (pre-programme, continuous, formative, integrated, summative)</w:t>
            </w:r>
          </w:p>
        </w:tc>
      </w:tr>
      <w:tr w:rsidR="002773C7" w:rsidRPr="00B4135C" w:rsidTr="002773C7">
        <w:tc>
          <w:tcPr>
            <w:tcW w:w="1345" w:type="dxa"/>
            <w:shd w:val="clear" w:color="auto" w:fill="9CC2E5" w:themeFill="accent1" w:themeFillTint="99"/>
          </w:tcPr>
          <w:p w:rsidR="002773C7" w:rsidRPr="00B4135C" w:rsidRDefault="006D7A80" w:rsidP="00B4135C">
            <w:pPr>
              <w:spacing w:line="360" w:lineRule="auto"/>
              <w:rPr>
                <w:rFonts w:asciiTheme="majorHAnsi" w:hAnsiTheme="majorHAnsi" w:cstheme="majorHAnsi"/>
                <w:b/>
                <w:sz w:val="24"/>
                <w:szCs w:val="24"/>
              </w:rPr>
            </w:pPr>
            <w:r w:rsidRPr="00B4135C">
              <w:rPr>
                <w:rFonts w:asciiTheme="majorHAnsi" w:hAnsiTheme="majorHAnsi" w:cstheme="majorHAnsi"/>
                <w:b/>
                <w:sz w:val="24"/>
                <w:szCs w:val="24"/>
              </w:rPr>
              <w:t>KT0106</w:t>
            </w:r>
          </w:p>
        </w:tc>
        <w:tc>
          <w:tcPr>
            <w:tcW w:w="8010" w:type="dxa"/>
          </w:tcPr>
          <w:p w:rsidR="002773C7" w:rsidRPr="00B4135C" w:rsidRDefault="006D7A80" w:rsidP="00B4135C">
            <w:pPr>
              <w:spacing w:line="360" w:lineRule="auto"/>
              <w:rPr>
                <w:rFonts w:asciiTheme="majorHAnsi" w:hAnsiTheme="majorHAnsi" w:cstheme="majorHAnsi"/>
                <w:sz w:val="24"/>
                <w:szCs w:val="24"/>
              </w:rPr>
            </w:pPr>
            <w:r w:rsidRPr="00B4135C">
              <w:rPr>
                <w:rFonts w:asciiTheme="majorHAnsi" w:hAnsiTheme="majorHAnsi" w:cstheme="majorHAnsi"/>
                <w:sz w:val="24"/>
                <w:szCs w:val="24"/>
              </w:rPr>
              <w:t>RPL Assessment objectives and practices</w:t>
            </w:r>
          </w:p>
        </w:tc>
      </w:tr>
      <w:tr w:rsidR="002773C7" w:rsidRPr="00B4135C" w:rsidTr="002773C7">
        <w:tc>
          <w:tcPr>
            <w:tcW w:w="1345" w:type="dxa"/>
            <w:shd w:val="clear" w:color="auto" w:fill="9CC2E5" w:themeFill="accent1" w:themeFillTint="99"/>
          </w:tcPr>
          <w:p w:rsidR="002773C7" w:rsidRPr="00B4135C" w:rsidRDefault="006D7A80" w:rsidP="00B4135C">
            <w:pPr>
              <w:spacing w:line="360" w:lineRule="auto"/>
              <w:rPr>
                <w:rFonts w:asciiTheme="majorHAnsi" w:hAnsiTheme="majorHAnsi" w:cstheme="majorHAnsi"/>
                <w:b/>
                <w:sz w:val="24"/>
                <w:szCs w:val="24"/>
              </w:rPr>
            </w:pPr>
            <w:r w:rsidRPr="00B4135C">
              <w:rPr>
                <w:rFonts w:asciiTheme="majorHAnsi" w:hAnsiTheme="majorHAnsi" w:cstheme="majorHAnsi"/>
                <w:b/>
                <w:sz w:val="24"/>
                <w:szCs w:val="24"/>
              </w:rPr>
              <w:t>KT0107</w:t>
            </w:r>
          </w:p>
        </w:tc>
        <w:tc>
          <w:tcPr>
            <w:tcW w:w="8010" w:type="dxa"/>
          </w:tcPr>
          <w:p w:rsidR="002773C7" w:rsidRPr="00B4135C" w:rsidRDefault="006D7A80" w:rsidP="00B4135C">
            <w:pPr>
              <w:spacing w:line="360" w:lineRule="auto"/>
              <w:rPr>
                <w:rFonts w:asciiTheme="majorHAnsi" w:hAnsiTheme="majorHAnsi" w:cstheme="majorHAnsi"/>
                <w:sz w:val="24"/>
                <w:szCs w:val="24"/>
              </w:rPr>
            </w:pPr>
            <w:r w:rsidRPr="00B4135C">
              <w:rPr>
                <w:rFonts w:asciiTheme="majorHAnsi" w:hAnsiTheme="majorHAnsi" w:cstheme="majorHAnsi"/>
                <w:sz w:val="24"/>
                <w:szCs w:val="24"/>
              </w:rPr>
              <w:t>Domains of competence (practical, foundational and reflexive</w:t>
            </w:r>
          </w:p>
        </w:tc>
      </w:tr>
    </w:tbl>
    <w:p w:rsidR="002773C7" w:rsidRPr="00B4135C" w:rsidRDefault="002773C7" w:rsidP="00B4135C">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188"/>
      </w:tblGrid>
      <w:tr w:rsidR="00B3215C" w:rsidRPr="00B4135C" w:rsidTr="00990203">
        <w:trPr>
          <w:trHeight w:val="323"/>
        </w:trPr>
        <w:tc>
          <w:tcPr>
            <w:tcW w:w="1188" w:type="dxa"/>
            <w:shd w:val="clear" w:color="auto" w:fill="9CC2E5" w:themeFill="accent1" w:themeFillTint="99"/>
          </w:tcPr>
          <w:p w:rsidR="00B3215C" w:rsidRPr="00B4135C" w:rsidRDefault="00B3215C" w:rsidP="00B4135C">
            <w:pPr>
              <w:spacing w:line="360" w:lineRule="auto"/>
              <w:rPr>
                <w:rFonts w:asciiTheme="majorHAnsi" w:eastAsia="Calibri" w:hAnsiTheme="majorHAnsi" w:cstheme="majorHAnsi"/>
                <w:b/>
                <w:sz w:val="24"/>
                <w:szCs w:val="24"/>
              </w:rPr>
            </w:pPr>
            <w:r w:rsidRPr="00B4135C">
              <w:rPr>
                <w:rFonts w:asciiTheme="majorHAnsi" w:eastAsia="Calibri" w:hAnsiTheme="majorHAnsi" w:cstheme="majorHAnsi"/>
                <w:b/>
                <w:sz w:val="24"/>
                <w:szCs w:val="24"/>
              </w:rPr>
              <w:t>ACTIVITY</w:t>
            </w:r>
          </w:p>
        </w:tc>
      </w:tr>
      <w:tr w:rsidR="00B3215C" w:rsidRPr="00B4135C" w:rsidTr="00990203">
        <w:trPr>
          <w:trHeight w:val="323"/>
        </w:trPr>
        <w:tc>
          <w:tcPr>
            <w:tcW w:w="1188" w:type="dxa"/>
          </w:tcPr>
          <w:p w:rsidR="00B3215C" w:rsidRPr="00B4135C" w:rsidRDefault="00B3215C" w:rsidP="00B4135C">
            <w:pPr>
              <w:spacing w:line="360" w:lineRule="auto"/>
              <w:rPr>
                <w:rFonts w:asciiTheme="majorHAnsi" w:eastAsia="Calibri" w:hAnsiTheme="majorHAnsi" w:cstheme="majorHAnsi"/>
                <w:b/>
                <w:sz w:val="24"/>
                <w:szCs w:val="24"/>
              </w:rPr>
            </w:pPr>
            <w:r w:rsidRPr="00B4135C">
              <w:rPr>
                <w:rFonts w:asciiTheme="majorHAnsi" w:eastAsia="Calibri" w:hAnsiTheme="majorHAnsi" w:cstheme="majorHAnsi"/>
                <w:b/>
                <w:sz w:val="24"/>
                <w:szCs w:val="24"/>
              </w:rPr>
              <w:t>1</w:t>
            </w:r>
          </w:p>
        </w:tc>
      </w:tr>
    </w:tbl>
    <w:p w:rsidR="00B3215C" w:rsidRPr="00B4135C" w:rsidRDefault="00B3215C" w:rsidP="00B4135C">
      <w:pPr>
        <w:spacing w:line="360" w:lineRule="auto"/>
        <w:rPr>
          <w:rFonts w:asciiTheme="majorHAnsi" w:hAnsiTheme="majorHAnsi" w:cstheme="majorHAnsi"/>
          <w:b/>
          <w:sz w:val="24"/>
          <w:szCs w:val="24"/>
        </w:rPr>
      </w:pPr>
      <w:r w:rsidRPr="00B4135C">
        <w:rPr>
          <w:rFonts w:asciiTheme="majorHAnsi" w:hAnsiTheme="majorHAnsi" w:cstheme="majorHAnsi"/>
          <w:b/>
          <w:sz w:val="24"/>
          <w:szCs w:val="24"/>
        </w:rPr>
        <w:t>Explain what assessment in practice is</w:t>
      </w:r>
    </w:p>
    <w:p w:rsidR="002773C7" w:rsidRPr="00B4135C" w:rsidRDefault="00B5740F" w:rsidP="00B4135C">
      <w:pPr>
        <w:spacing w:line="360" w:lineRule="auto"/>
        <w:jc w:val="both"/>
        <w:rPr>
          <w:rFonts w:asciiTheme="majorHAnsi" w:eastAsia="Calibri" w:hAnsiTheme="majorHAnsi" w:cstheme="majorHAnsi"/>
          <w:sz w:val="24"/>
          <w:szCs w:val="24"/>
          <w:lang w:val="en-ZA"/>
        </w:rPr>
      </w:pPr>
      <w:r w:rsidRPr="00B4135C">
        <w:rPr>
          <w:rFonts w:asciiTheme="majorHAnsi" w:eastAsia="Calibri" w:hAnsiTheme="majorHAnsi" w:cstheme="majorHAnsi"/>
          <w:sz w:val="24"/>
          <w:szCs w:val="24"/>
          <w:lang w:val="en-Z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B4135C">
        <w:rPr>
          <w:rFonts w:asciiTheme="majorHAnsi" w:eastAsia="Calibri" w:hAnsiTheme="majorHAnsi" w:cstheme="majorHAnsi"/>
          <w:sz w:val="24"/>
          <w:szCs w:val="24"/>
          <w:lang w:val="en-ZA"/>
        </w:rPr>
        <w:t>____________</w:t>
      </w:r>
    </w:p>
    <w:tbl>
      <w:tblPr>
        <w:tblStyle w:val="TableGrid"/>
        <w:tblW w:w="0" w:type="auto"/>
        <w:tblLook w:val="04A0" w:firstRow="1" w:lastRow="0" w:firstColumn="1" w:lastColumn="0" w:noHBand="0" w:noVBand="1"/>
      </w:tblPr>
      <w:tblGrid>
        <w:gridCol w:w="1188"/>
      </w:tblGrid>
      <w:tr w:rsidR="00B3215C" w:rsidRPr="00B4135C" w:rsidTr="00990203">
        <w:trPr>
          <w:trHeight w:val="323"/>
        </w:trPr>
        <w:tc>
          <w:tcPr>
            <w:tcW w:w="1188" w:type="dxa"/>
            <w:shd w:val="clear" w:color="auto" w:fill="9CC2E5" w:themeFill="accent1" w:themeFillTint="99"/>
          </w:tcPr>
          <w:p w:rsidR="00B3215C" w:rsidRPr="00B4135C" w:rsidRDefault="00B3215C" w:rsidP="00B4135C">
            <w:pPr>
              <w:spacing w:line="360" w:lineRule="auto"/>
              <w:rPr>
                <w:rFonts w:asciiTheme="majorHAnsi" w:eastAsia="Calibri" w:hAnsiTheme="majorHAnsi" w:cstheme="majorHAnsi"/>
                <w:b/>
                <w:sz w:val="24"/>
                <w:szCs w:val="24"/>
              </w:rPr>
            </w:pPr>
            <w:r w:rsidRPr="00B4135C">
              <w:rPr>
                <w:rFonts w:asciiTheme="majorHAnsi" w:eastAsia="Calibri" w:hAnsiTheme="majorHAnsi" w:cstheme="majorHAnsi"/>
                <w:b/>
                <w:sz w:val="24"/>
                <w:szCs w:val="24"/>
              </w:rPr>
              <w:lastRenderedPageBreak/>
              <w:t>ACTIVITY</w:t>
            </w:r>
          </w:p>
        </w:tc>
      </w:tr>
      <w:tr w:rsidR="00B3215C" w:rsidRPr="00B4135C" w:rsidTr="00990203">
        <w:trPr>
          <w:trHeight w:val="323"/>
        </w:trPr>
        <w:tc>
          <w:tcPr>
            <w:tcW w:w="1188" w:type="dxa"/>
          </w:tcPr>
          <w:p w:rsidR="00B3215C" w:rsidRPr="00B4135C" w:rsidRDefault="00B3215C" w:rsidP="00B4135C">
            <w:pPr>
              <w:spacing w:line="360" w:lineRule="auto"/>
              <w:rPr>
                <w:rFonts w:asciiTheme="majorHAnsi" w:eastAsia="Calibri" w:hAnsiTheme="majorHAnsi" w:cstheme="majorHAnsi"/>
                <w:sz w:val="24"/>
                <w:szCs w:val="24"/>
              </w:rPr>
            </w:pPr>
            <w:r w:rsidRPr="00B4135C">
              <w:rPr>
                <w:rFonts w:asciiTheme="majorHAnsi" w:eastAsia="Calibri" w:hAnsiTheme="majorHAnsi" w:cstheme="majorHAnsi"/>
                <w:sz w:val="24"/>
                <w:szCs w:val="24"/>
              </w:rPr>
              <w:t>2</w:t>
            </w:r>
          </w:p>
        </w:tc>
      </w:tr>
    </w:tbl>
    <w:p w:rsidR="00B3215C" w:rsidRPr="00B4135C" w:rsidRDefault="006D0792" w:rsidP="00B4135C">
      <w:pPr>
        <w:spacing w:line="360" w:lineRule="auto"/>
        <w:rPr>
          <w:rFonts w:asciiTheme="majorHAnsi" w:hAnsiTheme="majorHAnsi" w:cstheme="majorHAnsi"/>
          <w:b/>
          <w:sz w:val="24"/>
          <w:szCs w:val="24"/>
        </w:rPr>
      </w:pPr>
      <w:r w:rsidRPr="00B4135C">
        <w:rPr>
          <w:rFonts w:asciiTheme="majorHAnsi" w:hAnsiTheme="majorHAnsi" w:cstheme="majorHAnsi"/>
          <w:b/>
          <w:sz w:val="24"/>
          <w:szCs w:val="24"/>
        </w:rPr>
        <w:t>List several guidelines to follow when selecting assessment methods:</w:t>
      </w:r>
    </w:p>
    <w:p w:rsidR="002773C7" w:rsidRPr="00B4135C" w:rsidRDefault="00B5740F" w:rsidP="00B4135C">
      <w:pPr>
        <w:spacing w:line="360" w:lineRule="auto"/>
        <w:jc w:val="both"/>
        <w:rPr>
          <w:rFonts w:asciiTheme="majorHAnsi" w:eastAsia="Calibri" w:hAnsiTheme="majorHAnsi" w:cstheme="majorHAnsi"/>
          <w:sz w:val="24"/>
          <w:szCs w:val="24"/>
          <w:lang w:val="en-ZA"/>
        </w:rPr>
      </w:pPr>
      <w:r w:rsidRPr="00B4135C">
        <w:rPr>
          <w:rFonts w:asciiTheme="majorHAnsi" w:eastAsia="Calibri" w:hAnsiTheme="majorHAnsi" w:cstheme="majorHAnsi"/>
          <w:sz w:val="24"/>
          <w:szCs w:val="24"/>
          <w:lang w:val="en-Z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2773C7" w:rsidRPr="00B4135C">
        <w:rPr>
          <w:rFonts w:asciiTheme="majorHAnsi" w:hAnsiTheme="majorHAnsi" w:cstheme="majorHAnsi"/>
          <w:sz w:val="24"/>
          <w:szCs w:val="24"/>
        </w:rPr>
        <w:br w:type="page"/>
      </w: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B4135C" w:rsidTr="00144453">
        <w:tc>
          <w:tcPr>
            <w:tcW w:w="9350" w:type="dxa"/>
            <w:shd w:val="clear" w:color="auto" w:fill="9CC2E5" w:themeFill="accent1" w:themeFillTint="99"/>
          </w:tcPr>
          <w:p w:rsidR="002773C7" w:rsidRPr="00B4135C" w:rsidRDefault="006D7A80" w:rsidP="00B4135C">
            <w:pPr>
              <w:tabs>
                <w:tab w:val="left" w:pos="5387"/>
              </w:tabs>
              <w:spacing w:line="360" w:lineRule="auto"/>
              <w:rPr>
                <w:rFonts w:asciiTheme="majorHAnsi" w:eastAsia="Times New Roman" w:hAnsiTheme="majorHAnsi" w:cstheme="majorHAnsi"/>
                <w:b/>
                <w:sz w:val="24"/>
                <w:szCs w:val="24"/>
              </w:rPr>
            </w:pPr>
            <w:r w:rsidRPr="00B4135C">
              <w:rPr>
                <w:rFonts w:asciiTheme="majorHAnsi" w:eastAsia="Times New Roman" w:hAnsiTheme="majorHAnsi" w:cstheme="majorHAnsi"/>
                <w:b/>
                <w:sz w:val="24"/>
                <w:szCs w:val="24"/>
              </w:rPr>
              <w:lastRenderedPageBreak/>
              <w:t>KM-05-KT02: Evidence collection and recording concepts and principles</w:t>
            </w:r>
          </w:p>
        </w:tc>
      </w:tr>
    </w:tbl>
    <w:p w:rsidR="002773C7" w:rsidRPr="00B4135C" w:rsidRDefault="002773C7" w:rsidP="00B4135C">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B4135C" w:rsidTr="00144453">
        <w:tc>
          <w:tcPr>
            <w:tcW w:w="1345" w:type="dxa"/>
            <w:shd w:val="clear" w:color="auto" w:fill="9CC2E5" w:themeFill="accent1" w:themeFillTint="99"/>
          </w:tcPr>
          <w:p w:rsidR="002773C7" w:rsidRPr="00B4135C" w:rsidRDefault="006D7A80" w:rsidP="00B4135C">
            <w:pPr>
              <w:spacing w:line="360" w:lineRule="auto"/>
              <w:rPr>
                <w:rFonts w:asciiTheme="majorHAnsi" w:hAnsiTheme="majorHAnsi" w:cstheme="majorHAnsi"/>
                <w:b/>
                <w:sz w:val="24"/>
                <w:szCs w:val="24"/>
              </w:rPr>
            </w:pPr>
            <w:r w:rsidRPr="00B4135C">
              <w:rPr>
                <w:rFonts w:asciiTheme="majorHAnsi" w:hAnsiTheme="majorHAnsi" w:cstheme="majorHAnsi"/>
                <w:b/>
                <w:sz w:val="24"/>
                <w:szCs w:val="24"/>
              </w:rPr>
              <w:t>KT0201</w:t>
            </w:r>
          </w:p>
        </w:tc>
        <w:tc>
          <w:tcPr>
            <w:tcW w:w="8010" w:type="dxa"/>
          </w:tcPr>
          <w:p w:rsidR="002773C7" w:rsidRPr="00B4135C" w:rsidRDefault="006D7A80" w:rsidP="00B4135C">
            <w:pPr>
              <w:spacing w:line="360" w:lineRule="auto"/>
              <w:rPr>
                <w:rFonts w:asciiTheme="majorHAnsi" w:hAnsiTheme="majorHAnsi" w:cstheme="majorHAnsi"/>
                <w:sz w:val="24"/>
                <w:szCs w:val="24"/>
              </w:rPr>
            </w:pPr>
            <w:r w:rsidRPr="00B4135C">
              <w:rPr>
                <w:rFonts w:asciiTheme="majorHAnsi" w:hAnsiTheme="majorHAnsi" w:cstheme="majorHAnsi"/>
                <w:sz w:val="24"/>
                <w:szCs w:val="24"/>
              </w:rPr>
              <w:t>Sources of evidence (Direct, Indirect, Historical)</w:t>
            </w:r>
          </w:p>
        </w:tc>
      </w:tr>
      <w:tr w:rsidR="002773C7" w:rsidRPr="00B4135C" w:rsidTr="00144453">
        <w:tc>
          <w:tcPr>
            <w:tcW w:w="1345" w:type="dxa"/>
            <w:shd w:val="clear" w:color="auto" w:fill="9CC2E5" w:themeFill="accent1" w:themeFillTint="99"/>
          </w:tcPr>
          <w:p w:rsidR="002773C7" w:rsidRPr="00B4135C" w:rsidRDefault="006D7A80" w:rsidP="00B4135C">
            <w:pPr>
              <w:spacing w:line="360" w:lineRule="auto"/>
              <w:rPr>
                <w:rFonts w:asciiTheme="majorHAnsi" w:hAnsiTheme="majorHAnsi" w:cstheme="majorHAnsi"/>
                <w:b/>
                <w:sz w:val="24"/>
                <w:szCs w:val="24"/>
              </w:rPr>
            </w:pPr>
            <w:r w:rsidRPr="00B4135C">
              <w:rPr>
                <w:rFonts w:asciiTheme="majorHAnsi" w:hAnsiTheme="majorHAnsi" w:cstheme="majorHAnsi"/>
                <w:b/>
                <w:sz w:val="24"/>
                <w:szCs w:val="24"/>
              </w:rPr>
              <w:t>KT0202</w:t>
            </w:r>
          </w:p>
        </w:tc>
        <w:tc>
          <w:tcPr>
            <w:tcW w:w="8010" w:type="dxa"/>
          </w:tcPr>
          <w:p w:rsidR="002773C7" w:rsidRPr="00B4135C" w:rsidRDefault="006D7A80" w:rsidP="00B4135C">
            <w:pPr>
              <w:spacing w:line="360" w:lineRule="auto"/>
              <w:rPr>
                <w:rFonts w:asciiTheme="majorHAnsi" w:hAnsiTheme="majorHAnsi" w:cstheme="majorHAnsi"/>
                <w:sz w:val="24"/>
                <w:szCs w:val="24"/>
              </w:rPr>
            </w:pPr>
            <w:r w:rsidRPr="00B4135C">
              <w:rPr>
                <w:rFonts w:asciiTheme="majorHAnsi" w:hAnsiTheme="majorHAnsi" w:cstheme="majorHAnsi"/>
                <w:sz w:val="24"/>
                <w:szCs w:val="24"/>
              </w:rPr>
              <w:t>Evidence collection instruments that cover assessment of all learning domains</w:t>
            </w:r>
          </w:p>
        </w:tc>
      </w:tr>
      <w:tr w:rsidR="002773C7" w:rsidRPr="00B4135C" w:rsidTr="00144453">
        <w:tc>
          <w:tcPr>
            <w:tcW w:w="1345" w:type="dxa"/>
            <w:shd w:val="clear" w:color="auto" w:fill="9CC2E5" w:themeFill="accent1" w:themeFillTint="99"/>
          </w:tcPr>
          <w:p w:rsidR="002773C7" w:rsidRPr="00B4135C" w:rsidRDefault="006D7A80" w:rsidP="00B4135C">
            <w:pPr>
              <w:spacing w:line="360" w:lineRule="auto"/>
              <w:rPr>
                <w:rFonts w:asciiTheme="majorHAnsi" w:hAnsiTheme="majorHAnsi" w:cstheme="majorHAnsi"/>
                <w:b/>
                <w:sz w:val="24"/>
                <w:szCs w:val="24"/>
              </w:rPr>
            </w:pPr>
            <w:r w:rsidRPr="00B4135C">
              <w:rPr>
                <w:rFonts w:asciiTheme="majorHAnsi" w:hAnsiTheme="majorHAnsi" w:cstheme="majorHAnsi"/>
                <w:b/>
                <w:sz w:val="24"/>
                <w:szCs w:val="24"/>
              </w:rPr>
              <w:t>KT0203</w:t>
            </w:r>
          </w:p>
        </w:tc>
        <w:tc>
          <w:tcPr>
            <w:tcW w:w="8010" w:type="dxa"/>
          </w:tcPr>
          <w:p w:rsidR="002773C7" w:rsidRPr="00B4135C" w:rsidRDefault="006D7A80" w:rsidP="00B4135C">
            <w:pPr>
              <w:spacing w:line="360" w:lineRule="auto"/>
              <w:rPr>
                <w:rFonts w:asciiTheme="majorHAnsi" w:hAnsiTheme="majorHAnsi" w:cstheme="majorHAnsi"/>
                <w:sz w:val="24"/>
                <w:szCs w:val="24"/>
              </w:rPr>
            </w:pPr>
            <w:r w:rsidRPr="00B4135C">
              <w:rPr>
                <w:rFonts w:asciiTheme="majorHAnsi" w:hAnsiTheme="majorHAnsi" w:cstheme="majorHAnsi"/>
                <w:sz w:val="24"/>
                <w:szCs w:val="24"/>
              </w:rPr>
              <w:t>Evidence collection tools (Observation assessment sheet, Knowledge assessment sheet, End product assessment sheets, Portfolio of Evidence)</w:t>
            </w:r>
          </w:p>
        </w:tc>
      </w:tr>
      <w:tr w:rsidR="002773C7" w:rsidRPr="00B4135C" w:rsidTr="00144453">
        <w:tc>
          <w:tcPr>
            <w:tcW w:w="1345" w:type="dxa"/>
            <w:shd w:val="clear" w:color="auto" w:fill="9CC2E5" w:themeFill="accent1" w:themeFillTint="99"/>
          </w:tcPr>
          <w:p w:rsidR="002773C7" w:rsidRPr="00B4135C" w:rsidRDefault="006D7A80" w:rsidP="00B4135C">
            <w:pPr>
              <w:spacing w:line="360" w:lineRule="auto"/>
              <w:rPr>
                <w:rFonts w:asciiTheme="majorHAnsi" w:hAnsiTheme="majorHAnsi" w:cstheme="majorHAnsi"/>
                <w:b/>
                <w:sz w:val="24"/>
                <w:szCs w:val="24"/>
              </w:rPr>
            </w:pPr>
            <w:r w:rsidRPr="00B4135C">
              <w:rPr>
                <w:rFonts w:asciiTheme="majorHAnsi" w:hAnsiTheme="majorHAnsi" w:cstheme="majorHAnsi"/>
                <w:b/>
                <w:sz w:val="24"/>
                <w:szCs w:val="24"/>
              </w:rPr>
              <w:t>KT0204</w:t>
            </w:r>
          </w:p>
        </w:tc>
        <w:tc>
          <w:tcPr>
            <w:tcW w:w="8010" w:type="dxa"/>
          </w:tcPr>
          <w:p w:rsidR="002773C7" w:rsidRPr="00B4135C" w:rsidRDefault="006D7A80" w:rsidP="00B4135C">
            <w:pPr>
              <w:spacing w:line="360" w:lineRule="auto"/>
              <w:rPr>
                <w:rFonts w:asciiTheme="majorHAnsi" w:hAnsiTheme="majorHAnsi" w:cstheme="majorHAnsi"/>
                <w:sz w:val="24"/>
                <w:szCs w:val="24"/>
              </w:rPr>
            </w:pPr>
            <w:r w:rsidRPr="00B4135C">
              <w:rPr>
                <w:rFonts w:asciiTheme="majorHAnsi" w:hAnsiTheme="majorHAnsi" w:cstheme="majorHAnsi"/>
                <w:sz w:val="24"/>
                <w:szCs w:val="24"/>
              </w:rPr>
              <w:t>Principles of evidence collection and submission (Validity, Accountability, Accuracy, Current, Consistency, Sufficiency</w:t>
            </w:r>
          </w:p>
        </w:tc>
      </w:tr>
    </w:tbl>
    <w:p w:rsidR="002773C7" w:rsidRPr="00B4135C" w:rsidRDefault="002773C7" w:rsidP="00B4135C">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188"/>
      </w:tblGrid>
      <w:tr w:rsidR="00B3215C" w:rsidRPr="00B4135C" w:rsidTr="00990203">
        <w:trPr>
          <w:trHeight w:val="323"/>
        </w:trPr>
        <w:tc>
          <w:tcPr>
            <w:tcW w:w="1188" w:type="dxa"/>
            <w:shd w:val="clear" w:color="auto" w:fill="9CC2E5" w:themeFill="accent1" w:themeFillTint="99"/>
          </w:tcPr>
          <w:p w:rsidR="00B3215C" w:rsidRPr="00B4135C" w:rsidRDefault="00B3215C" w:rsidP="00B4135C">
            <w:pPr>
              <w:spacing w:line="360" w:lineRule="auto"/>
              <w:rPr>
                <w:rFonts w:asciiTheme="majorHAnsi" w:eastAsia="Calibri" w:hAnsiTheme="majorHAnsi" w:cstheme="majorHAnsi"/>
                <w:b/>
                <w:sz w:val="24"/>
                <w:szCs w:val="24"/>
              </w:rPr>
            </w:pPr>
            <w:r w:rsidRPr="00B4135C">
              <w:rPr>
                <w:rFonts w:asciiTheme="majorHAnsi" w:eastAsia="Calibri" w:hAnsiTheme="majorHAnsi" w:cstheme="majorHAnsi"/>
                <w:b/>
                <w:sz w:val="24"/>
                <w:szCs w:val="24"/>
              </w:rPr>
              <w:t>ACTIVITY</w:t>
            </w:r>
          </w:p>
        </w:tc>
      </w:tr>
      <w:tr w:rsidR="00B3215C" w:rsidRPr="00B4135C" w:rsidTr="00990203">
        <w:trPr>
          <w:trHeight w:val="323"/>
        </w:trPr>
        <w:tc>
          <w:tcPr>
            <w:tcW w:w="1188" w:type="dxa"/>
          </w:tcPr>
          <w:p w:rsidR="00B3215C" w:rsidRPr="00B4135C" w:rsidRDefault="006D0792" w:rsidP="00B4135C">
            <w:pPr>
              <w:spacing w:line="360" w:lineRule="auto"/>
              <w:rPr>
                <w:rFonts w:asciiTheme="majorHAnsi" w:eastAsia="Calibri" w:hAnsiTheme="majorHAnsi" w:cstheme="majorHAnsi"/>
                <w:sz w:val="24"/>
                <w:szCs w:val="24"/>
              </w:rPr>
            </w:pPr>
            <w:r w:rsidRPr="00B4135C">
              <w:rPr>
                <w:rFonts w:asciiTheme="majorHAnsi" w:eastAsia="Calibri" w:hAnsiTheme="majorHAnsi" w:cstheme="majorHAnsi"/>
                <w:sz w:val="24"/>
                <w:szCs w:val="24"/>
              </w:rPr>
              <w:t>3</w:t>
            </w:r>
          </w:p>
        </w:tc>
      </w:tr>
    </w:tbl>
    <w:p w:rsidR="006D0792" w:rsidRPr="00B4135C" w:rsidRDefault="006D0792" w:rsidP="00B4135C">
      <w:pPr>
        <w:spacing w:line="360" w:lineRule="auto"/>
        <w:rPr>
          <w:rFonts w:asciiTheme="majorHAnsi" w:hAnsiTheme="majorHAnsi" w:cstheme="majorHAnsi"/>
          <w:b/>
          <w:sz w:val="24"/>
          <w:szCs w:val="24"/>
        </w:rPr>
      </w:pPr>
      <w:r w:rsidRPr="00B4135C">
        <w:rPr>
          <w:rFonts w:asciiTheme="majorHAnsi" w:hAnsiTheme="majorHAnsi" w:cstheme="majorHAnsi"/>
          <w:b/>
          <w:sz w:val="24"/>
          <w:szCs w:val="24"/>
        </w:rPr>
        <w:t xml:space="preserve">Explain what is a portfolio of evidence? </w:t>
      </w:r>
    </w:p>
    <w:p w:rsidR="002773C7" w:rsidRPr="00B4135C" w:rsidRDefault="00B5740F" w:rsidP="00B4135C">
      <w:pPr>
        <w:spacing w:line="360" w:lineRule="auto"/>
        <w:jc w:val="both"/>
        <w:rPr>
          <w:rFonts w:asciiTheme="majorHAnsi" w:eastAsia="Calibri" w:hAnsiTheme="majorHAnsi" w:cstheme="majorHAnsi"/>
          <w:sz w:val="24"/>
          <w:szCs w:val="24"/>
          <w:lang w:val="en-ZA"/>
        </w:rPr>
      </w:pPr>
      <w:r w:rsidRPr="00B4135C">
        <w:rPr>
          <w:rFonts w:asciiTheme="majorHAnsi" w:eastAsia="Calibri" w:hAnsiTheme="majorHAnsi" w:cstheme="majorHAnsi"/>
          <w:sz w:val="24"/>
          <w:szCs w:val="24"/>
          <w:lang w:val="en-Z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B4135C">
        <w:rPr>
          <w:rFonts w:asciiTheme="majorHAnsi" w:eastAsia="Calibri" w:hAnsiTheme="majorHAnsi" w:cstheme="majorHAnsi"/>
          <w:sz w:val="24"/>
          <w:szCs w:val="24"/>
          <w:lang w:val="en-ZA"/>
        </w:rPr>
        <w:t>_________________________________________________________</w:t>
      </w: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B4135C" w:rsidTr="00144453">
        <w:tc>
          <w:tcPr>
            <w:tcW w:w="9350" w:type="dxa"/>
            <w:shd w:val="clear" w:color="auto" w:fill="9CC2E5" w:themeFill="accent1" w:themeFillTint="99"/>
          </w:tcPr>
          <w:p w:rsidR="002773C7" w:rsidRPr="00B4135C" w:rsidRDefault="006D7A80" w:rsidP="00B4135C">
            <w:pPr>
              <w:tabs>
                <w:tab w:val="left" w:pos="5387"/>
              </w:tabs>
              <w:spacing w:line="360" w:lineRule="auto"/>
              <w:rPr>
                <w:rFonts w:asciiTheme="majorHAnsi" w:eastAsia="Times New Roman" w:hAnsiTheme="majorHAnsi" w:cstheme="majorHAnsi"/>
                <w:b/>
                <w:sz w:val="24"/>
                <w:szCs w:val="24"/>
              </w:rPr>
            </w:pPr>
            <w:r w:rsidRPr="00B4135C">
              <w:rPr>
                <w:rFonts w:asciiTheme="majorHAnsi" w:eastAsia="Times New Roman" w:hAnsiTheme="majorHAnsi" w:cstheme="majorHAnsi"/>
                <w:b/>
                <w:sz w:val="24"/>
                <w:szCs w:val="24"/>
              </w:rPr>
              <w:lastRenderedPageBreak/>
              <w:t>KM-05-KT03: Evidence evaluation concepts and principles</w:t>
            </w:r>
          </w:p>
        </w:tc>
      </w:tr>
    </w:tbl>
    <w:p w:rsidR="002773C7" w:rsidRPr="00B4135C" w:rsidRDefault="002773C7" w:rsidP="00B4135C">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B4135C" w:rsidTr="00144453">
        <w:tc>
          <w:tcPr>
            <w:tcW w:w="1345" w:type="dxa"/>
            <w:shd w:val="clear" w:color="auto" w:fill="9CC2E5" w:themeFill="accent1" w:themeFillTint="99"/>
          </w:tcPr>
          <w:p w:rsidR="002773C7" w:rsidRPr="00B4135C" w:rsidRDefault="006D7A80" w:rsidP="00B4135C">
            <w:pPr>
              <w:spacing w:line="360" w:lineRule="auto"/>
              <w:rPr>
                <w:rFonts w:asciiTheme="majorHAnsi" w:hAnsiTheme="majorHAnsi" w:cstheme="majorHAnsi"/>
                <w:b/>
                <w:sz w:val="24"/>
                <w:szCs w:val="24"/>
              </w:rPr>
            </w:pPr>
            <w:r w:rsidRPr="00B4135C">
              <w:rPr>
                <w:rFonts w:asciiTheme="majorHAnsi" w:hAnsiTheme="majorHAnsi" w:cstheme="majorHAnsi"/>
                <w:b/>
                <w:sz w:val="24"/>
                <w:szCs w:val="24"/>
              </w:rPr>
              <w:t>KT0301</w:t>
            </w:r>
          </w:p>
        </w:tc>
        <w:tc>
          <w:tcPr>
            <w:tcW w:w="8010" w:type="dxa"/>
          </w:tcPr>
          <w:p w:rsidR="002773C7" w:rsidRPr="00B4135C" w:rsidRDefault="006D7A80" w:rsidP="00B4135C">
            <w:pPr>
              <w:spacing w:line="360" w:lineRule="auto"/>
              <w:rPr>
                <w:rFonts w:asciiTheme="majorHAnsi" w:hAnsiTheme="majorHAnsi" w:cstheme="majorHAnsi"/>
                <w:sz w:val="24"/>
                <w:szCs w:val="24"/>
              </w:rPr>
            </w:pPr>
            <w:r w:rsidRPr="00B4135C">
              <w:rPr>
                <w:rFonts w:asciiTheme="majorHAnsi" w:hAnsiTheme="majorHAnsi" w:cstheme="majorHAnsi"/>
                <w:sz w:val="24"/>
                <w:szCs w:val="24"/>
              </w:rPr>
              <w:t>Rules of evidence (Valid, Authentic, Reliable, Current, Sufficient)</w:t>
            </w:r>
          </w:p>
        </w:tc>
      </w:tr>
      <w:tr w:rsidR="002773C7" w:rsidRPr="00B4135C" w:rsidTr="00144453">
        <w:tc>
          <w:tcPr>
            <w:tcW w:w="1345" w:type="dxa"/>
            <w:shd w:val="clear" w:color="auto" w:fill="9CC2E5" w:themeFill="accent1" w:themeFillTint="99"/>
          </w:tcPr>
          <w:p w:rsidR="002773C7" w:rsidRPr="00B4135C" w:rsidRDefault="006D7A80" w:rsidP="00B4135C">
            <w:pPr>
              <w:spacing w:line="360" w:lineRule="auto"/>
              <w:rPr>
                <w:rFonts w:asciiTheme="majorHAnsi" w:hAnsiTheme="majorHAnsi" w:cstheme="majorHAnsi"/>
                <w:b/>
                <w:sz w:val="24"/>
                <w:szCs w:val="24"/>
              </w:rPr>
            </w:pPr>
            <w:r w:rsidRPr="00B4135C">
              <w:rPr>
                <w:rFonts w:asciiTheme="majorHAnsi" w:hAnsiTheme="majorHAnsi" w:cstheme="majorHAnsi"/>
                <w:b/>
                <w:sz w:val="24"/>
                <w:szCs w:val="24"/>
              </w:rPr>
              <w:t>KT0302</w:t>
            </w:r>
          </w:p>
        </w:tc>
        <w:tc>
          <w:tcPr>
            <w:tcW w:w="8010" w:type="dxa"/>
          </w:tcPr>
          <w:p w:rsidR="002773C7" w:rsidRPr="00B4135C" w:rsidRDefault="006D7A80" w:rsidP="00B4135C">
            <w:pPr>
              <w:spacing w:line="360" w:lineRule="auto"/>
              <w:rPr>
                <w:rFonts w:asciiTheme="majorHAnsi" w:hAnsiTheme="majorHAnsi" w:cstheme="majorHAnsi"/>
                <w:sz w:val="24"/>
                <w:szCs w:val="24"/>
              </w:rPr>
            </w:pPr>
            <w:r w:rsidRPr="00B4135C">
              <w:rPr>
                <w:rFonts w:asciiTheme="majorHAnsi" w:hAnsiTheme="majorHAnsi" w:cstheme="majorHAnsi"/>
                <w:sz w:val="24"/>
                <w:szCs w:val="24"/>
              </w:rPr>
              <w:t>Assessment results and judgements</w:t>
            </w:r>
          </w:p>
        </w:tc>
      </w:tr>
      <w:tr w:rsidR="002773C7" w:rsidRPr="00B4135C" w:rsidTr="00144453">
        <w:tc>
          <w:tcPr>
            <w:tcW w:w="1345" w:type="dxa"/>
            <w:shd w:val="clear" w:color="auto" w:fill="9CC2E5" w:themeFill="accent1" w:themeFillTint="99"/>
          </w:tcPr>
          <w:p w:rsidR="002773C7" w:rsidRPr="00B4135C" w:rsidRDefault="006D7A80" w:rsidP="00B4135C">
            <w:pPr>
              <w:spacing w:line="360" w:lineRule="auto"/>
              <w:rPr>
                <w:rFonts w:asciiTheme="majorHAnsi" w:hAnsiTheme="majorHAnsi" w:cstheme="majorHAnsi"/>
                <w:b/>
                <w:sz w:val="24"/>
                <w:szCs w:val="24"/>
              </w:rPr>
            </w:pPr>
            <w:r w:rsidRPr="00B4135C">
              <w:rPr>
                <w:rFonts w:asciiTheme="majorHAnsi" w:hAnsiTheme="majorHAnsi" w:cstheme="majorHAnsi"/>
                <w:b/>
                <w:sz w:val="24"/>
                <w:szCs w:val="24"/>
              </w:rPr>
              <w:t>KT0303</w:t>
            </w:r>
          </w:p>
        </w:tc>
        <w:tc>
          <w:tcPr>
            <w:tcW w:w="8010" w:type="dxa"/>
          </w:tcPr>
          <w:p w:rsidR="002773C7" w:rsidRPr="00B4135C" w:rsidRDefault="006D7A80" w:rsidP="00B4135C">
            <w:pPr>
              <w:spacing w:line="360" w:lineRule="auto"/>
              <w:rPr>
                <w:rFonts w:asciiTheme="majorHAnsi" w:hAnsiTheme="majorHAnsi" w:cstheme="majorHAnsi"/>
                <w:sz w:val="24"/>
                <w:szCs w:val="24"/>
              </w:rPr>
            </w:pPr>
            <w:r w:rsidRPr="00B4135C">
              <w:rPr>
                <w:rFonts w:asciiTheme="majorHAnsi" w:hAnsiTheme="majorHAnsi" w:cstheme="majorHAnsi"/>
                <w:sz w:val="24"/>
                <w:szCs w:val="24"/>
              </w:rPr>
              <w:t>Assessment feedback practises and records management</w:t>
            </w:r>
          </w:p>
        </w:tc>
      </w:tr>
      <w:tr w:rsidR="002773C7" w:rsidRPr="00B4135C" w:rsidTr="00144453">
        <w:tc>
          <w:tcPr>
            <w:tcW w:w="1345" w:type="dxa"/>
            <w:shd w:val="clear" w:color="auto" w:fill="9CC2E5" w:themeFill="accent1" w:themeFillTint="99"/>
          </w:tcPr>
          <w:p w:rsidR="002773C7" w:rsidRPr="00B4135C" w:rsidRDefault="006D7A80" w:rsidP="00B4135C">
            <w:pPr>
              <w:spacing w:line="360" w:lineRule="auto"/>
              <w:rPr>
                <w:rFonts w:asciiTheme="majorHAnsi" w:hAnsiTheme="majorHAnsi" w:cstheme="majorHAnsi"/>
                <w:b/>
                <w:sz w:val="24"/>
                <w:szCs w:val="24"/>
              </w:rPr>
            </w:pPr>
            <w:r w:rsidRPr="00B4135C">
              <w:rPr>
                <w:rFonts w:asciiTheme="majorHAnsi" w:hAnsiTheme="majorHAnsi" w:cstheme="majorHAnsi"/>
                <w:b/>
                <w:sz w:val="24"/>
                <w:szCs w:val="24"/>
              </w:rPr>
              <w:t>KT0304</w:t>
            </w:r>
          </w:p>
        </w:tc>
        <w:tc>
          <w:tcPr>
            <w:tcW w:w="8010" w:type="dxa"/>
          </w:tcPr>
          <w:p w:rsidR="002773C7" w:rsidRPr="00B4135C" w:rsidRDefault="006D7A80" w:rsidP="00B4135C">
            <w:pPr>
              <w:spacing w:line="360" w:lineRule="auto"/>
              <w:rPr>
                <w:rFonts w:asciiTheme="majorHAnsi" w:hAnsiTheme="majorHAnsi" w:cstheme="majorHAnsi"/>
                <w:sz w:val="24"/>
                <w:szCs w:val="24"/>
              </w:rPr>
            </w:pPr>
            <w:r w:rsidRPr="00B4135C">
              <w:rPr>
                <w:rFonts w:asciiTheme="majorHAnsi" w:hAnsiTheme="majorHAnsi" w:cstheme="majorHAnsi"/>
                <w:sz w:val="24"/>
                <w:szCs w:val="24"/>
              </w:rPr>
              <w:t>Standards of assessing evidence (Graded assessments, Competency standards)</w:t>
            </w:r>
          </w:p>
        </w:tc>
      </w:tr>
      <w:tr w:rsidR="002773C7" w:rsidRPr="00B4135C" w:rsidTr="00144453">
        <w:tc>
          <w:tcPr>
            <w:tcW w:w="1345" w:type="dxa"/>
            <w:shd w:val="clear" w:color="auto" w:fill="9CC2E5" w:themeFill="accent1" w:themeFillTint="99"/>
          </w:tcPr>
          <w:p w:rsidR="002773C7" w:rsidRPr="00B4135C" w:rsidRDefault="006D7A80" w:rsidP="00B4135C">
            <w:pPr>
              <w:spacing w:line="360" w:lineRule="auto"/>
              <w:rPr>
                <w:rFonts w:asciiTheme="majorHAnsi" w:hAnsiTheme="majorHAnsi" w:cstheme="majorHAnsi"/>
                <w:b/>
                <w:sz w:val="24"/>
                <w:szCs w:val="24"/>
              </w:rPr>
            </w:pPr>
            <w:r w:rsidRPr="00B4135C">
              <w:rPr>
                <w:rFonts w:asciiTheme="majorHAnsi" w:hAnsiTheme="majorHAnsi" w:cstheme="majorHAnsi"/>
                <w:b/>
                <w:sz w:val="24"/>
                <w:szCs w:val="24"/>
              </w:rPr>
              <w:t>KT0305</w:t>
            </w:r>
          </w:p>
        </w:tc>
        <w:tc>
          <w:tcPr>
            <w:tcW w:w="8010" w:type="dxa"/>
          </w:tcPr>
          <w:p w:rsidR="002773C7" w:rsidRPr="00B4135C" w:rsidRDefault="006D7A80" w:rsidP="00B4135C">
            <w:pPr>
              <w:spacing w:line="360" w:lineRule="auto"/>
              <w:rPr>
                <w:rFonts w:asciiTheme="majorHAnsi" w:hAnsiTheme="majorHAnsi" w:cstheme="majorHAnsi"/>
                <w:sz w:val="24"/>
                <w:szCs w:val="24"/>
              </w:rPr>
            </w:pPr>
            <w:r w:rsidRPr="00B4135C">
              <w:rPr>
                <w:rFonts w:asciiTheme="majorHAnsi" w:hAnsiTheme="majorHAnsi" w:cstheme="majorHAnsi"/>
                <w:sz w:val="24"/>
                <w:szCs w:val="24"/>
              </w:rPr>
              <w:t>Gap-analysis, remedial actions, guidance and support</w:t>
            </w:r>
          </w:p>
        </w:tc>
      </w:tr>
    </w:tbl>
    <w:p w:rsidR="002773C7" w:rsidRPr="00B4135C" w:rsidRDefault="002773C7" w:rsidP="00B4135C">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188"/>
      </w:tblGrid>
      <w:tr w:rsidR="00B3215C" w:rsidRPr="00B4135C" w:rsidTr="00990203">
        <w:trPr>
          <w:trHeight w:val="323"/>
        </w:trPr>
        <w:tc>
          <w:tcPr>
            <w:tcW w:w="1188" w:type="dxa"/>
            <w:shd w:val="clear" w:color="auto" w:fill="9CC2E5" w:themeFill="accent1" w:themeFillTint="99"/>
          </w:tcPr>
          <w:p w:rsidR="00B3215C" w:rsidRPr="00B4135C" w:rsidRDefault="00B3215C" w:rsidP="00B4135C">
            <w:pPr>
              <w:spacing w:line="360" w:lineRule="auto"/>
              <w:rPr>
                <w:rFonts w:asciiTheme="majorHAnsi" w:eastAsia="Calibri" w:hAnsiTheme="majorHAnsi" w:cstheme="majorHAnsi"/>
                <w:b/>
                <w:sz w:val="24"/>
                <w:szCs w:val="24"/>
              </w:rPr>
            </w:pPr>
            <w:r w:rsidRPr="00B4135C">
              <w:rPr>
                <w:rFonts w:asciiTheme="majorHAnsi" w:eastAsia="Calibri" w:hAnsiTheme="majorHAnsi" w:cstheme="majorHAnsi"/>
                <w:b/>
                <w:sz w:val="24"/>
                <w:szCs w:val="24"/>
              </w:rPr>
              <w:t>ACTIVITY</w:t>
            </w:r>
          </w:p>
        </w:tc>
      </w:tr>
      <w:tr w:rsidR="00B3215C" w:rsidRPr="00B4135C" w:rsidTr="00990203">
        <w:trPr>
          <w:trHeight w:val="323"/>
        </w:trPr>
        <w:tc>
          <w:tcPr>
            <w:tcW w:w="1188" w:type="dxa"/>
          </w:tcPr>
          <w:p w:rsidR="00B3215C" w:rsidRPr="00B4135C" w:rsidRDefault="00AE272F" w:rsidP="00B4135C">
            <w:pPr>
              <w:spacing w:line="360" w:lineRule="auto"/>
              <w:rPr>
                <w:rFonts w:asciiTheme="majorHAnsi" w:eastAsia="Calibri" w:hAnsiTheme="majorHAnsi" w:cstheme="majorHAnsi"/>
                <w:sz w:val="24"/>
                <w:szCs w:val="24"/>
              </w:rPr>
            </w:pPr>
            <w:r w:rsidRPr="00B4135C">
              <w:rPr>
                <w:rFonts w:asciiTheme="majorHAnsi" w:eastAsia="Calibri" w:hAnsiTheme="majorHAnsi" w:cstheme="majorHAnsi"/>
                <w:sz w:val="24"/>
                <w:szCs w:val="24"/>
              </w:rPr>
              <w:t>4</w:t>
            </w:r>
          </w:p>
        </w:tc>
      </w:tr>
    </w:tbl>
    <w:p w:rsidR="00AE272F" w:rsidRPr="00B4135C" w:rsidRDefault="00AE272F" w:rsidP="00B4135C">
      <w:pPr>
        <w:spacing w:line="360" w:lineRule="auto"/>
        <w:rPr>
          <w:rFonts w:asciiTheme="majorHAnsi" w:hAnsiTheme="majorHAnsi" w:cstheme="majorHAnsi"/>
          <w:b/>
          <w:sz w:val="24"/>
          <w:szCs w:val="24"/>
        </w:rPr>
      </w:pPr>
      <w:r w:rsidRPr="00B4135C">
        <w:rPr>
          <w:rFonts w:asciiTheme="majorHAnsi" w:hAnsiTheme="majorHAnsi" w:cstheme="majorHAnsi"/>
          <w:b/>
          <w:sz w:val="24"/>
          <w:szCs w:val="24"/>
        </w:rPr>
        <w:t>List and explain rules of evidence</w:t>
      </w:r>
    </w:p>
    <w:p w:rsidR="002773C7" w:rsidRPr="00B4135C" w:rsidRDefault="00B5740F" w:rsidP="00B4135C">
      <w:pPr>
        <w:spacing w:line="360" w:lineRule="auto"/>
        <w:jc w:val="both"/>
        <w:rPr>
          <w:rFonts w:asciiTheme="majorHAnsi" w:eastAsia="Calibri" w:hAnsiTheme="majorHAnsi" w:cstheme="majorHAnsi"/>
          <w:sz w:val="24"/>
          <w:szCs w:val="24"/>
          <w:lang w:val="en-ZA"/>
        </w:rPr>
      </w:pPr>
      <w:r w:rsidRPr="00B4135C">
        <w:rPr>
          <w:rFonts w:asciiTheme="majorHAnsi" w:eastAsia="Calibri" w:hAnsiTheme="majorHAnsi" w:cstheme="majorHAnsi"/>
          <w:sz w:val="24"/>
          <w:szCs w:val="24"/>
          <w:lang w:val="en-Z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B4135C">
        <w:rPr>
          <w:rFonts w:asciiTheme="majorHAnsi" w:eastAsia="Calibri" w:hAnsiTheme="majorHAnsi" w:cstheme="majorHAnsi"/>
          <w:sz w:val="24"/>
          <w:szCs w:val="24"/>
          <w:lang w:val="en-ZA"/>
        </w:rPr>
        <w:t>_______________________________________________________________________________________________________________________________________</w:t>
      </w: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B4135C" w:rsidTr="00144453">
        <w:tc>
          <w:tcPr>
            <w:tcW w:w="9350" w:type="dxa"/>
            <w:shd w:val="clear" w:color="auto" w:fill="9CC2E5" w:themeFill="accent1" w:themeFillTint="99"/>
          </w:tcPr>
          <w:p w:rsidR="002773C7" w:rsidRPr="00B4135C" w:rsidRDefault="006D7A80" w:rsidP="00B4135C">
            <w:pPr>
              <w:tabs>
                <w:tab w:val="left" w:pos="5387"/>
              </w:tabs>
              <w:spacing w:line="360" w:lineRule="auto"/>
              <w:rPr>
                <w:rFonts w:asciiTheme="majorHAnsi" w:eastAsia="Times New Roman" w:hAnsiTheme="majorHAnsi" w:cstheme="majorHAnsi"/>
                <w:b/>
                <w:sz w:val="24"/>
                <w:szCs w:val="24"/>
              </w:rPr>
            </w:pPr>
            <w:r w:rsidRPr="00B4135C">
              <w:rPr>
                <w:rFonts w:asciiTheme="majorHAnsi" w:eastAsia="Times New Roman" w:hAnsiTheme="majorHAnsi" w:cstheme="majorHAnsi"/>
                <w:b/>
                <w:sz w:val="24"/>
                <w:szCs w:val="24"/>
              </w:rPr>
              <w:lastRenderedPageBreak/>
              <w:t>KM-05-KT04: Assessment administration and regulatory practices</w:t>
            </w:r>
          </w:p>
        </w:tc>
      </w:tr>
    </w:tbl>
    <w:p w:rsidR="002773C7" w:rsidRPr="00B4135C" w:rsidRDefault="002773C7" w:rsidP="00B4135C">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B4135C" w:rsidTr="00144453">
        <w:tc>
          <w:tcPr>
            <w:tcW w:w="1345" w:type="dxa"/>
            <w:shd w:val="clear" w:color="auto" w:fill="9CC2E5" w:themeFill="accent1" w:themeFillTint="99"/>
          </w:tcPr>
          <w:p w:rsidR="002773C7" w:rsidRPr="00B4135C" w:rsidRDefault="006D7A80" w:rsidP="00B4135C">
            <w:pPr>
              <w:spacing w:line="360" w:lineRule="auto"/>
              <w:rPr>
                <w:rFonts w:asciiTheme="majorHAnsi" w:hAnsiTheme="majorHAnsi" w:cstheme="majorHAnsi"/>
                <w:b/>
                <w:sz w:val="24"/>
                <w:szCs w:val="24"/>
              </w:rPr>
            </w:pPr>
            <w:r w:rsidRPr="00B4135C">
              <w:rPr>
                <w:rFonts w:asciiTheme="majorHAnsi" w:hAnsiTheme="majorHAnsi" w:cstheme="majorHAnsi"/>
                <w:b/>
                <w:sz w:val="24"/>
                <w:szCs w:val="24"/>
              </w:rPr>
              <w:t>KT0401</w:t>
            </w:r>
          </w:p>
        </w:tc>
        <w:tc>
          <w:tcPr>
            <w:tcW w:w="8010" w:type="dxa"/>
          </w:tcPr>
          <w:p w:rsidR="002773C7" w:rsidRPr="00B4135C" w:rsidRDefault="006D7A80" w:rsidP="00B4135C">
            <w:pPr>
              <w:spacing w:line="360" w:lineRule="auto"/>
              <w:rPr>
                <w:rFonts w:asciiTheme="majorHAnsi" w:hAnsiTheme="majorHAnsi" w:cstheme="majorHAnsi"/>
                <w:sz w:val="24"/>
                <w:szCs w:val="24"/>
              </w:rPr>
            </w:pPr>
            <w:r w:rsidRPr="00B4135C">
              <w:rPr>
                <w:rFonts w:asciiTheme="majorHAnsi" w:hAnsiTheme="majorHAnsi" w:cstheme="majorHAnsi"/>
                <w:sz w:val="24"/>
                <w:szCs w:val="24"/>
              </w:rPr>
              <w:t>Standard assessment documentation management</w:t>
            </w:r>
          </w:p>
        </w:tc>
      </w:tr>
      <w:tr w:rsidR="002773C7" w:rsidRPr="00B4135C" w:rsidTr="00144453">
        <w:tc>
          <w:tcPr>
            <w:tcW w:w="1345" w:type="dxa"/>
            <w:shd w:val="clear" w:color="auto" w:fill="9CC2E5" w:themeFill="accent1" w:themeFillTint="99"/>
          </w:tcPr>
          <w:p w:rsidR="002773C7" w:rsidRPr="00B4135C" w:rsidRDefault="006D7A80" w:rsidP="00B4135C">
            <w:pPr>
              <w:spacing w:line="360" w:lineRule="auto"/>
              <w:rPr>
                <w:rFonts w:asciiTheme="majorHAnsi" w:hAnsiTheme="majorHAnsi" w:cstheme="majorHAnsi"/>
                <w:b/>
                <w:sz w:val="24"/>
                <w:szCs w:val="24"/>
              </w:rPr>
            </w:pPr>
            <w:r w:rsidRPr="00B4135C">
              <w:rPr>
                <w:rFonts w:asciiTheme="majorHAnsi" w:hAnsiTheme="majorHAnsi" w:cstheme="majorHAnsi"/>
                <w:b/>
                <w:sz w:val="24"/>
                <w:szCs w:val="24"/>
              </w:rPr>
              <w:t>KT0402</w:t>
            </w:r>
          </w:p>
        </w:tc>
        <w:tc>
          <w:tcPr>
            <w:tcW w:w="8010" w:type="dxa"/>
          </w:tcPr>
          <w:p w:rsidR="002773C7" w:rsidRPr="00B4135C" w:rsidRDefault="006D7A80" w:rsidP="00B4135C">
            <w:pPr>
              <w:spacing w:line="360" w:lineRule="auto"/>
              <w:rPr>
                <w:rFonts w:asciiTheme="majorHAnsi" w:hAnsiTheme="majorHAnsi" w:cstheme="majorHAnsi"/>
                <w:sz w:val="24"/>
                <w:szCs w:val="24"/>
              </w:rPr>
            </w:pPr>
            <w:r w:rsidRPr="00B4135C">
              <w:rPr>
                <w:rFonts w:asciiTheme="majorHAnsi" w:hAnsiTheme="majorHAnsi" w:cstheme="majorHAnsi"/>
                <w:sz w:val="24"/>
                <w:szCs w:val="24"/>
              </w:rPr>
              <w:t>Rules of certification (Statement of results, National Certificates)</w:t>
            </w:r>
          </w:p>
        </w:tc>
      </w:tr>
      <w:tr w:rsidR="002773C7" w:rsidRPr="00B4135C" w:rsidTr="00144453">
        <w:tc>
          <w:tcPr>
            <w:tcW w:w="1345" w:type="dxa"/>
            <w:shd w:val="clear" w:color="auto" w:fill="9CC2E5" w:themeFill="accent1" w:themeFillTint="99"/>
          </w:tcPr>
          <w:p w:rsidR="002773C7" w:rsidRPr="00B4135C" w:rsidRDefault="006D7A80" w:rsidP="00B4135C">
            <w:pPr>
              <w:spacing w:line="360" w:lineRule="auto"/>
              <w:rPr>
                <w:rFonts w:asciiTheme="majorHAnsi" w:hAnsiTheme="majorHAnsi" w:cstheme="majorHAnsi"/>
                <w:b/>
                <w:sz w:val="24"/>
                <w:szCs w:val="24"/>
              </w:rPr>
            </w:pPr>
            <w:r w:rsidRPr="00B4135C">
              <w:rPr>
                <w:rFonts w:asciiTheme="majorHAnsi" w:hAnsiTheme="majorHAnsi" w:cstheme="majorHAnsi"/>
                <w:b/>
                <w:sz w:val="24"/>
                <w:szCs w:val="24"/>
              </w:rPr>
              <w:t>KT0403</w:t>
            </w:r>
          </w:p>
        </w:tc>
        <w:tc>
          <w:tcPr>
            <w:tcW w:w="8010" w:type="dxa"/>
          </w:tcPr>
          <w:p w:rsidR="002773C7" w:rsidRPr="00B4135C" w:rsidRDefault="006D7A80" w:rsidP="00B4135C">
            <w:pPr>
              <w:spacing w:line="360" w:lineRule="auto"/>
              <w:rPr>
                <w:rFonts w:asciiTheme="majorHAnsi" w:hAnsiTheme="majorHAnsi" w:cstheme="majorHAnsi"/>
                <w:sz w:val="24"/>
                <w:szCs w:val="24"/>
              </w:rPr>
            </w:pPr>
            <w:r w:rsidRPr="00B4135C">
              <w:rPr>
                <w:rFonts w:asciiTheme="majorHAnsi" w:hAnsiTheme="majorHAnsi" w:cstheme="majorHAnsi"/>
                <w:sz w:val="24"/>
                <w:szCs w:val="24"/>
              </w:rPr>
              <w:t>Record management practices</w:t>
            </w:r>
          </w:p>
        </w:tc>
      </w:tr>
    </w:tbl>
    <w:p w:rsidR="002773C7" w:rsidRPr="00B4135C" w:rsidRDefault="002773C7" w:rsidP="00B4135C">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188"/>
      </w:tblGrid>
      <w:tr w:rsidR="00B3215C" w:rsidRPr="00B4135C" w:rsidTr="00990203">
        <w:trPr>
          <w:trHeight w:val="323"/>
        </w:trPr>
        <w:tc>
          <w:tcPr>
            <w:tcW w:w="1188" w:type="dxa"/>
            <w:shd w:val="clear" w:color="auto" w:fill="9CC2E5" w:themeFill="accent1" w:themeFillTint="99"/>
          </w:tcPr>
          <w:p w:rsidR="00B3215C" w:rsidRPr="00B4135C" w:rsidRDefault="00B3215C" w:rsidP="00B4135C">
            <w:pPr>
              <w:spacing w:line="360" w:lineRule="auto"/>
              <w:rPr>
                <w:rFonts w:asciiTheme="majorHAnsi" w:eastAsia="Calibri" w:hAnsiTheme="majorHAnsi" w:cstheme="majorHAnsi"/>
                <w:b/>
                <w:sz w:val="24"/>
                <w:szCs w:val="24"/>
              </w:rPr>
            </w:pPr>
            <w:r w:rsidRPr="00B4135C">
              <w:rPr>
                <w:rFonts w:asciiTheme="majorHAnsi" w:eastAsia="Calibri" w:hAnsiTheme="majorHAnsi" w:cstheme="majorHAnsi"/>
                <w:b/>
                <w:sz w:val="24"/>
                <w:szCs w:val="24"/>
              </w:rPr>
              <w:t>ACTIVITY</w:t>
            </w:r>
          </w:p>
        </w:tc>
      </w:tr>
      <w:tr w:rsidR="00B3215C" w:rsidRPr="00B4135C" w:rsidTr="00990203">
        <w:trPr>
          <w:trHeight w:val="323"/>
        </w:trPr>
        <w:tc>
          <w:tcPr>
            <w:tcW w:w="1188" w:type="dxa"/>
          </w:tcPr>
          <w:p w:rsidR="00B3215C" w:rsidRPr="00B4135C" w:rsidRDefault="00D21922" w:rsidP="00B4135C">
            <w:pPr>
              <w:spacing w:line="360" w:lineRule="auto"/>
              <w:rPr>
                <w:rFonts w:asciiTheme="majorHAnsi" w:eastAsia="Calibri" w:hAnsiTheme="majorHAnsi" w:cstheme="majorHAnsi"/>
                <w:sz w:val="24"/>
                <w:szCs w:val="24"/>
              </w:rPr>
            </w:pPr>
            <w:r w:rsidRPr="00B4135C">
              <w:rPr>
                <w:rFonts w:asciiTheme="majorHAnsi" w:eastAsia="Calibri" w:hAnsiTheme="majorHAnsi" w:cstheme="majorHAnsi"/>
                <w:sz w:val="24"/>
                <w:szCs w:val="24"/>
              </w:rPr>
              <w:t>5</w:t>
            </w:r>
          </w:p>
        </w:tc>
      </w:tr>
    </w:tbl>
    <w:p w:rsidR="00D21922" w:rsidRPr="00B4135C" w:rsidRDefault="00D21922" w:rsidP="00B4135C">
      <w:pPr>
        <w:spacing w:line="360" w:lineRule="auto"/>
        <w:rPr>
          <w:rFonts w:asciiTheme="majorHAnsi" w:hAnsiTheme="majorHAnsi" w:cstheme="majorHAnsi"/>
          <w:b/>
          <w:sz w:val="24"/>
          <w:szCs w:val="24"/>
        </w:rPr>
      </w:pPr>
      <w:r w:rsidRPr="00B4135C">
        <w:rPr>
          <w:rFonts w:asciiTheme="majorHAnsi" w:hAnsiTheme="majorHAnsi" w:cstheme="majorHAnsi"/>
          <w:b/>
          <w:sz w:val="24"/>
          <w:szCs w:val="24"/>
        </w:rPr>
        <w:t>What is management of assessment?</w:t>
      </w:r>
    </w:p>
    <w:p w:rsidR="002773C7" w:rsidRPr="00B4135C" w:rsidRDefault="00B5740F" w:rsidP="00B4135C">
      <w:pPr>
        <w:spacing w:line="360" w:lineRule="auto"/>
        <w:jc w:val="both"/>
        <w:rPr>
          <w:rFonts w:asciiTheme="majorHAnsi" w:eastAsia="Calibri" w:hAnsiTheme="majorHAnsi" w:cstheme="majorHAnsi"/>
          <w:sz w:val="24"/>
          <w:szCs w:val="24"/>
          <w:lang w:val="en-ZA"/>
        </w:rPr>
      </w:pPr>
      <w:r w:rsidRPr="00B4135C">
        <w:rPr>
          <w:rFonts w:asciiTheme="majorHAnsi" w:eastAsia="Calibri" w:hAnsiTheme="majorHAnsi" w:cstheme="majorHAnsi"/>
          <w:sz w:val="24"/>
          <w:szCs w:val="24"/>
          <w:lang w:val="en-Z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B4135C">
        <w:rPr>
          <w:rFonts w:asciiTheme="majorHAnsi" w:eastAsia="Calibri" w:hAnsiTheme="majorHAnsi" w:cstheme="majorHAnsi"/>
          <w:sz w:val="24"/>
          <w:szCs w:val="24"/>
          <w:lang w:val="en-ZA"/>
        </w:rPr>
        <w:t>__________</w:t>
      </w:r>
    </w:p>
    <w:p w:rsidR="00B3215C" w:rsidRPr="00B4135C" w:rsidRDefault="00B3215C" w:rsidP="00B4135C">
      <w:pPr>
        <w:spacing w:line="360" w:lineRule="auto"/>
        <w:rPr>
          <w:rFonts w:asciiTheme="majorHAnsi" w:hAnsiTheme="majorHAnsi" w:cstheme="majorHAnsi"/>
          <w:sz w:val="24"/>
          <w:szCs w:val="24"/>
        </w:rPr>
      </w:pPr>
    </w:p>
    <w:p w:rsidR="00B3215C" w:rsidRPr="00B4135C" w:rsidRDefault="00B3215C" w:rsidP="00B4135C">
      <w:pPr>
        <w:spacing w:line="360" w:lineRule="auto"/>
        <w:rPr>
          <w:rFonts w:asciiTheme="majorHAnsi" w:hAnsiTheme="majorHAnsi" w:cstheme="majorHAnsi"/>
          <w:sz w:val="24"/>
          <w:szCs w:val="24"/>
        </w:rPr>
      </w:pPr>
    </w:p>
    <w:p w:rsidR="00A92B71" w:rsidRPr="00A92B71" w:rsidRDefault="00A92B71" w:rsidP="00A92B71">
      <w:pPr>
        <w:spacing w:after="200" w:line="276" w:lineRule="auto"/>
        <w:rPr>
          <w:rFonts w:ascii="Century Gothic" w:eastAsia="Times New Roman" w:hAnsi="Century Gothic" w:cs="Times New Roman"/>
          <w:b/>
          <w:sz w:val="20"/>
          <w:szCs w:val="20"/>
          <w:lang w:eastAsia="en-ZA"/>
        </w:rPr>
      </w:pPr>
    </w:p>
    <w:p w:rsidR="00A92B71" w:rsidRPr="00A92B71" w:rsidRDefault="00A92B71" w:rsidP="00A92B71">
      <w:pPr>
        <w:spacing w:after="200" w:line="276" w:lineRule="auto"/>
        <w:rPr>
          <w:rFonts w:ascii="Century Gothic" w:eastAsia="Times New Roman" w:hAnsi="Century Gothic" w:cs="Times New Roman"/>
          <w:b/>
          <w:sz w:val="20"/>
          <w:szCs w:val="20"/>
          <w:lang w:eastAsia="en-ZA"/>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76"/>
      </w:tblGrid>
      <w:tr w:rsidR="00A92B71" w:rsidRPr="00A92B71" w:rsidTr="00A92B71">
        <w:tc>
          <w:tcPr>
            <w:tcW w:w="5000" w:type="pct"/>
            <w:tcBorders>
              <w:top w:val="single" w:sz="4" w:space="0" w:color="000000"/>
              <w:left w:val="single" w:sz="4" w:space="0" w:color="000000"/>
              <w:bottom w:val="single" w:sz="4" w:space="0" w:color="000000"/>
              <w:right w:val="single" w:sz="4" w:space="0" w:color="000000"/>
            </w:tcBorders>
            <w:shd w:val="clear" w:color="auto" w:fill="8DB3E2"/>
          </w:tcPr>
          <w:p w:rsidR="00A92B71" w:rsidRPr="00A92B71" w:rsidRDefault="00A92B71" w:rsidP="00A92B71">
            <w:pPr>
              <w:spacing w:after="0" w:line="360" w:lineRule="auto"/>
              <w:jc w:val="both"/>
              <w:rPr>
                <w:rFonts w:ascii="Century Gothic" w:eastAsia="Calibri" w:hAnsi="Century Gothic" w:cs="Calibri"/>
                <w:b/>
                <w:sz w:val="20"/>
                <w:szCs w:val="20"/>
              </w:rPr>
            </w:pPr>
          </w:p>
          <w:p w:rsidR="00A92B71" w:rsidRPr="00A92B71" w:rsidRDefault="00A92B71" w:rsidP="00A92B71">
            <w:pPr>
              <w:spacing w:after="0" w:line="360" w:lineRule="auto"/>
              <w:jc w:val="both"/>
              <w:rPr>
                <w:rFonts w:ascii="Century Gothic" w:eastAsia="Calibri" w:hAnsi="Century Gothic" w:cs="Calibri"/>
                <w:b/>
                <w:sz w:val="20"/>
                <w:szCs w:val="20"/>
              </w:rPr>
            </w:pPr>
          </w:p>
        </w:tc>
      </w:tr>
      <w:tr w:rsidR="00A92B71" w:rsidRPr="00A92B71" w:rsidTr="00A92B71">
        <w:tc>
          <w:tcPr>
            <w:tcW w:w="5000" w:type="pct"/>
            <w:tcBorders>
              <w:top w:val="single" w:sz="4" w:space="0" w:color="000000"/>
              <w:left w:val="single" w:sz="4" w:space="0" w:color="000000"/>
              <w:bottom w:val="single" w:sz="4" w:space="0" w:color="000000"/>
              <w:right w:val="single" w:sz="4" w:space="0" w:color="000000"/>
            </w:tcBorders>
          </w:tcPr>
          <w:p w:rsidR="00A92B71" w:rsidRPr="00A92B71" w:rsidRDefault="00A92B71" w:rsidP="00A92B71">
            <w:pPr>
              <w:spacing w:after="0" w:line="360" w:lineRule="auto"/>
              <w:jc w:val="both"/>
              <w:rPr>
                <w:rFonts w:ascii="Century Gothic" w:eastAsia="Calibri" w:hAnsi="Century Gothic" w:cs="Calibri"/>
                <w:b/>
                <w:sz w:val="20"/>
                <w:szCs w:val="20"/>
              </w:rPr>
            </w:pPr>
          </w:p>
          <w:p w:rsidR="00A92B71" w:rsidRPr="00A92B71" w:rsidRDefault="00A92B71" w:rsidP="00A92B71">
            <w:pPr>
              <w:spacing w:after="0" w:line="360" w:lineRule="auto"/>
              <w:jc w:val="both"/>
              <w:rPr>
                <w:rFonts w:ascii="Century Gothic" w:eastAsia="Calibri" w:hAnsi="Century Gothic" w:cs="Calibri"/>
                <w:b/>
                <w:sz w:val="20"/>
                <w:szCs w:val="20"/>
              </w:rPr>
            </w:pPr>
            <w:r w:rsidRPr="00A92B71">
              <w:rPr>
                <w:rFonts w:ascii="Century Gothic" w:eastAsia="Calibri" w:hAnsi="Century Gothic" w:cs="Calibri"/>
                <w:b/>
                <w:sz w:val="20"/>
                <w:szCs w:val="20"/>
              </w:rPr>
              <w:t xml:space="preserve">Competent(Tick/Cross) </w:t>
            </w:r>
            <w:r w:rsidRPr="00A92B71">
              <w:rPr>
                <w:rFonts w:ascii="Century Gothic" w:eastAsia="Calibri" w:hAnsi="Century Gothic" w:cs="Calibri"/>
                <w:b/>
                <w:sz w:val="20"/>
                <w:szCs w:val="20"/>
              </w:rPr>
              <w:fldChar w:fldCharType="begin">
                <w:ffData>
                  <w:name w:val="Check6"/>
                  <w:enabled/>
                  <w:calcOnExit w:val="0"/>
                  <w:checkBox>
                    <w:sizeAuto/>
                    <w:default w:val="0"/>
                  </w:checkBox>
                </w:ffData>
              </w:fldChar>
            </w:r>
            <w:r w:rsidRPr="00A92B71">
              <w:rPr>
                <w:rFonts w:ascii="Century Gothic" w:eastAsia="Calibri" w:hAnsi="Century Gothic" w:cs="Calibri"/>
                <w:b/>
                <w:sz w:val="20"/>
                <w:szCs w:val="20"/>
              </w:rPr>
              <w:instrText xml:space="preserve"> FORMCHECKBOX </w:instrText>
            </w:r>
            <w:r w:rsidRPr="00A92B71">
              <w:rPr>
                <w:rFonts w:ascii="Century Gothic" w:eastAsia="Calibri" w:hAnsi="Century Gothic" w:cs="Calibri"/>
                <w:b/>
                <w:sz w:val="20"/>
                <w:szCs w:val="20"/>
              </w:rPr>
            </w:r>
            <w:r w:rsidRPr="00A92B71">
              <w:rPr>
                <w:rFonts w:ascii="Century Gothic" w:eastAsia="Calibri" w:hAnsi="Century Gothic" w:cs="Calibri"/>
                <w:b/>
                <w:sz w:val="20"/>
                <w:szCs w:val="20"/>
              </w:rPr>
              <w:fldChar w:fldCharType="separate"/>
            </w:r>
            <w:r w:rsidRPr="00A92B71">
              <w:rPr>
                <w:rFonts w:ascii="Century Gothic" w:eastAsia="Calibri" w:hAnsi="Century Gothic" w:cs="Calibri"/>
                <w:b/>
                <w:sz w:val="20"/>
                <w:szCs w:val="20"/>
              </w:rPr>
              <w:fldChar w:fldCharType="end"/>
            </w:r>
            <w:r w:rsidRPr="00A92B71">
              <w:rPr>
                <w:rFonts w:ascii="Century Gothic" w:eastAsia="Calibri" w:hAnsi="Century Gothic" w:cs="Calibri"/>
                <w:b/>
                <w:sz w:val="20"/>
                <w:szCs w:val="20"/>
              </w:rPr>
              <w:t xml:space="preserve">                            Not Yet Competent(Tick/Cross) </w:t>
            </w:r>
            <w:r w:rsidRPr="00A92B71">
              <w:rPr>
                <w:rFonts w:ascii="Century Gothic" w:eastAsia="Calibri" w:hAnsi="Century Gothic" w:cs="Calibri"/>
                <w:b/>
                <w:sz w:val="20"/>
                <w:szCs w:val="20"/>
              </w:rPr>
              <w:fldChar w:fldCharType="begin">
                <w:ffData>
                  <w:name w:val="Check6"/>
                  <w:enabled/>
                  <w:calcOnExit w:val="0"/>
                  <w:checkBox>
                    <w:sizeAuto/>
                    <w:default w:val="0"/>
                  </w:checkBox>
                </w:ffData>
              </w:fldChar>
            </w:r>
            <w:r w:rsidRPr="00A92B71">
              <w:rPr>
                <w:rFonts w:ascii="Century Gothic" w:eastAsia="Calibri" w:hAnsi="Century Gothic" w:cs="Calibri"/>
                <w:b/>
                <w:sz w:val="20"/>
                <w:szCs w:val="20"/>
              </w:rPr>
              <w:instrText xml:space="preserve"> FORMCHECKBOX </w:instrText>
            </w:r>
            <w:r w:rsidRPr="00A92B71">
              <w:rPr>
                <w:rFonts w:ascii="Century Gothic" w:eastAsia="Calibri" w:hAnsi="Century Gothic" w:cs="Calibri"/>
                <w:b/>
                <w:sz w:val="20"/>
                <w:szCs w:val="20"/>
              </w:rPr>
            </w:r>
            <w:r w:rsidRPr="00A92B71">
              <w:rPr>
                <w:rFonts w:ascii="Century Gothic" w:eastAsia="Calibri" w:hAnsi="Century Gothic" w:cs="Calibri"/>
                <w:b/>
                <w:sz w:val="20"/>
                <w:szCs w:val="20"/>
              </w:rPr>
              <w:fldChar w:fldCharType="separate"/>
            </w:r>
            <w:r w:rsidRPr="00A92B71">
              <w:rPr>
                <w:rFonts w:ascii="Century Gothic" w:eastAsia="Calibri" w:hAnsi="Century Gothic" w:cs="Calibri"/>
                <w:b/>
                <w:sz w:val="20"/>
                <w:szCs w:val="20"/>
              </w:rPr>
              <w:fldChar w:fldCharType="end"/>
            </w:r>
          </w:p>
        </w:tc>
      </w:tr>
      <w:tr w:rsidR="00A92B71" w:rsidRPr="00A92B71" w:rsidTr="00A92B71">
        <w:tc>
          <w:tcPr>
            <w:tcW w:w="5000" w:type="pct"/>
            <w:tcBorders>
              <w:top w:val="single" w:sz="4" w:space="0" w:color="000000"/>
              <w:left w:val="single" w:sz="4" w:space="0" w:color="000000"/>
              <w:bottom w:val="single" w:sz="4" w:space="0" w:color="000000"/>
              <w:right w:val="single" w:sz="4" w:space="0" w:color="000000"/>
            </w:tcBorders>
          </w:tcPr>
          <w:p w:rsidR="00A92B71" w:rsidRPr="00A92B71" w:rsidRDefault="00A92B71" w:rsidP="00A92B71">
            <w:pPr>
              <w:spacing w:after="0" w:line="360" w:lineRule="auto"/>
              <w:jc w:val="both"/>
              <w:rPr>
                <w:rFonts w:ascii="Century Gothic" w:eastAsia="Calibri" w:hAnsi="Century Gothic" w:cs="Calibri"/>
                <w:b/>
                <w:sz w:val="20"/>
                <w:szCs w:val="20"/>
              </w:rPr>
            </w:pPr>
            <w:r w:rsidRPr="00A92B71">
              <w:rPr>
                <w:rFonts w:ascii="Century Gothic" w:eastAsia="Calibri" w:hAnsi="Century Gothic" w:cs="Calibri"/>
                <w:b/>
                <w:sz w:val="20"/>
                <w:szCs w:val="20"/>
              </w:rPr>
              <w:t>Action/s required (if any):</w:t>
            </w:r>
          </w:p>
          <w:p w:rsidR="00A92B71" w:rsidRPr="00A92B71" w:rsidRDefault="00A92B71" w:rsidP="00A92B71">
            <w:pPr>
              <w:spacing w:after="0" w:line="360" w:lineRule="auto"/>
              <w:jc w:val="both"/>
              <w:rPr>
                <w:rFonts w:ascii="Century Gothic" w:eastAsia="Calibri" w:hAnsi="Century Gothic" w:cs="Calibri"/>
                <w:b/>
                <w:sz w:val="20"/>
                <w:szCs w:val="20"/>
              </w:rPr>
            </w:pPr>
          </w:p>
          <w:p w:rsidR="00A92B71" w:rsidRPr="00A92B71" w:rsidRDefault="00A92B71" w:rsidP="00A92B71">
            <w:pPr>
              <w:spacing w:after="0" w:line="360" w:lineRule="auto"/>
              <w:jc w:val="both"/>
              <w:rPr>
                <w:rFonts w:ascii="Century Gothic" w:eastAsia="Calibri" w:hAnsi="Century Gothic" w:cs="Calibri"/>
                <w:b/>
                <w:sz w:val="20"/>
                <w:szCs w:val="20"/>
              </w:rPr>
            </w:pPr>
            <w:r w:rsidRPr="00A92B71">
              <w:rPr>
                <w:rFonts w:ascii="Century Gothic" w:eastAsia="Calibri" w:hAnsi="Century Gothic" w:cs="Calibri"/>
                <w:b/>
                <w:sz w:val="20"/>
                <w:szCs w:val="20"/>
              </w:rPr>
              <w:t>By when:</w:t>
            </w:r>
          </w:p>
        </w:tc>
      </w:tr>
      <w:tr w:rsidR="00A92B71" w:rsidRPr="00A92B71" w:rsidTr="00A92B71">
        <w:tc>
          <w:tcPr>
            <w:tcW w:w="5000" w:type="pct"/>
            <w:tcBorders>
              <w:top w:val="single" w:sz="4" w:space="0" w:color="000000"/>
              <w:left w:val="single" w:sz="4" w:space="0" w:color="000000"/>
              <w:bottom w:val="single" w:sz="4" w:space="0" w:color="000000"/>
              <w:right w:val="single" w:sz="4" w:space="0" w:color="000000"/>
            </w:tcBorders>
            <w:shd w:val="clear" w:color="auto" w:fill="8DB3E2"/>
            <w:hideMark/>
          </w:tcPr>
          <w:p w:rsidR="00A92B71" w:rsidRPr="00A92B71" w:rsidRDefault="00A92B71" w:rsidP="00A92B71">
            <w:pPr>
              <w:spacing w:after="0" w:line="360" w:lineRule="auto"/>
              <w:jc w:val="both"/>
              <w:rPr>
                <w:rFonts w:ascii="Century Gothic" w:eastAsia="Calibri" w:hAnsi="Century Gothic" w:cs="Calibri"/>
                <w:b/>
                <w:sz w:val="20"/>
                <w:szCs w:val="20"/>
              </w:rPr>
            </w:pPr>
            <w:r w:rsidRPr="00A92B71">
              <w:rPr>
                <w:rFonts w:ascii="Century Gothic" w:eastAsia="Calibri" w:hAnsi="Century Gothic" w:cs="Calibri"/>
                <w:b/>
                <w:sz w:val="20"/>
                <w:szCs w:val="20"/>
              </w:rPr>
              <w:t>Learner Feedback &amp; Comments</w:t>
            </w:r>
          </w:p>
        </w:tc>
      </w:tr>
      <w:tr w:rsidR="00A92B71" w:rsidRPr="00A92B71" w:rsidTr="00A92B71">
        <w:tc>
          <w:tcPr>
            <w:tcW w:w="5000" w:type="pct"/>
            <w:tcBorders>
              <w:top w:val="single" w:sz="4" w:space="0" w:color="000000"/>
              <w:left w:val="single" w:sz="4" w:space="0" w:color="000000"/>
              <w:bottom w:val="single" w:sz="4" w:space="0" w:color="000000"/>
              <w:right w:val="single" w:sz="4" w:space="0" w:color="000000"/>
            </w:tcBorders>
          </w:tcPr>
          <w:p w:rsidR="00A92B71" w:rsidRPr="00A92B71" w:rsidRDefault="00A92B71" w:rsidP="00A92B71">
            <w:pPr>
              <w:spacing w:after="0" w:line="360" w:lineRule="auto"/>
              <w:jc w:val="both"/>
              <w:rPr>
                <w:rFonts w:ascii="Century Gothic" w:eastAsia="Calibri" w:hAnsi="Century Gothic" w:cs="Calibri"/>
                <w:sz w:val="20"/>
                <w:szCs w:val="20"/>
              </w:rPr>
            </w:pPr>
          </w:p>
          <w:p w:rsidR="00A92B71" w:rsidRPr="00A92B71" w:rsidRDefault="00A92B71" w:rsidP="00A92B71">
            <w:pPr>
              <w:spacing w:after="0" w:line="360" w:lineRule="auto"/>
              <w:jc w:val="both"/>
              <w:rPr>
                <w:rFonts w:ascii="Century Gothic" w:eastAsia="Calibri" w:hAnsi="Century Gothic" w:cs="Calibri"/>
                <w:sz w:val="20"/>
                <w:szCs w:val="20"/>
              </w:rPr>
            </w:pPr>
          </w:p>
          <w:p w:rsidR="00A92B71" w:rsidRPr="00A92B71" w:rsidRDefault="00A92B71" w:rsidP="00A92B71">
            <w:pPr>
              <w:spacing w:after="0" w:line="360" w:lineRule="auto"/>
              <w:jc w:val="both"/>
              <w:rPr>
                <w:rFonts w:ascii="Century Gothic" w:eastAsia="Calibri" w:hAnsi="Century Gothic" w:cs="Calibri"/>
                <w:sz w:val="20"/>
                <w:szCs w:val="20"/>
              </w:rPr>
            </w:pPr>
          </w:p>
        </w:tc>
      </w:tr>
    </w:tbl>
    <w:p w:rsidR="00A92B71" w:rsidRPr="00A92B71" w:rsidRDefault="00A92B71" w:rsidP="00A92B71">
      <w:pPr>
        <w:spacing w:after="0" w:line="360" w:lineRule="auto"/>
        <w:jc w:val="both"/>
        <w:rPr>
          <w:rFonts w:ascii="Century Gothic" w:eastAsia="Calibri" w:hAnsi="Century Gothic" w:cs="Calibri"/>
          <w:b/>
          <w:sz w:val="20"/>
          <w:szCs w:val="20"/>
        </w:rPr>
      </w:pPr>
      <w:r w:rsidRPr="00A92B71">
        <w:rPr>
          <w:rFonts w:ascii="Century Gothic" w:eastAsia="Calibri" w:hAnsi="Century Gothic" w:cs="Calibri"/>
          <w:b/>
          <w:sz w:val="20"/>
          <w:szCs w:val="20"/>
        </w:rPr>
        <w:t>Declaration by the Learner</w:t>
      </w:r>
    </w:p>
    <w:p w:rsidR="00A92B71" w:rsidRPr="00A92B71" w:rsidRDefault="00A92B71" w:rsidP="00A92B71">
      <w:pPr>
        <w:spacing w:after="0" w:line="360" w:lineRule="auto"/>
        <w:jc w:val="both"/>
        <w:rPr>
          <w:rFonts w:ascii="Century Gothic" w:eastAsia="Calibri" w:hAnsi="Century Gothic" w:cs="Calibri"/>
          <w:sz w:val="20"/>
          <w:szCs w:val="20"/>
        </w:rPr>
      </w:pPr>
      <w:r w:rsidRPr="00A92B71">
        <w:rPr>
          <w:rFonts w:ascii="Century Gothic" w:eastAsia="Calibri" w:hAnsi="Century Gothic" w:cs="Calibri"/>
          <w:sz w:val="20"/>
          <w:szCs w:val="20"/>
        </w:rPr>
        <w:t>I ……………………………………………………………………………….. the candidate, declare that I have received feedback and been informed of my overall competence for the criteria within the assignment.</w:t>
      </w:r>
    </w:p>
    <w:p w:rsidR="00A92B71" w:rsidRPr="00A92B71" w:rsidRDefault="00A92B71" w:rsidP="00A92B71">
      <w:pPr>
        <w:spacing w:after="0" w:line="360" w:lineRule="auto"/>
        <w:jc w:val="both"/>
        <w:rPr>
          <w:rFonts w:ascii="Century Gothic" w:eastAsia="Calibri" w:hAnsi="Century Gothic" w:cs="Calibri"/>
          <w:b/>
          <w:sz w:val="20"/>
          <w:szCs w:val="20"/>
        </w:rPr>
      </w:pPr>
      <w:r w:rsidRPr="00A92B71">
        <w:rPr>
          <w:rFonts w:ascii="Century Gothic" w:eastAsia="Calibri" w:hAnsi="Century Gothic" w:cs="Calibri"/>
          <w:b/>
          <w:sz w:val="20"/>
          <w:szCs w:val="20"/>
        </w:rPr>
        <w:t>Declaration by the Assessor</w:t>
      </w:r>
    </w:p>
    <w:p w:rsidR="00A92B71" w:rsidRPr="00A92B71" w:rsidRDefault="00A92B71" w:rsidP="00A92B71">
      <w:pPr>
        <w:spacing w:after="0" w:line="360" w:lineRule="auto"/>
        <w:jc w:val="both"/>
        <w:rPr>
          <w:rFonts w:ascii="Century Gothic" w:eastAsia="Calibri" w:hAnsi="Century Gothic" w:cs="Calibri"/>
          <w:sz w:val="20"/>
          <w:szCs w:val="20"/>
        </w:rPr>
      </w:pPr>
      <w:r w:rsidRPr="00A92B71">
        <w:rPr>
          <w:rFonts w:ascii="Century Gothic" w:eastAsia="Calibri" w:hAnsi="Century Gothic" w:cs="Calibri"/>
          <w:sz w:val="20"/>
          <w:szCs w:val="20"/>
        </w:rPr>
        <w:t>I ……………………………………………............. (Assessor) hereby certify that I have examined the learner workbook and I am satisfied with the Facilitator Judgment of this assessment.</w:t>
      </w:r>
    </w:p>
    <w:p w:rsidR="00A92B71" w:rsidRPr="00A92B71" w:rsidRDefault="00A92B71" w:rsidP="00A92B71">
      <w:pPr>
        <w:spacing w:after="0" w:line="360" w:lineRule="auto"/>
        <w:jc w:val="both"/>
        <w:rPr>
          <w:rFonts w:ascii="Century Gothic" w:eastAsia="Calibri" w:hAnsi="Century Gothic" w:cs="Calibri"/>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8"/>
        <w:gridCol w:w="1800"/>
        <w:gridCol w:w="3060"/>
        <w:gridCol w:w="1728"/>
      </w:tblGrid>
      <w:tr w:rsidR="00A92B71" w:rsidRPr="00A92B71" w:rsidTr="00A92B71">
        <w:tc>
          <w:tcPr>
            <w:tcW w:w="2988" w:type="dxa"/>
            <w:tcBorders>
              <w:top w:val="single" w:sz="4" w:space="0" w:color="auto"/>
              <w:left w:val="single" w:sz="4" w:space="0" w:color="auto"/>
              <w:bottom w:val="single" w:sz="4" w:space="0" w:color="auto"/>
              <w:right w:val="single" w:sz="4" w:space="0" w:color="auto"/>
            </w:tcBorders>
            <w:shd w:val="clear" w:color="auto" w:fill="8DB3E2"/>
            <w:hideMark/>
          </w:tcPr>
          <w:p w:rsidR="00A92B71" w:rsidRPr="00A92B71" w:rsidRDefault="00A92B71" w:rsidP="00A92B71">
            <w:pPr>
              <w:spacing w:after="200" w:line="360" w:lineRule="auto"/>
              <w:jc w:val="center"/>
              <w:rPr>
                <w:rFonts w:ascii="Century Gothic" w:eastAsia="Calibri" w:hAnsi="Century Gothic" w:cs="Calibri"/>
                <w:b/>
                <w:sz w:val="20"/>
                <w:szCs w:val="20"/>
              </w:rPr>
            </w:pPr>
            <w:r w:rsidRPr="00A92B71">
              <w:rPr>
                <w:rFonts w:ascii="Century Gothic" w:eastAsia="Calibri" w:hAnsi="Century Gothic" w:cs="Calibri"/>
                <w:b/>
                <w:sz w:val="20"/>
                <w:szCs w:val="20"/>
              </w:rPr>
              <w:t>Learner (Sign)</w:t>
            </w:r>
          </w:p>
        </w:tc>
        <w:tc>
          <w:tcPr>
            <w:tcW w:w="1800" w:type="dxa"/>
            <w:tcBorders>
              <w:top w:val="single" w:sz="4" w:space="0" w:color="auto"/>
              <w:left w:val="single" w:sz="4" w:space="0" w:color="auto"/>
              <w:bottom w:val="single" w:sz="4" w:space="0" w:color="auto"/>
              <w:right w:val="single" w:sz="4" w:space="0" w:color="auto"/>
            </w:tcBorders>
            <w:shd w:val="clear" w:color="auto" w:fill="8DB3E2"/>
            <w:hideMark/>
          </w:tcPr>
          <w:p w:rsidR="00A92B71" w:rsidRPr="00A92B71" w:rsidRDefault="00A92B71" w:rsidP="00A92B71">
            <w:pPr>
              <w:spacing w:after="200" w:line="360" w:lineRule="auto"/>
              <w:jc w:val="center"/>
              <w:rPr>
                <w:rFonts w:ascii="Century Gothic" w:eastAsia="Calibri" w:hAnsi="Century Gothic" w:cs="Calibri"/>
                <w:b/>
                <w:sz w:val="20"/>
                <w:szCs w:val="20"/>
              </w:rPr>
            </w:pPr>
            <w:r w:rsidRPr="00A92B71">
              <w:rPr>
                <w:rFonts w:ascii="Century Gothic" w:eastAsia="Calibri" w:hAnsi="Century Gothic" w:cs="Calibri"/>
                <w:b/>
                <w:sz w:val="20"/>
                <w:szCs w:val="20"/>
              </w:rPr>
              <w:t>Date</w:t>
            </w:r>
          </w:p>
        </w:tc>
        <w:tc>
          <w:tcPr>
            <w:tcW w:w="3060" w:type="dxa"/>
            <w:tcBorders>
              <w:top w:val="single" w:sz="4" w:space="0" w:color="auto"/>
              <w:left w:val="single" w:sz="4" w:space="0" w:color="auto"/>
              <w:bottom w:val="single" w:sz="4" w:space="0" w:color="auto"/>
              <w:right w:val="single" w:sz="4" w:space="0" w:color="auto"/>
            </w:tcBorders>
            <w:shd w:val="clear" w:color="auto" w:fill="8DB3E2"/>
            <w:hideMark/>
          </w:tcPr>
          <w:p w:rsidR="00A92B71" w:rsidRPr="00A92B71" w:rsidRDefault="00A92B71" w:rsidP="00A92B71">
            <w:pPr>
              <w:spacing w:after="200" w:line="360" w:lineRule="auto"/>
              <w:jc w:val="center"/>
              <w:rPr>
                <w:rFonts w:ascii="Century Gothic" w:eastAsia="Calibri" w:hAnsi="Century Gothic" w:cs="Calibri"/>
                <w:b/>
                <w:sz w:val="20"/>
                <w:szCs w:val="20"/>
              </w:rPr>
            </w:pPr>
            <w:r w:rsidRPr="00A92B71">
              <w:rPr>
                <w:rFonts w:ascii="Century Gothic" w:eastAsia="Calibri" w:hAnsi="Century Gothic" w:cs="Calibri"/>
                <w:b/>
                <w:sz w:val="20"/>
                <w:szCs w:val="20"/>
              </w:rPr>
              <w:t>Assessor (Sign)</w:t>
            </w:r>
          </w:p>
        </w:tc>
        <w:tc>
          <w:tcPr>
            <w:tcW w:w="1728" w:type="dxa"/>
            <w:tcBorders>
              <w:top w:val="single" w:sz="4" w:space="0" w:color="auto"/>
              <w:left w:val="single" w:sz="4" w:space="0" w:color="auto"/>
              <w:bottom w:val="single" w:sz="4" w:space="0" w:color="auto"/>
              <w:right w:val="single" w:sz="4" w:space="0" w:color="auto"/>
            </w:tcBorders>
            <w:shd w:val="clear" w:color="auto" w:fill="8DB3E2"/>
            <w:hideMark/>
          </w:tcPr>
          <w:p w:rsidR="00A92B71" w:rsidRPr="00A92B71" w:rsidRDefault="00A92B71" w:rsidP="00A92B71">
            <w:pPr>
              <w:spacing w:after="200" w:line="360" w:lineRule="auto"/>
              <w:jc w:val="center"/>
              <w:rPr>
                <w:rFonts w:ascii="Century Gothic" w:eastAsia="Calibri" w:hAnsi="Century Gothic" w:cs="Calibri"/>
                <w:b/>
                <w:sz w:val="20"/>
                <w:szCs w:val="20"/>
              </w:rPr>
            </w:pPr>
            <w:r w:rsidRPr="00A92B71">
              <w:rPr>
                <w:rFonts w:ascii="Century Gothic" w:eastAsia="Calibri" w:hAnsi="Century Gothic" w:cs="Calibri"/>
                <w:b/>
                <w:sz w:val="20"/>
                <w:szCs w:val="20"/>
              </w:rPr>
              <w:t>Date</w:t>
            </w:r>
          </w:p>
        </w:tc>
      </w:tr>
      <w:tr w:rsidR="00A92B71" w:rsidRPr="00A92B71" w:rsidTr="00A92B71">
        <w:tc>
          <w:tcPr>
            <w:tcW w:w="2988" w:type="dxa"/>
            <w:tcBorders>
              <w:top w:val="single" w:sz="4" w:space="0" w:color="auto"/>
              <w:left w:val="single" w:sz="4" w:space="0" w:color="auto"/>
              <w:bottom w:val="single" w:sz="4" w:space="0" w:color="auto"/>
              <w:right w:val="single" w:sz="4" w:space="0" w:color="auto"/>
            </w:tcBorders>
          </w:tcPr>
          <w:p w:rsidR="00A92B71" w:rsidRPr="00A92B71" w:rsidRDefault="00A92B71" w:rsidP="00A92B71">
            <w:pPr>
              <w:spacing w:after="200" w:line="360" w:lineRule="auto"/>
              <w:jc w:val="both"/>
              <w:rPr>
                <w:rFonts w:ascii="Century Gothic" w:eastAsia="Calibri" w:hAnsi="Century Gothic" w:cs="Calibri"/>
                <w:sz w:val="20"/>
                <w:szCs w:val="20"/>
              </w:rPr>
            </w:pPr>
          </w:p>
        </w:tc>
        <w:tc>
          <w:tcPr>
            <w:tcW w:w="1800" w:type="dxa"/>
            <w:tcBorders>
              <w:top w:val="single" w:sz="4" w:space="0" w:color="auto"/>
              <w:left w:val="single" w:sz="4" w:space="0" w:color="auto"/>
              <w:bottom w:val="single" w:sz="4" w:space="0" w:color="auto"/>
              <w:right w:val="single" w:sz="4" w:space="0" w:color="auto"/>
            </w:tcBorders>
          </w:tcPr>
          <w:p w:rsidR="00A92B71" w:rsidRPr="00A92B71" w:rsidRDefault="00A92B71" w:rsidP="00A92B71">
            <w:pPr>
              <w:spacing w:after="200" w:line="360" w:lineRule="auto"/>
              <w:jc w:val="both"/>
              <w:rPr>
                <w:rFonts w:ascii="Century Gothic" w:eastAsia="Calibri" w:hAnsi="Century Gothic" w:cs="Calibri"/>
                <w:sz w:val="20"/>
                <w:szCs w:val="20"/>
              </w:rPr>
            </w:pPr>
          </w:p>
        </w:tc>
        <w:tc>
          <w:tcPr>
            <w:tcW w:w="3060" w:type="dxa"/>
            <w:tcBorders>
              <w:top w:val="single" w:sz="4" w:space="0" w:color="auto"/>
              <w:left w:val="single" w:sz="4" w:space="0" w:color="auto"/>
              <w:bottom w:val="single" w:sz="4" w:space="0" w:color="auto"/>
              <w:right w:val="single" w:sz="4" w:space="0" w:color="auto"/>
            </w:tcBorders>
          </w:tcPr>
          <w:p w:rsidR="00A92B71" w:rsidRPr="00A92B71" w:rsidRDefault="00A92B71" w:rsidP="00A92B71">
            <w:pPr>
              <w:spacing w:after="200" w:line="360" w:lineRule="auto"/>
              <w:jc w:val="both"/>
              <w:rPr>
                <w:rFonts w:ascii="Century Gothic" w:eastAsia="Calibri" w:hAnsi="Century Gothic" w:cs="Calibri"/>
                <w:sz w:val="20"/>
                <w:szCs w:val="20"/>
              </w:rPr>
            </w:pPr>
          </w:p>
        </w:tc>
        <w:tc>
          <w:tcPr>
            <w:tcW w:w="1728" w:type="dxa"/>
            <w:tcBorders>
              <w:top w:val="single" w:sz="4" w:space="0" w:color="auto"/>
              <w:left w:val="single" w:sz="4" w:space="0" w:color="auto"/>
              <w:bottom w:val="single" w:sz="4" w:space="0" w:color="auto"/>
              <w:right w:val="single" w:sz="4" w:space="0" w:color="auto"/>
            </w:tcBorders>
          </w:tcPr>
          <w:p w:rsidR="00A92B71" w:rsidRPr="00A92B71" w:rsidRDefault="00A92B71" w:rsidP="00A92B71">
            <w:pPr>
              <w:spacing w:after="200" w:line="360" w:lineRule="auto"/>
              <w:jc w:val="both"/>
              <w:rPr>
                <w:rFonts w:ascii="Century Gothic" w:eastAsia="Calibri" w:hAnsi="Century Gothic" w:cs="Calibri"/>
                <w:sz w:val="20"/>
                <w:szCs w:val="20"/>
              </w:rPr>
            </w:pPr>
          </w:p>
        </w:tc>
      </w:tr>
      <w:tr w:rsidR="00A92B71" w:rsidRPr="00A92B71" w:rsidTr="00A92B71">
        <w:tc>
          <w:tcPr>
            <w:tcW w:w="7848" w:type="dxa"/>
            <w:gridSpan w:val="3"/>
            <w:tcBorders>
              <w:top w:val="single" w:sz="4" w:space="0" w:color="auto"/>
              <w:left w:val="single" w:sz="4" w:space="0" w:color="auto"/>
              <w:bottom w:val="single" w:sz="4" w:space="0" w:color="auto"/>
              <w:right w:val="single" w:sz="4" w:space="0" w:color="auto"/>
            </w:tcBorders>
            <w:shd w:val="clear" w:color="auto" w:fill="8DB3E2"/>
            <w:hideMark/>
          </w:tcPr>
          <w:p w:rsidR="00A92B71" w:rsidRPr="00A92B71" w:rsidRDefault="00A92B71" w:rsidP="00A92B71">
            <w:pPr>
              <w:spacing w:after="200" w:line="360" w:lineRule="auto"/>
              <w:jc w:val="center"/>
              <w:rPr>
                <w:rFonts w:ascii="Century Gothic" w:eastAsia="Calibri" w:hAnsi="Century Gothic" w:cs="Calibri"/>
                <w:b/>
                <w:sz w:val="20"/>
                <w:szCs w:val="20"/>
              </w:rPr>
            </w:pPr>
            <w:r w:rsidRPr="00A92B71">
              <w:rPr>
                <w:rFonts w:ascii="Century Gothic" w:eastAsia="Calibri" w:hAnsi="Century Gothic" w:cs="Calibri"/>
                <w:b/>
                <w:sz w:val="20"/>
                <w:szCs w:val="20"/>
              </w:rPr>
              <w:t>Moderator (Sign)</w:t>
            </w:r>
          </w:p>
        </w:tc>
        <w:tc>
          <w:tcPr>
            <w:tcW w:w="1728" w:type="dxa"/>
            <w:tcBorders>
              <w:top w:val="single" w:sz="4" w:space="0" w:color="auto"/>
              <w:left w:val="single" w:sz="4" w:space="0" w:color="auto"/>
              <w:bottom w:val="single" w:sz="4" w:space="0" w:color="auto"/>
              <w:right w:val="single" w:sz="4" w:space="0" w:color="auto"/>
            </w:tcBorders>
            <w:shd w:val="clear" w:color="auto" w:fill="8DB3E2"/>
            <w:hideMark/>
          </w:tcPr>
          <w:p w:rsidR="00A92B71" w:rsidRPr="00A92B71" w:rsidRDefault="00A92B71" w:rsidP="00A92B71">
            <w:pPr>
              <w:spacing w:after="200" w:line="360" w:lineRule="auto"/>
              <w:jc w:val="center"/>
              <w:rPr>
                <w:rFonts w:ascii="Century Gothic" w:eastAsia="Calibri" w:hAnsi="Century Gothic" w:cs="Calibri"/>
                <w:b/>
                <w:sz w:val="20"/>
                <w:szCs w:val="20"/>
              </w:rPr>
            </w:pPr>
            <w:r w:rsidRPr="00A92B71">
              <w:rPr>
                <w:rFonts w:ascii="Century Gothic" w:eastAsia="Calibri" w:hAnsi="Century Gothic" w:cs="Calibri"/>
                <w:b/>
                <w:sz w:val="20"/>
                <w:szCs w:val="20"/>
              </w:rPr>
              <w:t>Date</w:t>
            </w:r>
          </w:p>
        </w:tc>
      </w:tr>
      <w:tr w:rsidR="00A92B71" w:rsidRPr="00A92B71" w:rsidTr="00A92B71">
        <w:tc>
          <w:tcPr>
            <w:tcW w:w="7848" w:type="dxa"/>
            <w:gridSpan w:val="3"/>
            <w:tcBorders>
              <w:top w:val="single" w:sz="4" w:space="0" w:color="auto"/>
              <w:left w:val="single" w:sz="4" w:space="0" w:color="auto"/>
              <w:bottom w:val="single" w:sz="4" w:space="0" w:color="auto"/>
              <w:right w:val="single" w:sz="4" w:space="0" w:color="auto"/>
            </w:tcBorders>
          </w:tcPr>
          <w:p w:rsidR="00A92B71" w:rsidRPr="00A92B71" w:rsidRDefault="00A92B71" w:rsidP="00A92B71">
            <w:pPr>
              <w:spacing w:after="200" w:line="360" w:lineRule="auto"/>
              <w:jc w:val="both"/>
              <w:rPr>
                <w:rFonts w:ascii="Century Gothic" w:eastAsia="Calibri" w:hAnsi="Century Gothic" w:cs="Calibri"/>
                <w:sz w:val="20"/>
                <w:szCs w:val="20"/>
              </w:rPr>
            </w:pPr>
          </w:p>
        </w:tc>
        <w:tc>
          <w:tcPr>
            <w:tcW w:w="1728" w:type="dxa"/>
            <w:tcBorders>
              <w:top w:val="single" w:sz="4" w:space="0" w:color="auto"/>
              <w:left w:val="single" w:sz="4" w:space="0" w:color="auto"/>
              <w:bottom w:val="single" w:sz="4" w:space="0" w:color="auto"/>
              <w:right w:val="single" w:sz="4" w:space="0" w:color="auto"/>
            </w:tcBorders>
          </w:tcPr>
          <w:p w:rsidR="00A92B71" w:rsidRPr="00A92B71" w:rsidRDefault="00A92B71" w:rsidP="00A92B71">
            <w:pPr>
              <w:spacing w:after="200" w:line="360" w:lineRule="auto"/>
              <w:jc w:val="both"/>
              <w:rPr>
                <w:rFonts w:ascii="Century Gothic" w:eastAsia="Calibri" w:hAnsi="Century Gothic" w:cs="Calibri"/>
                <w:sz w:val="20"/>
                <w:szCs w:val="20"/>
              </w:rPr>
            </w:pPr>
          </w:p>
        </w:tc>
      </w:tr>
    </w:tbl>
    <w:p w:rsidR="00134A8E" w:rsidRPr="00B4135C" w:rsidRDefault="00134A8E" w:rsidP="00B4135C">
      <w:pPr>
        <w:tabs>
          <w:tab w:val="left" w:pos="5387"/>
        </w:tabs>
        <w:spacing w:after="0" w:line="360" w:lineRule="auto"/>
        <w:rPr>
          <w:rFonts w:asciiTheme="majorHAnsi" w:eastAsia="Times New Roman" w:hAnsiTheme="majorHAnsi" w:cstheme="majorHAnsi"/>
          <w:b/>
          <w:sz w:val="24"/>
          <w:szCs w:val="24"/>
        </w:rPr>
      </w:pPr>
      <w:bookmarkStart w:id="2" w:name="_GoBack"/>
      <w:bookmarkEnd w:id="2"/>
    </w:p>
    <w:sectPr w:rsidR="00134A8E" w:rsidRPr="00B4135C" w:rsidSect="0066656D">
      <w:footerReference w:type="default" r:id="rId16"/>
      <w:pgSz w:w="12240" w:h="15840"/>
      <w:pgMar w:top="1440" w:right="1440" w:bottom="1440" w:left="1440" w:header="720" w:footer="720" w:gutter="0"/>
      <w:pgBorders w:offsetFrom="page">
        <w:top w:val="dashDotStroked" w:sz="24" w:space="24" w:color="5B9BD5" w:themeColor="accent1"/>
        <w:left w:val="dashDotStroked" w:sz="24" w:space="24" w:color="5B9BD5" w:themeColor="accent1"/>
        <w:bottom w:val="dashDotStroked" w:sz="24" w:space="24" w:color="5B9BD5" w:themeColor="accent1"/>
        <w:right w:val="dashDotStroked" w:sz="24" w:space="24" w:color="5B9BD5" w:themeColor="accen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02297" w:rsidRDefault="00D02297" w:rsidP="00447F5D">
      <w:pPr>
        <w:spacing w:after="0" w:line="240" w:lineRule="auto"/>
      </w:pPr>
      <w:r>
        <w:separator/>
      </w:r>
    </w:p>
  </w:endnote>
  <w:endnote w:type="continuationSeparator" w:id="0">
    <w:p w:rsidR="00D02297" w:rsidRDefault="00D02297"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charset w:val="00"/>
    <w:family w:val="swiss"/>
    <w:pitch w:val="variable"/>
    <w:sig w:usb0="E1002EFF" w:usb1="C000605B" w:usb2="00000029" w:usb3="00000000" w:csb0="000101FF" w:csb1="00000000"/>
  </w:font>
  <w:font w:name="Calibri Light">
    <w:charset w:val="00"/>
    <w:family w:val="swiss"/>
    <w:pitch w:val="variable"/>
    <w:sig w:usb0="A00002EF" w:usb1="4000207B" w:usb2="00000000" w:usb3="00000000" w:csb0="0000019F" w:csb1="00000000"/>
  </w:font>
  <w:font w:name="Century Gothic">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85296336"/>
      <w:docPartObj>
        <w:docPartGallery w:val="Page Numbers (Bottom of Page)"/>
        <w:docPartUnique/>
      </w:docPartObj>
    </w:sdtPr>
    <w:sdtEndPr>
      <w:rPr>
        <w:noProof/>
      </w:rPr>
    </w:sdtEndPr>
    <w:sdtContent>
      <w:p w:rsidR="00447F5D" w:rsidRDefault="00447F5D">
        <w:pPr>
          <w:pStyle w:val="Footer"/>
          <w:jc w:val="right"/>
        </w:pPr>
        <w:r>
          <w:fldChar w:fldCharType="begin"/>
        </w:r>
        <w:r>
          <w:instrText xml:space="preserve"> PAGE   \* MERGEFORMAT </w:instrText>
        </w:r>
        <w:r>
          <w:fldChar w:fldCharType="separate"/>
        </w:r>
        <w:r w:rsidR="00A92B71">
          <w:rPr>
            <w:noProof/>
          </w:rPr>
          <w:t>11</w:t>
        </w:r>
        <w:r>
          <w:rPr>
            <w:noProof/>
          </w:rPr>
          <w:fldChar w:fldCharType="end"/>
        </w:r>
      </w:p>
    </w:sdtContent>
  </w:sdt>
  <w:p w:rsidR="00447F5D" w:rsidRDefault="00447F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02297" w:rsidRDefault="00D02297" w:rsidP="00447F5D">
      <w:pPr>
        <w:spacing w:after="0" w:line="240" w:lineRule="auto"/>
      </w:pPr>
      <w:r>
        <w:separator/>
      </w:r>
    </w:p>
  </w:footnote>
  <w:footnote w:type="continuationSeparator" w:id="0">
    <w:p w:rsidR="00D02297" w:rsidRDefault="00D02297" w:rsidP="00447F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C84628"/>
    <w:multiLevelType w:val="hybridMultilevel"/>
    <w:tmpl w:val="832EDE3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982AF7"/>
    <w:multiLevelType w:val="hybridMultilevel"/>
    <w:tmpl w:val="1AB4F43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80224B"/>
    <w:multiLevelType w:val="hybridMultilevel"/>
    <w:tmpl w:val="8E84E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CE4087"/>
    <w:multiLevelType w:val="hybridMultilevel"/>
    <w:tmpl w:val="540E1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AB66B3"/>
    <w:multiLevelType w:val="hybridMultilevel"/>
    <w:tmpl w:val="463E055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C109AD"/>
    <w:multiLevelType w:val="hybridMultilevel"/>
    <w:tmpl w:val="C6EE52C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60483E"/>
    <w:multiLevelType w:val="hybridMultilevel"/>
    <w:tmpl w:val="5DA4B6C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CEC434C"/>
    <w:multiLevelType w:val="hybridMultilevel"/>
    <w:tmpl w:val="0F4E6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E33B29"/>
    <w:multiLevelType w:val="hybridMultilevel"/>
    <w:tmpl w:val="A4DAACE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6"/>
  </w:num>
  <w:num w:numId="3">
    <w:abstractNumId w:val="1"/>
  </w:num>
  <w:num w:numId="4">
    <w:abstractNumId w:val="4"/>
  </w:num>
  <w:num w:numId="5">
    <w:abstractNumId w:val="8"/>
  </w:num>
  <w:num w:numId="6">
    <w:abstractNumId w:val="2"/>
  </w:num>
  <w:num w:numId="7">
    <w:abstractNumId w:val="0"/>
  </w:num>
  <w:num w:numId="8">
    <w:abstractNumId w:val="5"/>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0BF3"/>
    <w:rsid w:val="00010BF3"/>
    <w:rsid w:val="000B659D"/>
    <w:rsid w:val="00134A8E"/>
    <w:rsid w:val="00250568"/>
    <w:rsid w:val="002773C7"/>
    <w:rsid w:val="00307AFD"/>
    <w:rsid w:val="003E1A30"/>
    <w:rsid w:val="00447F5D"/>
    <w:rsid w:val="004B4B82"/>
    <w:rsid w:val="0066656D"/>
    <w:rsid w:val="006D0792"/>
    <w:rsid w:val="006D7A80"/>
    <w:rsid w:val="00882096"/>
    <w:rsid w:val="008E72CE"/>
    <w:rsid w:val="00A01BA1"/>
    <w:rsid w:val="00A92B71"/>
    <w:rsid w:val="00AE272F"/>
    <w:rsid w:val="00B3215C"/>
    <w:rsid w:val="00B4135C"/>
    <w:rsid w:val="00B5740F"/>
    <w:rsid w:val="00B86148"/>
    <w:rsid w:val="00D02297"/>
    <w:rsid w:val="00D21922"/>
    <w:rsid w:val="00F201E0"/>
    <w:rsid w:val="00F429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CCF6FD6-C4C3-4E23-AB1C-0F1F87B4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styleId="ListParagraph">
    <w:name w:val="List Paragraph"/>
    <w:basedOn w:val="Normal"/>
    <w:uiPriority w:val="34"/>
    <w:qFormat/>
    <w:rsid w:val="006D7A80"/>
    <w:pPr>
      <w:ind w:left="720"/>
      <w:contextualSpacing/>
    </w:pPr>
  </w:style>
  <w:style w:type="paragraph" w:customStyle="1" w:styleId="Default">
    <w:name w:val="Default"/>
    <w:rsid w:val="006D7A80"/>
    <w:pPr>
      <w:autoSpaceDE w:val="0"/>
      <w:autoSpaceDN w:val="0"/>
      <w:adjustRightInd w:val="0"/>
      <w:spacing w:after="0" w:line="240" w:lineRule="auto"/>
    </w:pPr>
    <w:rPr>
      <w:rFonts w:ascii="Arial" w:hAnsi="Arial" w:cs="Arial"/>
      <w:color w:val="000000"/>
      <w:sz w:val="24"/>
      <w:szCs w:val="24"/>
    </w:rPr>
  </w:style>
  <w:style w:type="paragraph" w:styleId="BalloonText">
    <w:name w:val="Balloon Text"/>
    <w:basedOn w:val="Normal"/>
    <w:link w:val="BalloonTextChar"/>
    <w:uiPriority w:val="99"/>
    <w:semiHidden/>
    <w:unhideWhenUsed/>
    <w:rsid w:val="00A01B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1BA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6633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11</Pages>
  <Words>2065</Words>
  <Characters>11773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2018-06-18T10:37:00Z</dcterms:created>
  <dcterms:modified xsi:type="dcterms:W3CDTF">2018-06-28T14:44:00Z</dcterms:modified>
</cp:coreProperties>
</file>