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F062" w14:textId="409D7A4D" w:rsidR="003716FC" w:rsidRDefault="003716FC" w:rsidP="00B83878">
      <w:pPr>
        <w:spacing w:line="360" w:lineRule="auto"/>
        <w:rPr>
          <w:rFonts w:ascii="Open Sans" w:hAnsi="Open Sans" w:cs="Open Sans"/>
          <w:b/>
          <w:bCs/>
          <w:sz w:val="20"/>
          <w:szCs w:val="20"/>
        </w:rPr>
      </w:pPr>
      <w:bookmarkStart w:id="0" w:name="_Hlk29208913"/>
      <w:bookmarkStart w:id="1" w:name="_Hlk125614216"/>
      <w:bookmarkStart w:id="2" w:name="_Hlk138941000"/>
      <w:r>
        <w:rPr>
          <w:rFonts w:ascii="Open Sans" w:hAnsi="Open Sans" w:cs="Open Sans"/>
          <w:b/>
          <w:bCs/>
          <w:sz w:val="20"/>
          <w:szCs w:val="20"/>
        </w:rPr>
        <w:t>Ndzalama Training schedule and quotation(s)</w:t>
      </w:r>
    </w:p>
    <w:p w14:paraId="43AA3E51" w14:textId="77777777" w:rsidR="003716FC" w:rsidRDefault="003716FC" w:rsidP="00B83878">
      <w:pPr>
        <w:spacing w:line="360" w:lineRule="auto"/>
        <w:rPr>
          <w:rFonts w:ascii="Open Sans" w:hAnsi="Open Sans" w:cs="Open Sans"/>
          <w:b/>
          <w:bCs/>
          <w:sz w:val="20"/>
          <w:szCs w:val="20"/>
        </w:rPr>
      </w:pPr>
    </w:p>
    <w:p w14:paraId="3A0ECF99" w14:textId="1347C701" w:rsidR="00B83878" w:rsidRDefault="00B83878" w:rsidP="00B83878">
      <w:pPr>
        <w:spacing w:line="360" w:lineRule="auto"/>
        <w:rPr>
          <w:rFonts w:ascii="Open Sans" w:hAnsi="Open Sans" w:cs="Open Sans"/>
          <w:b/>
          <w:bCs/>
          <w:sz w:val="20"/>
          <w:szCs w:val="20"/>
        </w:rPr>
      </w:pPr>
      <w:r>
        <w:rPr>
          <w:rFonts w:ascii="Open Sans" w:hAnsi="Open Sans" w:cs="Open Sans"/>
          <w:b/>
          <w:bCs/>
          <w:sz w:val="20"/>
          <w:szCs w:val="20"/>
        </w:rPr>
        <w:t>Good day</w:t>
      </w:r>
    </w:p>
    <w:p w14:paraId="653EE165" w14:textId="5F859486" w:rsidR="00B83878" w:rsidRDefault="00B83878" w:rsidP="00B83878">
      <w:pPr>
        <w:spacing w:before="240" w:line="360" w:lineRule="auto"/>
        <w:rPr>
          <w:rFonts w:ascii="Open Sans" w:hAnsi="Open Sans" w:cs="Open Sans"/>
          <w:sz w:val="20"/>
          <w:szCs w:val="20"/>
        </w:rPr>
      </w:pPr>
      <w:bookmarkStart w:id="3" w:name="_Hlk29208342"/>
      <w:r>
        <w:rPr>
          <w:rFonts w:ascii="Open Sans" w:hAnsi="Open Sans" w:cs="Open Sans"/>
          <w:sz w:val="20"/>
          <w:szCs w:val="20"/>
        </w:rPr>
        <w:t xml:space="preserve">Welcome to the Ndzalama Training family. We would like to assure you that you are in the hands of an accredited service provider with </w:t>
      </w:r>
      <w:r w:rsidR="007F09B2">
        <w:rPr>
          <w:rFonts w:ascii="Open Sans" w:hAnsi="Open Sans" w:cs="Open Sans"/>
          <w:sz w:val="20"/>
          <w:szCs w:val="20"/>
        </w:rPr>
        <w:t>20</w:t>
      </w:r>
      <w:r>
        <w:rPr>
          <w:rFonts w:ascii="Open Sans" w:hAnsi="Open Sans" w:cs="Open Sans"/>
          <w:sz w:val="20"/>
          <w:szCs w:val="20"/>
        </w:rPr>
        <w:t xml:space="preserve"> years of experience in value-based training and more than 7000 competent learners. We are known for our quality material, user friendly course packs and structured Portfolio of Evidence templates that makes it easy for you as a learner to complete and submit evidence for assessment. (Added to your course material, is also a </w:t>
      </w:r>
      <w:r w:rsidR="002F7D3A">
        <w:rPr>
          <w:rFonts w:ascii="Open Sans" w:hAnsi="Open Sans" w:cs="Open Sans"/>
          <w:sz w:val="20"/>
          <w:szCs w:val="20"/>
        </w:rPr>
        <w:t>google drive link with</w:t>
      </w:r>
      <w:r>
        <w:rPr>
          <w:rFonts w:ascii="Open Sans" w:hAnsi="Open Sans" w:cs="Open Sans"/>
          <w:sz w:val="20"/>
          <w:szCs w:val="20"/>
        </w:rPr>
        <w:t xml:space="preserve"> all relevant resources to complete your Portfolio of Evidence). Attached to this email, we have included the following information: explanation of the booking procedure, a guide to the attachments, description of our pricing and combo deals as well as training specific information. We like giving back to the community and are open to negotiation on prices for groups or centres, so feel free to contact me at 0834545405.</w:t>
      </w:r>
      <w:r w:rsidR="002F7D3A">
        <w:rPr>
          <w:rFonts w:ascii="Open Sans" w:hAnsi="Open Sans" w:cs="Open Sans"/>
          <w:sz w:val="20"/>
          <w:szCs w:val="20"/>
        </w:rPr>
        <w:t xml:space="preserve"> </w:t>
      </w:r>
    </w:p>
    <w:p w14:paraId="65DEC030" w14:textId="77777777" w:rsidR="00B83878" w:rsidRDefault="00B83878" w:rsidP="00B83878">
      <w:pPr>
        <w:spacing w:before="240" w:line="360" w:lineRule="auto"/>
        <w:rPr>
          <w:rFonts w:ascii="Open Sans" w:hAnsi="Open Sans" w:cs="Open Sans"/>
          <w:b/>
          <w:bCs/>
          <w:sz w:val="20"/>
          <w:szCs w:val="20"/>
        </w:rPr>
      </w:pPr>
      <w:r>
        <w:rPr>
          <w:rFonts w:ascii="Open Sans" w:hAnsi="Open Sans" w:cs="Open Sans"/>
          <w:b/>
          <w:bCs/>
          <w:sz w:val="20"/>
          <w:szCs w:val="20"/>
        </w:rPr>
        <w:t>BOOKING PROCEDURE</w:t>
      </w:r>
    </w:p>
    <w:p w14:paraId="2D7FDBFD" w14:textId="422125CD" w:rsidR="00B83878" w:rsidRDefault="00B83878" w:rsidP="00B83878">
      <w:pPr>
        <w:numPr>
          <w:ilvl w:val="0"/>
          <w:numId w:val="2"/>
        </w:numPr>
        <w:spacing w:after="160" w:line="360" w:lineRule="auto"/>
        <w:rPr>
          <w:rFonts w:ascii="Open Sans" w:eastAsia="Times New Roman" w:hAnsi="Open Sans" w:cs="Open Sans"/>
          <w:sz w:val="20"/>
          <w:szCs w:val="20"/>
        </w:rPr>
      </w:pPr>
      <w:r>
        <w:rPr>
          <w:rFonts w:ascii="Open Sans" w:eastAsia="Times New Roman" w:hAnsi="Open Sans" w:cs="Open Sans"/>
          <w:sz w:val="20"/>
          <w:szCs w:val="20"/>
        </w:rPr>
        <w:t>Find the ‘Popular Courses summarized’ attachment to determine which courses you are interested in. (</w:t>
      </w:r>
      <w:r>
        <w:rPr>
          <w:rFonts w:ascii="Open Sans" w:eastAsia="Times New Roman" w:hAnsi="Open Sans" w:cs="Open Sans"/>
          <w:i/>
          <w:iCs/>
          <w:sz w:val="20"/>
          <w:szCs w:val="20"/>
          <w:u w:val="single"/>
        </w:rPr>
        <w:t>Note, that according to a SAQA requirement, the Assessor course (Unit standard 11575) is a prerequisite for the Moderator course</w:t>
      </w:r>
      <w:r>
        <w:rPr>
          <w:rFonts w:ascii="Open Sans" w:eastAsia="Times New Roman" w:hAnsi="Open Sans" w:cs="Open Sans"/>
          <w:sz w:val="20"/>
          <w:szCs w:val="20"/>
        </w:rPr>
        <w:t>).</w:t>
      </w:r>
    </w:p>
    <w:p w14:paraId="1D2737A1" w14:textId="0AA03148" w:rsidR="00B83878" w:rsidRDefault="00B83878" w:rsidP="00B83878">
      <w:pPr>
        <w:numPr>
          <w:ilvl w:val="0"/>
          <w:numId w:val="2"/>
        </w:numPr>
        <w:spacing w:after="160" w:line="360" w:lineRule="auto"/>
        <w:rPr>
          <w:rFonts w:ascii="Open Sans" w:eastAsia="Times New Roman" w:hAnsi="Open Sans" w:cs="Open Sans"/>
          <w:sz w:val="20"/>
          <w:szCs w:val="20"/>
        </w:rPr>
      </w:pPr>
      <w:r>
        <w:rPr>
          <w:rFonts w:ascii="Open Sans" w:eastAsia="Times New Roman" w:hAnsi="Open Sans" w:cs="Open Sans"/>
          <w:sz w:val="20"/>
          <w:szCs w:val="20"/>
        </w:rPr>
        <w:t xml:space="preserve">Print out a </w:t>
      </w:r>
      <w:r>
        <w:rPr>
          <w:rFonts w:ascii="Open Sans" w:eastAsia="Times New Roman" w:hAnsi="Open Sans" w:cs="Open Sans"/>
          <w:b/>
          <w:bCs/>
          <w:sz w:val="20"/>
          <w:szCs w:val="20"/>
        </w:rPr>
        <w:t>booking form</w:t>
      </w:r>
      <w:r>
        <w:rPr>
          <w:rFonts w:ascii="Open Sans" w:eastAsia="Times New Roman" w:hAnsi="Open Sans" w:cs="Open Sans"/>
          <w:sz w:val="20"/>
          <w:szCs w:val="20"/>
        </w:rPr>
        <w:t xml:space="preserve">, complete the information and email us a picture or scanned version of the completed form with the </w:t>
      </w:r>
      <w:r>
        <w:rPr>
          <w:rFonts w:ascii="Open Sans" w:eastAsia="Times New Roman" w:hAnsi="Open Sans" w:cs="Open Sans"/>
          <w:b/>
          <w:bCs/>
          <w:sz w:val="20"/>
          <w:szCs w:val="20"/>
        </w:rPr>
        <w:t>date</w:t>
      </w:r>
      <w:r>
        <w:rPr>
          <w:rFonts w:ascii="Open Sans" w:eastAsia="Times New Roman" w:hAnsi="Open Sans" w:cs="Open Sans"/>
          <w:sz w:val="20"/>
          <w:szCs w:val="20"/>
        </w:rPr>
        <w:t xml:space="preserve"> and </w:t>
      </w:r>
      <w:r>
        <w:rPr>
          <w:rFonts w:ascii="Open Sans" w:eastAsia="Times New Roman" w:hAnsi="Open Sans" w:cs="Open Sans"/>
          <w:b/>
          <w:bCs/>
          <w:sz w:val="20"/>
          <w:szCs w:val="20"/>
        </w:rPr>
        <w:t>venue</w:t>
      </w:r>
      <w:r>
        <w:rPr>
          <w:rFonts w:ascii="Open Sans" w:eastAsia="Times New Roman" w:hAnsi="Open Sans" w:cs="Open Sans"/>
          <w:sz w:val="20"/>
          <w:szCs w:val="20"/>
        </w:rPr>
        <w:t xml:space="preserve"> you would like to attend training and </w:t>
      </w:r>
      <w:r>
        <w:rPr>
          <w:rFonts w:ascii="Open Sans" w:eastAsia="Times New Roman" w:hAnsi="Open Sans" w:cs="Open Sans"/>
          <w:sz w:val="20"/>
          <w:szCs w:val="20"/>
          <w:u w:val="single"/>
        </w:rPr>
        <w:t>send it back</w:t>
      </w:r>
      <w:r>
        <w:rPr>
          <w:rFonts w:ascii="Open Sans" w:eastAsia="Times New Roman" w:hAnsi="Open Sans" w:cs="Open Sans"/>
          <w:sz w:val="20"/>
          <w:szCs w:val="20"/>
        </w:rPr>
        <w:t xml:space="preserve"> to us </w:t>
      </w:r>
      <w:proofErr w:type="gramStart"/>
      <w:r>
        <w:rPr>
          <w:rFonts w:ascii="Open Sans" w:eastAsia="Times New Roman" w:hAnsi="Open Sans" w:cs="Open Sans"/>
          <w:sz w:val="20"/>
          <w:szCs w:val="20"/>
        </w:rPr>
        <w:t>in order to</w:t>
      </w:r>
      <w:proofErr w:type="gramEnd"/>
      <w:r>
        <w:rPr>
          <w:rFonts w:ascii="Open Sans" w:eastAsia="Times New Roman" w:hAnsi="Open Sans" w:cs="Open Sans"/>
          <w:sz w:val="20"/>
          <w:szCs w:val="20"/>
        </w:rPr>
        <w:t xml:space="preserve"> book your space for the training. One LEARNER and one COURSE per booking form please. If you would like to pay in two or more instalments, you are welcome to do so. However, it is important for you to complete the enrolment form and email it together with your proof of payment to </w:t>
      </w:r>
      <w:hyperlink r:id="rId5" w:history="1">
        <w:r>
          <w:rPr>
            <w:rStyle w:val="Hyperlink"/>
            <w:rFonts w:ascii="Open Sans" w:eastAsia="Times New Roman" w:hAnsi="Open Sans" w:cs="Open Sans"/>
            <w:sz w:val="20"/>
            <w:szCs w:val="20"/>
          </w:rPr>
          <w:t>info@ndzalama.org.za</w:t>
        </w:r>
      </w:hyperlink>
      <w:r>
        <w:rPr>
          <w:rFonts w:ascii="Open Sans" w:eastAsia="Times New Roman" w:hAnsi="Open Sans" w:cs="Open Sans"/>
          <w:sz w:val="20"/>
          <w:szCs w:val="20"/>
        </w:rPr>
        <w:t xml:space="preserve">. Our finance department will open an account for you and send you proof of payment. Due to the 20% reducing of our prices, we made a strategic decision to do away with the credit option. </w:t>
      </w:r>
    </w:p>
    <w:p w14:paraId="048DD03E" w14:textId="77777777" w:rsidR="00B83878" w:rsidRDefault="00B83878" w:rsidP="00B83878">
      <w:pPr>
        <w:spacing w:before="240" w:line="360" w:lineRule="auto"/>
        <w:rPr>
          <w:rFonts w:ascii="Open Sans" w:hAnsi="Open Sans" w:cs="Open Sans"/>
          <w:b/>
          <w:bCs/>
          <w:sz w:val="20"/>
          <w:szCs w:val="20"/>
        </w:rPr>
      </w:pPr>
      <w:r>
        <w:rPr>
          <w:rFonts w:ascii="Open Sans" w:hAnsi="Open Sans" w:cs="Open Sans"/>
          <w:b/>
          <w:bCs/>
          <w:sz w:val="20"/>
          <w:szCs w:val="20"/>
        </w:rPr>
        <w:t>INFORMATION REGARDING PRICES</w:t>
      </w:r>
    </w:p>
    <w:p w14:paraId="4F7A8934" w14:textId="1C59C191" w:rsidR="00B83878" w:rsidRDefault="00B83878" w:rsidP="00B83878">
      <w:pPr>
        <w:spacing w:line="360" w:lineRule="auto"/>
        <w:rPr>
          <w:rFonts w:ascii="Open Sans" w:hAnsi="Open Sans" w:cs="Open Sans"/>
          <w:sz w:val="20"/>
          <w:szCs w:val="20"/>
        </w:rPr>
      </w:pPr>
      <w:r>
        <w:rPr>
          <w:rFonts w:ascii="Open Sans" w:hAnsi="Open Sans" w:cs="Open Sans"/>
          <w:sz w:val="20"/>
          <w:szCs w:val="20"/>
        </w:rPr>
        <w:t xml:space="preserve">Please see our ‘Pricelist’ document for more information on our pricing. Due to a lack of staff capacity, we regret to inform you that we will no longer grant the credit option. However, you’re welcome to pay your course fee to in instalments and attend once your fee is paid in full. The good news </w:t>
      </w:r>
      <w:r w:rsidR="002F7D3A">
        <w:rPr>
          <w:rFonts w:ascii="Open Sans" w:hAnsi="Open Sans" w:cs="Open Sans"/>
          <w:sz w:val="20"/>
          <w:szCs w:val="20"/>
        </w:rPr>
        <w:t>is</w:t>
      </w:r>
      <w:r>
        <w:rPr>
          <w:rFonts w:ascii="Open Sans" w:hAnsi="Open Sans" w:cs="Open Sans"/>
          <w:sz w:val="20"/>
          <w:szCs w:val="20"/>
        </w:rPr>
        <w:t xml:space="preserve"> that you qualify for further discount if you combine </w:t>
      </w:r>
      <w:proofErr w:type="gramStart"/>
      <w:r>
        <w:rPr>
          <w:rFonts w:ascii="Open Sans" w:hAnsi="Open Sans" w:cs="Open Sans"/>
          <w:sz w:val="20"/>
          <w:szCs w:val="20"/>
        </w:rPr>
        <w:t>two or more unit</w:t>
      </w:r>
      <w:proofErr w:type="gramEnd"/>
      <w:r>
        <w:rPr>
          <w:rFonts w:ascii="Open Sans" w:hAnsi="Open Sans" w:cs="Open Sans"/>
          <w:sz w:val="20"/>
          <w:szCs w:val="20"/>
        </w:rPr>
        <w:t xml:space="preserve"> standards. (Refer to the Pricelist).</w:t>
      </w:r>
    </w:p>
    <w:p w14:paraId="2AEE6FF3" w14:textId="77777777" w:rsidR="00B83878" w:rsidRDefault="00B83878" w:rsidP="00B83878">
      <w:pPr>
        <w:spacing w:line="360" w:lineRule="auto"/>
        <w:rPr>
          <w:rFonts w:ascii="Open Sans" w:hAnsi="Open Sans" w:cs="Open Sans"/>
          <w:b/>
          <w:bCs/>
          <w:sz w:val="20"/>
          <w:szCs w:val="20"/>
        </w:rPr>
      </w:pPr>
      <w:bookmarkStart w:id="4" w:name="_Hlk517636264"/>
      <w:bookmarkEnd w:id="0"/>
      <w:bookmarkEnd w:id="3"/>
      <w:bookmarkEnd w:id="4"/>
    </w:p>
    <w:p w14:paraId="184991E0" w14:textId="77777777" w:rsidR="00B83878" w:rsidRDefault="00B83878" w:rsidP="00B83878">
      <w:pPr>
        <w:spacing w:line="360" w:lineRule="auto"/>
        <w:rPr>
          <w:rFonts w:ascii="Open Sans" w:hAnsi="Open Sans" w:cs="Open Sans"/>
          <w:b/>
          <w:bCs/>
          <w:sz w:val="20"/>
          <w:szCs w:val="20"/>
        </w:rPr>
      </w:pPr>
      <w:r>
        <w:rPr>
          <w:rFonts w:ascii="Open Sans" w:hAnsi="Open Sans" w:cs="Open Sans"/>
          <w:b/>
          <w:bCs/>
          <w:sz w:val="20"/>
          <w:szCs w:val="20"/>
        </w:rPr>
        <w:lastRenderedPageBreak/>
        <w:t>TRAINING SPECIFIC INFORMATION</w:t>
      </w:r>
    </w:p>
    <w:p w14:paraId="596DF49F" w14:textId="3900BFBC" w:rsidR="00B83878" w:rsidRDefault="00B83878" w:rsidP="00B83878">
      <w:pPr>
        <w:spacing w:line="360" w:lineRule="auto"/>
        <w:rPr>
          <w:rFonts w:ascii="Open Sans" w:hAnsi="Open Sans" w:cs="Open Sans"/>
          <w:sz w:val="20"/>
          <w:szCs w:val="20"/>
        </w:rPr>
      </w:pPr>
      <w:r>
        <w:rPr>
          <w:rFonts w:ascii="Open Sans" w:hAnsi="Open Sans" w:cs="Open Sans"/>
          <w:sz w:val="20"/>
          <w:szCs w:val="20"/>
        </w:rPr>
        <w:t xml:space="preserve">All our training is conducted by an experienced facilitator who knows the material like the back of their hands. We’ve </w:t>
      </w:r>
      <w:proofErr w:type="gramStart"/>
      <w:r>
        <w:rPr>
          <w:rFonts w:ascii="Open Sans" w:hAnsi="Open Sans" w:cs="Open Sans"/>
          <w:sz w:val="20"/>
          <w:szCs w:val="20"/>
        </w:rPr>
        <w:t>made a decision</w:t>
      </w:r>
      <w:proofErr w:type="gramEnd"/>
      <w:r>
        <w:rPr>
          <w:rFonts w:ascii="Open Sans" w:hAnsi="Open Sans" w:cs="Open Sans"/>
          <w:sz w:val="20"/>
          <w:szCs w:val="20"/>
        </w:rPr>
        <w:t xml:space="preserve"> to no longer provide lunch to avoid increasing our course fees, but there will be a coffee and tea station. Please make sure that you bring something with to eat, as the days does become long. On the ‘Popular Courses summarized’ you will find the length of the courses, but if you would like more information on the daily rollout, please see the specific brochures of each course. Our current training are venues are as follow:</w:t>
      </w:r>
    </w:p>
    <w:p w14:paraId="6A4E6514" w14:textId="77777777" w:rsidR="00B83878" w:rsidRDefault="00B83878" w:rsidP="00B83878">
      <w:pPr>
        <w:numPr>
          <w:ilvl w:val="0"/>
          <w:numId w:val="4"/>
        </w:numPr>
        <w:spacing w:after="160" w:line="276" w:lineRule="auto"/>
        <w:ind w:left="426" w:hanging="426"/>
        <w:rPr>
          <w:rFonts w:ascii="Open Sans" w:hAnsi="Open Sans" w:cs="Open Sans"/>
          <w:sz w:val="20"/>
          <w:szCs w:val="20"/>
        </w:rPr>
      </w:pPr>
      <w:r>
        <w:rPr>
          <w:rFonts w:ascii="Open Sans" w:hAnsi="Open Sans" w:cs="Open Sans"/>
          <w:b/>
          <w:bCs/>
          <w:sz w:val="20"/>
          <w:szCs w:val="20"/>
          <w:u w:val="single"/>
        </w:rPr>
        <w:t>Polokwane</w:t>
      </w:r>
      <w:r>
        <w:rPr>
          <w:rFonts w:ascii="Open Sans" w:hAnsi="Open Sans" w:cs="Open Sans"/>
          <w:sz w:val="20"/>
          <w:szCs w:val="20"/>
        </w:rPr>
        <w:t xml:space="preserve"> - Ndzalama Training. 46 Platinum street. Ladine. (Industrial area).</w:t>
      </w:r>
    </w:p>
    <w:p w14:paraId="5C88B0FE" w14:textId="77777777" w:rsidR="00B83878" w:rsidRDefault="00B83878" w:rsidP="00B83878">
      <w:pPr>
        <w:numPr>
          <w:ilvl w:val="0"/>
          <w:numId w:val="4"/>
        </w:numPr>
        <w:spacing w:after="160" w:line="276" w:lineRule="auto"/>
        <w:ind w:left="426" w:hanging="426"/>
        <w:rPr>
          <w:rFonts w:ascii="Open Sans" w:hAnsi="Open Sans" w:cs="Open Sans"/>
          <w:sz w:val="20"/>
          <w:szCs w:val="20"/>
        </w:rPr>
      </w:pPr>
      <w:r>
        <w:rPr>
          <w:rFonts w:ascii="Open Sans" w:hAnsi="Open Sans" w:cs="Open Sans"/>
          <w:b/>
          <w:bCs/>
          <w:sz w:val="20"/>
          <w:szCs w:val="20"/>
          <w:u w:val="single"/>
        </w:rPr>
        <w:t>Tzaneen</w:t>
      </w:r>
      <w:r>
        <w:rPr>
          <w:rFonts w:ascii="Open Sans" w:hAnsi="Open Sans" w:cs="Open Sans"/>
          <w:sz w:val="20"/>
          <w:szCs w:val="20"/>
        </w:rPr>
        <w:t xml:space="preserve"> – Letaba Security, 32 Boundary street, Tzaneen (Opposite corner of Tzaneen Primary School)</w:t>
      </w:r>
    </w:p>
    <w:p w14:paraId="02FADC5D" w14:textId="77777777" w:rsidR="00B83878" w:rsidRDefault="00B83878" w:rsidP="00B83878">
      <w:pPr>
        <w:pStyle w:val="ListParagraph"/>
        <w:numPr>
          <w:ilvl w:val="0"/>
          <w:numId w:val="4"/>
        </w:numPr>
        <w:ind w:left="426" w:hanging="426"/>
        <w:rPr>
          <w:rFonts w:ascii="Open Sans" w:hAnsi="Open Sans" w:cs="Open Sans"/>
          <w:sz w:val="20"/>
          <w:szCs w:val="20"/>
          <w:lang w:eastAsia="en-ZA"/>
        </w:rPr>
      </w:pPr>
      <w:r>
        <w:rPr>
          <w:rFonts w:ascii="Open Sans" w:hAnsi="Open Sans" w:cs="Open Sans"/>
          <w:b/>
          <w:bCs/>
          <w:sz w:val="20"/>
          <w:szCs w:val="20"/>
          <w:u w:val="single"/>
          <w:lang w:eastAsia="en-ZA"/>
        </w:rPr>
        <w:t>Gauteng (Assessor, Facilitator &amp; Moderator training venue):</w:t>
      </w:r>
      <w:r>
        <w:rPr>
          <w:rFonts w:ascii="Open Sans" w:hAnsi="Open Sans" w:cs="Open Sans"/>
          <w:sz w:val="20"/>
          <w:szCs w:val="20"/>
          <w:lang w:eastAsia="en-ZA"/>
        </w:rPr>
        <w:t xml:space="preserve"> Ndzalama Training Offices, (On the same premises as Elim Clinic), 133 Plane road, Hermon building, Spartan, Kempton Park, 1619 Contact person:  Sanette Wevell (Cel nr: 083 4545 405) or Email: </w:t>
      </w:r>
      <w:hyperlink r:id="rId6" w:history="1">
        <w:r>
          <w:rPr>
            <w:rStyle w:val="Hyperlink"/>
            <w:rFonts w:ascii="Open Sans" w:hAnsi="Open Sans" w:cs="Open Sans"/>
            <w:sz w:val="20"/>
            <w:szCs w:val="20"/>
            <w:lang w:eastAsia="en-ZA"/>
          </w:rPr>
          <w:t>info@ndzalama.org.za</w:t>
        </w:r>
      </w:hyperlink>
    </w:p>
    <w:p w14:paraId="6CE49853" w14:textId="77777777" w:rsidR="00B83878" w:rsidRDefault="00B83878" w:rsidP="00B83878">
      <w:pPr>
        <w:numPr>
          <w:ilvl w:val="0"/>
          <w:numId w:val="4"/>
        </w:numPr>
        <w:spacing w:after="160" w:line="276" w:lineRule="auto"/>
        <w:ind w:left="426" w:hanging="426"/>
        <w:rPr>
          <w:rStyle w:val="Hyperlink"/>
        </w:rPr>
      </w:pPr>
      <w:r>
        <w:rPr>
          <w:rFonts w:ascii="Open Sans" w:hAnsi="Open Sans" w:cs="Open Sans"/>
          <w:b/>
          <w:bCs/>
          <w:sz w:val="20"/>
          <w:szCs w:val="20"/>
          <w:u w:val="single"/>
        </w:rPr>
        <w:t>Gauteng (SDF and Course Design and Development training venue):</w:t>
      </w:r>
      <w:r>
        <w:rPr>
          <w:rFonts w:ascii="Open Sans" w:hAnsi="Open Sans" w:cs="Open Sans"/>
          <w:sz w:val="20"/>
          <w:szCs w:val="20"/>
        </w:rPr>
        <w:t xml:space="preserve"> – EQ Plus Technologies, Lyttletown Office Park, Building Unit E, 260 </w:t>
      </w:r>
      <w:proofErr w:type="spellStart"/>
      <w:r>
        <w:rPr>
          <w:rFonts w:ascii="Open Sans" w:hAnsi="Open Sans" w:cs="Open Sans"/>
          <w:sz w:val="20"/>
          <w:szCs w:val="20"/>
        </w:rPr>
        <w:t>Shelani</w:t>
      </w:r>
      <w:proofErr w:type="spellEnd"/>
      <w:r>
        <w:rPr>
          <w:rFonts w:ascii="Open Sans" w:hAnsi="Open Sans" w:cs="Open Sans"/>
          <w:sz w:val="20"/>
          <w:szCs w:val="20"/>
        </w:rPr>
        <w:t xml:space="preserve"> Avenue, Die </w:t>
      </w:r>
      <w:proofErr w:type="spellStart"/>
      <w:r>
        <w:rPr>
          <w:rFonts w:ascii="Open Sans" w:hAnsi="Open Sans" w:cs="Open Sans"/>
          <w:sz w:val="20"/>
          <w:szCs w:val="20"/>
        </w:rPr>
        <w:t>Hoewes</w:t>
      </w:r>
      <w:proofErr w:type="spellEnd"/>
      <w:r>
        <w:rPr>
          <w:rFonts w:ascii="Open Sans" w:hAnsi="Open Sans" w:cs="Open Sans"/>
          <w:sz w:val="20"/>
          <w:szCs w:val="20"/>
        </w:rPr>
        <w:t xml:space="preserve">, Extension 225, Centurion, Pretoria. Contact person:  Sanette Wevell (Cel nr: 083 4545 405) or Email: </w:t>
      </w:r>
      <w:hyperlink r:id="rId7" w:history="1">
        <w:r>
          <w:rPr>
            <w:rStyle w:val="Hyperlink"/>
            <w:rFonts w:ascii="Open Sans" w:hAnsi="Open Sans" w:cs="Open Sans"/>
            <w:sz w:val="20"/>
            <w:szCs w:val="20"/>
          </w:rPr>
          <w:t>info@ndzalama.org.za</w:t>
        </w:r>
      </w:hyperlink>
    </w:p>
    <w:p w14:paraId="18B49F5E" w14:textId="77777777" w:rsidR="00B83878" w:rsidRDefault="00B83878" w:rsidP="00B83878">
      <w:pPr>
        <w:spacing w:line="360" w:lineRule="auto"/>
        <w:rPr>
          <w:lang w:eastAsia="en-ZA"/>
        </w:rPr>
      </w:pPr>
      <w:r>
        <w:rPr>
          <w:rFonts w:ascii="Open Sans" w:hAnsi="Open Sans" w:cs="Open Sans"/>
          <w:sz w:val="20"/>
          <w:szCs w:val="20"/>
        </w:rPr>
        <w:t>If none of the venues above accommodate you, please enquire about our distance learning option. (The prices are the same and the course material get couriered to you). We also provide excellent support if or when you need help.</w:t>
      </w:r>
    </w:p>
    <w:p w14:paraId="6452A340" w14:textId="77777777" w:rsidR="00B83878" w:rsidRDefault="00B83878" w:rsidP="00B83878">
      <w:pPr>
        <w:spacing w:line="360" w:lineRule="auto"/>
        <w:rPr>
          <w:rFonts w:ascii="Open Sans" w:hAnsi="Open Sans" w:cs="Open Sans"/>
          <w:sz w:val="20"/>
          <w:szCs w:val="20"/>
        </w:rPr>
      </w:pPr>
      <w:r>
        <w:rPr>
          <w:rFonts w:ascii="Open Sans" w:hAnsi="Open Sans" w:cs="Open Sans"/>
          <w:sz w:val="20"/>
          <w:szCs w:val="20"/>
        </w:rPr>
        <w:t>Have a blessed day.</w:t>
      </w:r>
      <w:bookmarkEnd w:id="1"/>
    </w:p>
    <w:bookmarkEnd w:id="2"/>
    <w:p w14:paraId="4850AE75" w14:textId="77777777" w:rsidR="00AD5BBE" w:rsidRDefault="00AD5BBE" w:rsidP="00B83878"/>
    <w:p w14:paraId="75F32B43" w14:textId="77777777" w:rsidR="0032562F" w:rsidRDefault="0032562F" w:rsidP="0032562F">
      <w:pPr>
        <w:spacing w:line="360" w:lineRule="auto"/>
        <w:rPr>
          <w:rFonts w:ascii="Open Sans" w:hAnsi="Open Sans" w:cs="Open Sans"/>
          <w:b/>
          <w:bCs/>
          <w:sz w:val="20"/>
          <w:szCs w:val="20"/>
        </w:rPr>
      </w:pPr>
      <w:r>
        <w:rPr>
          <w:rFonts w:ascii="Open Sans" w:hAnsi="Open Sans" w:cs="Open Sans"/>
          <w:b/>
          <w:bCs/>
          <w:sz w:val="20"/>
          <w:szCs w:val="20"/>
        </w:rPr>
        <w:t>Good day</w:t>
      </w:r>
    </w:p>
    <w:p w14:paraId="0CCF9AB6" w14:textId="77777777" w:rsidR="0032562F" w:rsidRDefault="0032562F" w:rsidP="0032562F">
      <w:pPr>
        <w:spacing w:before="240" w:line="360" w:lineRule="auto"/>
        <w:rPr>
          <w:rFonts w:ascii="Open Sans" w:hAnsi="Open Sans" w:cs="Open Sans"/>
          <w:sz w:val="20"/>
          <w:szCs w:val="20"/>
        </w:rPr>
      </w:pPr>
      <w:r>
        <w:rPr>
          <w:rFonts w:ascii="Open Sans" w:hAnsi="Open Sans" w:cs="Open Sans"/>
          <w:sz w:val="20"/>
          <w:szCs w:val="20"/>
        </w:rPr>
        <w:t xml:space="preserve">Welcome to the Ndzalama Training family. We would like to assure you that you are in the hands of an accredited service provider with 20 years of experience in value-based training and more than 9000 competent learners. We are known for our quality material, user friendly course packs and structured Portfolio of Evidence templates that makes it easy for you as a learner to complete and submit evidence for assessment. (Added to your course material, is also a google drive link with all relevant resources to complete your Portfolio of Evidence). Attached to this email, we have included the following information: explanation of the booking procedure, a guide to the attachments, description of our pricing and combo deals as well as training specific information. </w:t>
      </w:r>
      <w:r>
        <w:rPr>
          <w:rFonts w:ascii="Open Sans" w:hAnsi="Open Sans" w:cs="Open Sans"/>
          <w:color w:val="3A3A3A"/>
          <w:sz w:val="20"/>
          <w:szCs w:val="20"/>
          <w:lang w:eastAsia="en-ZA"/>
        </w:rPr>
        <w:t>You are welcome to join us for training as or if your schedule allows it? We offer the training in Polokwane (Limpopo), as well as in Kempton Park (Gauteng).</w:t>
      </w:r>
    </w:p>
    <w:p w14:paraId="136EF064" w14:textId="77777777" w:rsidR="0032562F" w:rsidRDefault="0032562F" w:rsidP="0032562F">
      <w:pPr>
        <w:spacing w:before="240" w:line="360" w:lineRule="auto"/>
        <w:rPr>
          <w:rFonts w:ascii="Open Sans" w:hAnsi="Open Sans" w:cs="Open Sans"/>
          <w:b/>
          <w:bCs/>
          <w:color w:val="FF0000"/>
          <w:sz w:val="20"/>
          <w:szCs w:val="20"/>
        </w:rPr>
      </w:pPr>
      <w:r>
        <w:rPr>
          <w:rFonts w:ascii="Open Sans" w:hAnsi="Open Sans" w:cs="Open Sans"/>
          <w:b/>
          <w:bCs/>
          <w:color w:val="FF0000"/>
          <w:sz w:val="20"/>
          <w:szCs w:val="20"/>
        </w:rPr>
        <w:lastRenderedPageBreak/>
        <w:t>(Note that the Facilitator, Assessor, Moderator and the Coaching &amp; Mentoring courses are R2700.00 each for our green November and December months. The price for these courses will be valid till the 31</w:t>
      </w:r>
      <w:r>
        <w:rPr>
          <w:rFonts w:ascii="Open Sans" w:hAnsi="Open Sans" w:cs="Open Sans"/>
          <w:b/>
          <w:bCs/>
          <w:color w:val="FF0000"/>
          <w:sz w:val="20"/>
          <w:szCs w:val="20"/>
          <w:vertAlign w:val="superscript"/>
        </w:rPr>
        <w:t>st</w:t>
      </w:r>
      <w:r>
        <w:rPr>
          <w:rFonts w:ascii="Open Sans" w:hAnsi="Open Sans" w:cs="Open Sans"/>
          <w:b/>
          <w:bCs/>
          <w:color w:val="FF0000"/>
          <w:sz w:val="20"/>
          <w:szCs w:val="20"/>
        </w:rPr>
        <w:t xml:space="preserve"> of December 2025. The normal R2900 will be applicable from the 1</w:t>
      </w:r>
      <w:r>
        <w:rPr>
          <w:rFonts w:ascii="Open Sans" w:hAnsi="Open Sans" w:cs="Open Sans"/>
          <w:b/>
          <w:bCs/>
          <w:color w:val="FF0000"/>
          <w:sz w:val="20"/>
          <w:szCs w:val="20"/>
          <w:vertAlign w:val="superscript"/>
        </w:rPr>
        <w:t>st</w:t>
      </w:r>
      <w:r>
        <w:rPr>
          <w:rFonts w:ascii="Open Sans" w:hAnsi="Open Sans" w:cs="Open Sans"/>
          <w:b/>
          <w:bCs/>
          <w:color w:val="FF0000"/>
          <w:sz w:val="20"/>
          <w:szCs w:val="20"/>
        </w:rPr>
        <w:t xml:space="preserve"> of January 2026 again).</w:t>
      </w:r>
    </w:p>
    <w:p w14:paraId="2208EF9E" w14:textId="77777777" w:rsidR="0032562F" w:rsidRDefault="0032562F" w:rsidP="0032562F">
      <w:pPr>
        <w:spacing w:before="240" w:line="360" w:lineRule="auto"/>
        <w:rPr>
          <w:rFonts w:ascii="Open Sans" w:hAnsi="Open Sans" w:cs="Open Sans"/>
          <w:b/>
          <w:bCs/>
          <w:sz w:val="20"/>
          <w:szCs w:val="20"/>
        </w:rPr>
      </w:pPr>
      <w:r>
        <w:rPr>
          <w:rFonts w:ascii="Open Sans" w:hAnsi="Open Sans" w:cs="Open Sans"/>
          <w:b/>
          <w:bCs/>
          <w:sz w:val="20"/>
          <w:szCs w:val="20"/>
        </w:rPr>
        <w:t>BOOKING PROCEDURE</w:t>
      </w:r>
    </w:p>
    <w:p w14:paraId="4BDD3838" w14:textId="77777777" w:rsidR="0032562F" w:rsidRDefault="0032562F" w:rsidP="0032562F">
      <w:pPr>
        <w:numPr>
          <w:ilvl w:val="0"/>
          <w:numId w:val="2"/>
        </w:numPr>
        <w:spacing w:after="160" w:line="360" w:lineRule="auto"/>
        <w:rPr>
          <w:rFonts w:ascii="Open Sans" w:eastAsia="Times New Roman" w:hAnsi="Open Sans" w:cs="Open Sans"/>
          <w:sz w:val="20"/>
          <w:szCs w:val="20"/>
        </w:rPr>
      </w:pPr>
      <w:r>
        <w:rPr>
          <w:rFonts w:ascii="Open Sans" w:eastAsia="Times New Roman" w:hAnsi="Open Sans" w:cs="Open Sans"/>
          <w:sz w:val="20"/>
          <w:szCs w:val="20"/>
        </w:rPr>
        <w:t>Find the ‘Popular Courses summarized’ attachment to determine which courses you are interested in. There is information on the full qualification (National certificate ODETDP; NQF level 5), the full qualification for an ETD Practitioner, (equivalent to the teachers diploma for teachers). The unit standards that the Facilitator, Assessor, Moderator and the SDF courses are based on, all form part of the OD-ETDP national certificate. (</w:t>
      </w:r>
      <w:r>
        <w:rPr>
          <w:rFonts w:ascii="Open Sans" w:eastAsia="Times New Roman" w:hAnsi="Open Sans" w:cs="Open Sans"/>
          <w:i/>
          <w:iCs/>
          <w:sz w:val="20"/>
          <w:szCs w:val="20"/>
          <w:u w:val="single"/>
        </w:rPr>
        <w:t>Note, that according to a SAQA requirement, the Assessor course (Unit standard 11575) is a prerequisite for the Moderator course</w:t>
      </w:r>
      <w:r>
        <w:rPr>
          <w:rFonts w:ascii="Open Sans" w:eastAsia="Times New Roman" w:hAnsi="Open Sans" w:cs="Open Sans"/>
          <w:sz w:val="20"/>
          <w:szCs w:val="20"/>
        </w:rPr>
        <w:t>).</w:t>
      </w:r>
    </w:p>
    <w:p w14:paraId="00C2A28D" w14:textId="77777777" w:rsidR="0032562F" w:rsidRDefault="0032562F" w:rsidP="0032562F">
      <w:pPr>
        <w:rPr>
          <w:rFonts w:ascii="Open Sans" w:hAnsi="Open Sans" w:cs="Open Sans"/>
          <w:b/>
          <w:bCs/>
          <w:sz w:val="20"/>
          <w:szCs w:val="20"/>
        </w:rPr>
      </w:pPr>
      <w:r>
        <w:rPr>
          <w:rFonts w:ascii="Open Sans" w:hAnsi="Open Sans" w:cs="Open Sans"/>
          <w:sz w:val="20"/>
          <w:szCs w:val="20"/>
        </w:rPr>
        <w:t>Once we’ve received the completed administrative forms and proof of payment, learning material will be distributed to you within 3 working days. Our ETD Practitioner responsible for RPL learners, Masilo Diale will be in contact with you to give support and guide you through the learning cycle. Note, if you decide on the distance-learning option, you need to complete both the booking, as well as the learner registration forms. The booking form is for the physical address where we courier the learning material too (the courier fee is included in your course fee). The information on the learner registration form is to capture you as a learner on our Learner Information System.</w:t>
      </w:r>
    </w:p>
    <w:p w14:paraId="45E2A568" w14:textId="77777777" w:rsidR="0032562F" w:rsidRDefault="0032562F" w:rsidP="0032562F">
      <w:pPr>
        <w:spacing w:before="240" w:line="360" w:lineRule="auto"/>
        <w:rPr>
          <w:rFonts w:ascii="Open Sans" w:hAnsi="Open Sans" w:cs="Open Sans"/>
          <w:b/>
          <w:bCs/>
          <w:sz w:val="20"/>
          <w:szCs w:val="20"/>
        </w:rPr>
      </w:pPr>
      <w:r>
        <w:rPr>
          <w:rFonts w:ascii="Open Sans" w:hAnsi="Open Sans" w:cs="Open Sans"/>
          <w:b/>
          <w:bCs/>
          <w:sz w:val="20"/>
          <w:szCs w:val="20"/>
        </w:rPr>
        <w:t>INFORMATION REGARDING PRICES</w:t>
      </w:r>
    </w:p>
    <w:p w14:paraId="22F06ABD" w14:textId="77777777" w:rsidR="0032562F" w:rsidRDefault="0032562F" w:rsidP="0032562F">
      <w:pPr>
        <w:spacing w:line="360" w:lineRule="auto"/>
        <w:rPr>
          <w:rFonts w:ascii="Open Sans" w:hAnsi="Open Sans" w:cs="Open Sans"/>
          <w:b/>
          <w:bCs/>
          <w:sz w:val="20"/>
          <w:szCs w:val="20"/>
        </w:rPr>
      </w:pPr>
      <w:r>
        <w:rPr>
          <w:rFonts w:ascii="Open Sans" w:hAnsi="Open Sans" w:cs="Open Sans"/>
          <w:b/>
          <w:bCs/>
          <w:sz w:val="20"/>
          <w:szCs w:val="20"/>
        </w:rPr>
        <w:t>The prices for the Black Friday special running on the Train the Trainer combo from 1 November 2024 till 31 December 2025 at all our training venues, including:</w:t>
      </w:r>
    </w:p>
    <w:p w14:paraId="7C3B9F6F" w14:textId="77777777" w:rsidR="0032562F" w:rsidRDefault="0032562F" w:rsidP="0032562F">
      <w:pPr>
        <w:pStyle w:val="ListParagraph"/>
        <w:numPr>
          <w:ilvl w:val="0"/>
          <w:numId w:val="5"/>
        </w:numPr>
        <w:spacing w:after="0" w:line="360" w:lineRule="auto"/>
        <w:ind w:left="284" w:hanging="284"/>
        <w:rPr>
          <w:rFonts w:ascii="Open Sans" w:hAnsi="Open Sans" w:cs="Open Sans"/>
          <w:sz w:val="20"/>
          <w:szCs w:val="20"/>
        </w:rPr>
      </w:pPr>
      <w:r>
        <w:rPr>
          <w:rFonts w:ascii="Open Sans" w:hAnsi="Open Sans" w:cs="Open Sans"/>
          <w:sz w:val="20"/>
          <w:szCs w:val="20"/>
        </w:rPr>
        <w:t>117871 Facilitate learning using a variety of given methodologies, NQF level 5; 10 credits.</w:t>
      </w:r>
    </w:p>
    <w:p w14:paraId="1660702B" w14:textId="77777777" w:rsidR="0032562F" w:rsidRDefault="0032562F" w:rsidP="0032562F">
      <w:pPr>
        <w:pStyle w:val="ListParagraph"/>
        <w:numPr>
          <w:ilvl w:val="0"/>
          <w:numId w:val="5"/>
        </w:numPr>
        <w:spacing w:after="0" w:line="360" w:lineRule="auto"/>
        <w:ind w:left="284" w:hanging="284"/>
        <w:rPr>
          <w:rFonts w:ascii="Open Sans" w:hAnsi="Open Sans" w:cs="Open Sans"/>
          <w:sz w:val="20"/>
          <w:szCs w:val="20"/>
        </w:rPr>
      </w:pPr>
      <w:r>
        <w:rPr>
          <w:rFonts w:ascii="Open Sans" w:hAnsi="Open Sans" w:cs="Open Sans"/>
          <w:sz w:val="20"/>
          <w:szCs w:val="20"/>
        </w:rPr>
        <w:t>115753 Conduct Outcomes-based assessment, NQF level 5; 15 credits.</w:t>
      </w:r>
    </w:p>
    <w:p w14:paraId="0CBBEB6E" w14:textId="77777777" w:rsidR="0032562F" w:rsidRDefault="0032562F" w:rsidP="0032562F">
      <w:pPr>
        <w:pStyle w:val="ListParagraph"/>
        <w:numPr>
          <w:ilvl w:val="0"/>
          <w:numId w:val="5"/>
        </w:numPr>
        <w:spacing w:after="0" w:line="360" w:lineRule="auto"/>
        <w:ind w:left="284" w:hanging="284"/>
        <w:rPr>
          <w:rFonts w:ascii="Open Sans" w:hAnsi="Open Sans" w:cs="Open Sans"/>
          <w:sz w:val="20"/>
          <w:szCs w:val="20"/>
        </w:rPr>
      </w:pPr>
      <w:r>
        <w:rPr>
          <w:rFonts w:ascii="Open Sans" w:hAnsi="Open Sans" w:cs="Open Sans"/>
          <w:sz w:val="20"/>
          <w:szCs w:val="20"/>
        </w:rPr>
        <w:t>115759 Conduct Moderation of Outcomes-based assessment, NQF level 6; 10 credits.</w:t>
      </w:r>
    </w:p>
    <w:p w14:paraId="20438B38" w14:textId="77777777" w:rsidR="0032562F" w:rsidRDefault="0032562F" w:rsidP="0032562F">
      <w:pPr>
        <w:pStyle w:val="ListParagraph"/>
        <w:numPr>
          <w:ilvl w:val="0"/>
          <w:numId w:val="5"/>
        </w:numPr>
        <w:spacing w:after="0" w:line="360" w:lineRule="auto"/>
        <w:ind w:left="284" w:hanging="284"/>
        <w:rPr>
          <w:rFonts w:ascii="Open Sans" w:hAnsi="Open Sans" w:cs="Open Sans"/>
          <w:sz w:val="20"/>
          <w:szCs w:val="20"/>
        </w:rPr>
      </w:pPr>
      <w:r>
        <w:rPr>
          <w:rFonts w:ascii="Open Sans" w:hAnsi="Open Sans" w:cs="Open Sans"/>
          <w:sz w:val="20"/>
          <w:szCs w:val="20"/>
        </w:rPr>
        <w:t>117874; 117865 &amp; 15221 Coaching and Mentoring, NQF level 4-5; 15 Credits</w:t>
      </w:r>
    </w:p>
    <w:p w14:paraId="5A4095EB" w14:textId="77777777" w:rsidR="0032562F" w:rsidRDefault="0032562F" w:rsidP="0032562F">
      <w:pPr>
        <w:pStyle w:val="ListParagraph"/>
        <w:spacing w:line="360" w:lineRule="auto"/>
        <w:ind w:left="284"/>
        <w:rPr>
          <w:rFonts w:ascii="Open Sans" w:hAnsi="Open Sans" w:cs="Open Sans"/>
          <w:sz w:val="10"/>
          <w:szCs w:val="10"/>
        </w:rPr>
      </w:pPr>
    </w:p>
    <w:tbl>
      <w:tblPr>
        <w:tblW w:w="0" w:type="auto"/>
        <w:tblCellMar>
          <w:left w:w="0" w:type="dxa"/>
          <w:right w:w="0" w:type="dxa"/>
        </w:tblCellMar>
        <w:tblLook w:val="04A0" w:firstRow="1" w:lastRow="0" w:firstColumn="1" w:lastColumn="0" w:noHBand="0" w:noVBand="1"/>
      </w:tblPr>
      <w:tblGrid>
        <w:gridCol w:w="470"/>
        <w:gridCol w:w="5519"/>
        <w:gridCol w:w="1510"/>
        <w:gridCol w:w="1507"/>
      </w:tblGrid>
      <w:tr w:rsidR="0032562F" w14:paraId="3821146F" w14:textId="77777777">
        <w:tc>
          <w:tcPr>
            <w:tcW w:w="435" w:type="dxa"/>
            <w:tcBorders>
              <w:top w:val="single" w:sz="8" w:space="0" w:color="auto"/>
              <w:left w:val="single" w:sz="8" w:space="0" w:color="auto"/>
              <w:bottom w:val="single" w:sz="8" w:space="0" w:color="auto"/>
              <w:right w:val="single" w:sz="8" w:space="0" w:color="auto"/>
            </w:tcBorders>
            <w:shd w:val="clear" w:color="auto" w:fill="C5E0B3"/>
            <w:tcMar>
              <w:top w:w="0" w:type="dxa"/>
              <w:left w:w="108" w:type="dxa"/>
              <w:bottom w:w="0" w:type="dxa"/>
              <w:right w:w="108" w:type="dxa"/>
            </w:tcMar>
            <w:hideMark/>
          </w:tcPr>
          <w:p w14:paraId="7AC44982" w14:textId="77777777" w:rsidR="0032562F" w:rsidRDefault="0032562F">
            <w:pPr>
              <w:spacing w:line="360" w:lineRule="auto"/>
              <w:rPr>
                <w:rFonts w:ascii="Open Sans" w:hAnsi="Open Sans" w:cs="Open Sans"/>
                <w:b/>
                <w:bCs/>
                <w:sz w:val="20"/>
                <w:szCs w:val="20"/>
              </w:rPr>
            </w:pPr>
            <w:r>
              <w:rPr>
                <w:rFonts w:ascii="Open Sans" w:hAnsi="Open Sans" w:cs="Open Sans"/>
                <w:b/>
                <w:bCs/>
                <w:color w:val="000000"/>
                <w:sz w:val="20"/>
                <w:szCs w:val="20"/>
              </w:rPr>
              <w:t>Nr</w:t>
            </w:r>
          </w:p>
        </w:tc>
        <w:tc>
          <w:tcPr>
            <w:tcW w:w="6080" w:type="dxa"/>
            <w:tcBorders>
              <w:top w:val="single" w:sz="8" w:space="0" w:color="auto"/>
              <w:left w:val="nil"/>
              <w:bottom w:val="single" w:sz="8" w:space="0" w:color="auto"/>
              <w:right w:val="single" w:sz="8" w:space="0" w:color="auto"/>
            </w:tcBorders>
            <w:shd w:val="clear" w:color="auto" w:fill="C5E0B3"/>
            <w:tcMar>
              <w:top w:w="0" w:type="dxa"/>
              <w:left w:w="108" w:type="dxa"/>
              <w:bottom w:w="0" w:type="dxa"/>
              <w:right w:w="108" w:type="dxa"/>
            </w:tcMar>
            <w:hideMark/>
          </w:tcPr>
          <w:p w14:paraId="57450B11" w14:textId="77777777" w:rsidR="0032562F" w:rsidRDefault="0032562F">
            <w:pPr>
              <w:spacing w:line="360" w:lineRule="auto"/>
              <w:rPr>
                <w:rFonts w:ascii="Open Sans" w:hAnsi="Open Sans" w:cs="Open Sans"/>
                <w:b/>
                <w:bCs/>
                <w:sz w:val="20"/>
                <w:szCs w:val="20"/>
              </w:rPr>
            </w:pPr>
            <w:r>
              <w:rPr>
                <w:rFonts w:ascii="Open Sans" w:hAnsi="Open Sans" w:cs="Open Sans"/>
                <w:b/>
                <w:bCs/>
                <w:color w:val="000000"/>
                <w:sz w:val="20"/>
                <w:szCs w:val="20"/>
              </w:rPr>
              <w:t>Courses</w:t>
            </w:r>
          </w:p>
        </w:tc>
        <w:tc>
          <w:tcPr>
            <w:tcW w:w="1559" w:type="dxa"/>
            <w:tcBorders>
              <w:top w:val="single" w:sz="8" w:space="0" w:color="auto"/>
              <w:left w:val="nil"/>
              <w:bottom w:val="single" w:sz="8" w:space="0" w:color="auto"/>
              <w:right w:val="single" w:sz="8" w:space="0" w:color="auto"/>
            </w:tcBorders>
            <w:shd w:val="clear" w:color="auto" w:fill="C5E0B3"/>
            <w:tcMar>
              <w:top w:w="0" w:type="dxa"/>
              <w:left w:w="108" w:type="dxa"/>
              <w:bottom w:w="0" w:type="dxa"/>
              <w:right w:w="108" w:type="dxa"/>
            </w:tcMar>
            <w:hideMark/>
          </w:tcPr>
          <w:p w14:paraId="0EC67B59" w14:textId="77777777" w:rsidR="0032562F" w:rsidRDefault="0032562F">
            <w:pPr>
              <w:spacing w:line="360" w:lineRule="auto"/>
              <w:rPr>
                <w:rFonts w:ascii="Open Sans" w:hAnsi="Open Sans" w:cs="Open Sans"/>
                <w:b/>
                <w:bCs/>
                <w:sz w:val="20"/>
                <w:szCs w:val="20"/>
              </w:rPr>
            </w:pPr>
            <w:r>
              <w:rPr>
                <w:rFonts w:ascii="Open Sans" w:hAnsi="Open Sans" w:cs="Open Sans"/>
                <w:b/>
                <w:bCs/>
                <w:color w:val="000000"/>
                <w:sz w:val="20"/>
                <w:szCs w:val="20"/>
              </w:rPr>
              <w:t>Price</w:t>
            </w:r>
          </w:p>
        </w:tc>
        <w:tc>
          <w:tcPr>
            <w:tcW w:w="1559" w:type="dxa"/>
            <w:tcBorders>
              <w:top w:val="single" w:sz="8" w:space="0" w:color="auto"/>
              <w:left w:val="nil"/>
              <w:bottom w:val="single" w:sz="8" w:space="0" w:color="auto"/>
              <w:right w:val="single" w:sz="8" w:space="0" w:color="auto"/>
            </w:tcBorders>
            <w:shd w:val="clear" w:color="auto" w:fill="C5E0B3"/>
            <w:tcMar>
              <w:top w:w="0" w:type="dxa"/>
              <w:left w:w="108" w:type="dxa"/>
              <w:bottom w:w="0" w:type="dxa"/>
              <w:right w:w="108" w:type="dxa"/>
            </w:tcMar>
            <w:hideMark/>
          </w:tcPr>
          <w:p w14:paraId="6F76B595" w14:textId="77777777" w:rsidR="0032562F" w:rsidRDefault="0032562F">
            <w:pPr>
              <w:spacing w:line="360" w:lineRule="auto"/>
              <w:rPr>
                <w:rFonts w:ascii="Open Sans" w:hAnsi="Open Sans" w:cs="Open Sans"/>
                <w:b/>
                <w:bCs/>
                <w:sz w:val="20"/>
                <w:szCs w:val="20"/>
              </w:rPr>
            </w:pPr>
            <w:r>
              <w:rPr>
                <w:rFonts w:ascii="Open Sans" w:hAnsi="Open Sans" w:cs="Open Sans"/>
                <w:b/>
                <w:bCs/>
                <w:color w:val="000000"/>
                <w:sz w:val="20"/>
                <w:szCs w:val="20"/>
              </w:rPr>
              <w:t>Discount</w:t>
            </w:r>
          </w:p>
        </w:tc>
      </w:tr>
      <w:tr w:rsidR="0032562F" w14:paraId="5642D530" w14:textId="77777777">
        <w:tc>
          <w:tcPr>
            <w:tcW w:w="4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19B12D" w14:textId="77777777" w:rsidR="0032562F" w:rsidRDefault="0032562F">
            <w:pPr>
              <w:spacing w:line="360" w:lineRule="auto"/>
              <w:rPr>
                <w:rFonts w:ascii="Open Sans" w:hAnsi="Open Sans" w:cs="Open Sans"/>
                <w:sz w:val="20"/>
                <w:szCs w:val="20"/>
              </w:rPr>
            </w:pPr>
            <w:r>
              <w:rPr>
                <w:rFonts w:ascii="Open Sans" w:hAnsi="Open Sans" w:cs="Open Sans"/>
                <w:sz w:val="20"/>
                <w:szCs w:val="20"/>
              </w:rPr>
              <w:t>1.</w:t>
            </w:r>
          </w:p>
        </w:tc>
        <w:tc>
          <w:tcPr>
            <w:tcW w:w="6080" w:type="dxa"/>
            <w:tcBorders>
              <w:top w:val="nil"/>
              <w:left w:val="nil"/>
              <w:bottom w:val="single" w:sz="8" w:space="0" w:color="auto"/>
              <w:right w:val="single" w:sz="8" w:space="0" w:color="auto"/>
            </w:tcBorders>
            <w:tcMar>
              <w:top w:w="0" w:type="dxa"/>
              <w:left w:w="108" w:type="dxa"/>
              <w:bottom w:w="0" w:type="dxa"/>
              <w:right w:w="108" w:type="dxa"/>
            </w:tcMar>
            <w:hideMark/>
          </w:tcPr>
          <w:p w14:paraId="3CAEF6CC" w14:textId="77777777" w:rsidR="0032562F" w:rsidRDefault="0032562F">
            <w:pPr>
              <w:spacing w:line="360" w:lineRule="auto"/>
              <w:rPr>
                <w:rFonts w:ascii="Open Sans" w:hAnsi="Open Sans" w:cs="Open Sans"/>
                <w:sz w:val="20"/>
                <w:szCs w:val="20"/>
              </w:rPr>
            </w:pPr>
            <w:r>
              <w:rPr>
                <w:rFonts w:ascii="Open Sans" w:hAnsi="Open Sans" w:cs="Open Sans"/>
                <w:sz w:val="20"/>
                <w:szCs w:val="20"/>
              </w:rPr>
              <w:t xml:space="preserve">Any of </w:t>
            </w:r>
            <w:r>
              <w:rPr>
                <w:rFonts w:ascii="Open Sans" w:hAnsi="Open Sans" w:cs="Open Sans"/>
                <w:b/>
                <w:bCs/>
                <w:sz w:val="20"/>
                <w:szCs w:val="20"/>
              </w:rPr>
              <w:t>ONE</w:t>
            </w:r>
            <w:r>
              <w:rPr>
                <w:rFonts w:ascii="Open Sans" w:hAnsi="Open Sans" w:cs="Open Sans"/>
                <w:sz w:val="20"/>
                <w:szCs w:val="20"/>
              </w:rPr>
              <w:t xml:space="preserve"> of the 3 Train the Trainer standards</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1F3EB5B8" w14:textId="77777777" w:rsidR="0032562F" w:rsidRDefault="0032562F">
            <w:pPr>
              <w:spacing w:line="360" w:lineRule="auto"/>
              <w:rPr>
                <w:rFonts w:ascii="Open Sans" w:hAnsi="Open Sans" w:cs="Open Sans"/>
                <w:sz w:val="20"/>
                <w:szCs w:val="20"/>
              </w:rPr>
            </w:pPr>
            <w:r>
              <w:rPr>
                <w:rFonts w:ascii="Open Sans" w:hAnsi="Open Sans" w:cs="Open Sans"/>
                <w:sz w:val="20"/>
                <w:szCs w:val="20"/>
              </w:rPr>
              <w:t>R2 700.00</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43CE23DE" w14:textId="77777777" w:rsidR="0032562F" w:rsidRDefault="0032562F">
            <w:pPr>
              <w:spacing w:line="360" w:lineRule="auto"/>
              <w:rPr>
                <w:rFonts w:ascii="Open Sans" w:hAnsi="Open Sans" w:cs="Open Sans"/>
                <w:sz w:val="20"/>
                <w:szCs w:val="20"/>
              </w:rPr>
            </w:pPr>
            <w:r>
              <w:rPr>
                <w:rFonts w:ascii="Open Sans" w:hAnsi="Open Sans" w:cs="Open Sans"/>
                <w:sz w:val="20"/>
                <w:szCs w:val="20"/>
              </w:rPr>
              <w:t>R200.00</w:t>
            </w:r>
          </w:p>
        </w:tc>
      </w:tr>
      <w:tr w:rsidR="0032562F" w14:paraId="04605A1B" w14:textId="77777777">
        <w:tc>
          <w:tcPr>
            <w:tcW w:w="4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F96E99" w14:textId="77777777" w:rsidR="0032562F" w:rsidRDefault="0032562F">
            <w:pPr>
              <w:spacing w:line="360" w:lineRule="auto"/>
              <w:rPr>
                <w:rFonts w:ascii="Open Sans" w:hAnsi="Open Sans" w:cs="Open Sans"/>
                <w:sz w:val="20"/>
                <w:szCs w:val="20"/>
              </w:rPr>
            </w:pPr>
            <w:r>
              <w:rPr>
                <w:rFonts w:ascii="Open Sans" w:hAnsi="Open Sans" w:cs="Open Sans"/>
                <w:sz w:val="20"/>
                <w:szCs w:val="20"/>
              </w:rPr>
              <w:t>2.</w:t>
            </w:r>
          </w:p>
        </w:tc>
        <w:tc>
          <w:tcPr>
            <w:tcW w:w="6080" w:type="dxa"/>
            <w:tcBorders>
              <w:top w:val="nil"/>
              <w:left w:val="nil"/>
              <w:bottom w:val="single" w:sz="8" w:space="0" w:color="auto"/>
              <w:right w:val="single" w:sz="8" w:space="0" w:color="auto"/>
            </w:tcBorders>
            <w:tcMar>
              <w:top w:w="0" w:type="dxa"/>
              <w:left w:w="108" w:type="dxa"/>
              <w:bottom w:w="0" w:type="dxa"/>
              <w:right w:w="108" w:type="dxa"/>
            </w:tcMar>
            <w:hideMark/>
          </w:tcPr>
          <w:p w14:paraId="6814CD74" w14:textId="77777777" w:rsidR="0032562F" w:rsidRDefault="0032562F">
            <w:pPr>
              <w:spacing w:line="360" w:lineRule="auto"/>
              <w:rPr>
                <w:rFonts w:ascii="Open Sans" w:hAnsi="Open Sans" w:cs="Open Sans"/>
                <w:sz w:val="20"/>
                <w:szCs w:val="20"/>
              </w:rPr>
            </w:pPr>
            <w:r>
              <w:rPr>
                <w:rFonts w:ascii="Open Sans" w:hAnsi="Open Sans" w:cs="Open Sans"/>
                <w:sz w:val="20"/>
                <w:szCs w:val="20"/>
              </w:rPr>
              <w:t xml:space="preserve">Combo of any </w:t>
            </w:r>
            <w:r>
              <w:rPr>
                <w:rFonts w:ascii="Open Sans" w:hAnsi="Open Sans" w:cs="Open Sans"/>
                <w:b/>
                <w:bCs/>
                <w:sz w:val="20"/>
                <w:szCs w:val="20"/>
              </w:rPr>
              <w:t>TWO</w:t>
            </w:r>
            <w:r>
              <w:rPr>
                <w:rFonts w:ascii="Open Sans" w:hAnsi="Open Sans" w:cs="Open Sans"/>
                <w:sz w:val="20"/>
                <w:szCs w:val="20"/>
              </w:rPr>
              <w:t xml:space="preserve"> of the Train the Trainer standards</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11ACE3C" w14:textId="77777777" w:rsidR="0032562F" w:rsidRDefault="0032562F">
            <w:pPr>
              <w:spacing w:line="360" w:lineRule="auto"/>
              <w:rPr>
                <w:rFonts w:ascii="Open Sans" w:hAnsi="Open Sans" w:cs="Open Sans"/>
                <w:sz w:val="20"/>
                <w:szCs w:val="20"/>
              </w:rPr>
            </w:pPr>
            <w:r>
              <w:rPr>
                <w:rFonts w:ascii="Open Sans" w:hAnsi="Open Sans" w:cs="Open Sans"/>
                <w:sz w:val="20"/>
                <w:szCs w:val="20"/>
              </w:rPr>
              <w:t>R5 400.00</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7C668745" w14:textId="77777777" w:rsidR="0032562F" w:rsidRDefault="0032562F">
            <w:pPr>
              <w:spacing w:line="360" w:lineRule="auto"/>
              <w:rPr>
                <w:rFonts w:ascii="Open Sans" w:hAnsi="Open Sans" w:cs="Open Sans"/>
                <w:sz w:val="20"/>
                <w:szCs w:val="20"/>
              </w:rPr>
            </w:pPr>
            <w:r>
              <w:rPr>
                <w:rFonts w:ascii="Open Sans" w:hAnsi="Open Sans" w:cs="Open Sans"/>
                <w:sz w:val="20"/>
                <w:szCs w:val="20"/>
              </w:rPr>
              <w:t>R400.00</w:t>
            </w:r>
          </w:p>
        </w:tc>
      </w:tr>
      <w:tr w:rsidR="0032562F" w14:paraId="086B80B1" w14:textId="77777777">
        <w:tc>
          <w:tcPr>
            <w:tcW w:w="4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6D7C5F" w14:textId="77777777" w:rsidR="0032562F" w:rsidRDefault="0032562F">
            <w:pPr>
              <w:spacing w:line="360" w:lineRule="auto"/>
              <w:rPr>
                <w:rFonts w:ascii="Open Sans" w:hAnsi="Open Sans" w:cs="Open Sans"/>
                <w:sz w:val="20"/>
                <w:szCs w:val="20"/>
              </w:rPr>
            </w:pPr>
            <w:r>
              <w:rPr>
                <w:rFonts w:ascii="Open Sans" w:hAnsi="Open Sans" w:cs="Open Sans"/>
                <w:sz w:val="20"/>
                <w:szCs w:val="20"/>
              </w:rPr>
              <w:t xml:space="preserve">3. </w:t>
            </w:r>
          </w:p>
        </w:tc>
        <w:tc>
          <w:tcPr>
            <w:tcW w:w="6080" w:type="dxa"/>
            <w:tcBorders>
              <w:top w:val="nil"/>
              <w:left w:val="nil"/>
              <w:bottom w:val="single" w:sz="8" w:space="0" w:color="auto"/>
              <w:right w:val="single" w:sz="8" w:space="0" w:color="auto"/>
            </w:tcBorders>
            <w:tcMar>
              <w:top w:w="0" w:type="dxa"/>
              <w:left w:w="108" w:type="dxa"/>
              <w:bottom w:w="0" w:type="dxa"/>
              <w:right w:w="108" w:type="dxa"/>
            </w:tcMar>
            <w:hideMark/>
          </w:tcPr>
          <w:p w14:paraId="26493C0E" w14:textId="77777777" w:rsidR="0032562F" w:rsidRDefault="0032562F">
            <w:pPr>
              <w:spacing w:line="360" w:lineRule="auto"/>
              <w:rPr>
                <w:rFonts w:ascii="Open Sans" w:hAnsi="Open Sans" w:cs="Open Sans"/>
                <w:sz w:val="20"/>
                <w:szCs w:val="20"/>
              </w:rPr>
            </w:pPr>
            <w:r>
              <w:rPr>
                <w:rFonts w:ascii="Open Sans" w:hAnsi="Open Sans" w:cs="Open Sans"/>
                <w:sz w:val="20"/>
                <w:szCs w:val="20"/>
              </w:rPr>
              <w:t xml:space="preserve">Combo of all </w:t>
            </w:r>
            <w:r>
              <w:rPr>
                <w:rFonts w:ascii="Open Sans" w:hAnsi="Open Sans" w:cs="Open Sans"/>
                <w:b/>
                <w:bCs/>
                <w:sz w:val="20"/>
                <w:szCs w:val="20"/>
              </w:rPr>
              <w:t>THREE</w:t>
            </w:r>
            <w:r>
              <w:rPr>
                <w:rFonts w:ascii="Open Sans" w:hAnsi="Open Sans" w:cs="Open Sans"/>
                <w:sz w:val="20"/>
                <w:szCs w:val="20"/>
              </w:rPr>
              <w:t xml:space="preserve"> Train the Trainer unit standards</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2919C28" w14:textId="77777777" w:rsidR="0032562F" w:rsidRDefault="0032562F">
            <w:pPr>
              <w:spacing w:line="360" w:lineRule="auto"/>
              <w:rPr>
                <w:rFonts w:ascii="Open Sans" w:hAnsi="Open Sans" w:cs="Open Sans"/>
                <w:sz w:val="20"/>
                <w:szCs w:val="20"/>
              </w:rPr>
            </w:pPr>
            <w:r>
              <w:rPr>
                <w:rFonts w:ascii="Open Sans" w:hAnsi="Open Sans" w:cs="Open Sans"/>
                <w:sz w:val="20"/>
                <w:szCs w:val="20"/>
              </w:rPr>
              <w:t>R8 100.00</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72097C8" w14:textId="77777777" w:rsidR="0032562F" w:rsidRDefault="0032562F">
            <w:pPr>
              <w:spacing w:line="360" w:lineRule="auto"/>
              <w:rPr>
                <w:rFonts w:ascii="Open Sans" w:hAnsi="Open Sans" w:cs="Open Sans"/>
                <w:sz w:val="20"/>
                <w:szCs w:val="20"/>
              </w:rPr>
            </w:pPr>
            <w:r>
              <w:rPr>
                <w:rFonts w:ascii="Open Sans" w:hAnsi="Open Sans" w:cs="Open Sans"/>
                <w:sz w:val="20"/>
                <w:szCs w:val="20"/>
              </w:rPr>
              <w:t>R600.00</w:t>
            </w:r>
          </w:p>
        </w:tc>
      </w:tr>
    </w:tbl>
    <w:p w14:paraId="1F34C026" w14:textId="77777777" w:rsidR="0032562F" w:rsidRDefault="0032562F" w:rsidP="0032562F">
      <w:pPr>
        <w:spacing w:line="360" w:lineRule="auto"/>
        <w:rPr>
          <w:rFonts w:ascii="Open Sans" w:hAnsi="Open Sans" w:cs="Open Sans"/>
          <w:sz w:val="20"/>
          <w:szCs w:val="20"/>
          <w:lang w:eastAsia="en-ZA"/>
          <w14:ligatures w14:val="none"/>
        </w:rPr>
      </w:pPr>
    </w:p>
    <w:p w14:paraId="45BC2DF9" w14:textId="77777777" w:rsidR="0032562F" w:rsidRDefault="0032562F" w:rsidP="0032562F">
      <w:pPr>
        <w:spacing w:line="360" w:lineRule="auto"/>
        <w:rPr>
          <w:rFonts w:ascii="Open Sans" w:hAnsi="Open Sans" w:cs="Open Sans"/>
          <w:b/>
          <w:bCs/>
          <w:sz w:val="20"/>
          <w:szCs w:val="20"/>
        </w:rPr>
      </w:pPr>
      <w:r>
        <w:rPr>
          <w:rFonts w:ascii="Open Sans" w:hAnsi="Open Sans" w:cs="Open Sans"/>
          <w:b/>
          <w:bCs/>
          <w:sz w:val="20"/>
          <w:szCs w:val="20"/>
        </w:rPr>
        <w:t>TRAINING SPECIFIC INFORMATION</w:t>
      </w:r>
    </w:p>
    <w:p w14:paraId="5F3C7DD3" w14:textId="77777777" w:rsidR="0032562F" w:rsidRDefault="0032562F" w:rsidP="0032562F">
      <w:pPr>
        <w:spacing w:line="360" w:lineRule="auto"/>
        <w:rPr>
          <w:rFonts w:ascii="Open Sans" w:hAnsi="Open Sans" w:cs="Open Sans"/>
          <w:sz w:val="20"/>
          <w:szCs w:val="20"/>
        </w:rPr>
      </w:pPr>
      <w:r>
        <w:rPr>
          <w:rFonts w:ascii="Open Sans" w:hAnsi="Open Sans" w:cs="Open Sans"/>
          <w:sz w:val="20"/>
          <w:szCs w:val="20"/>
        </w:rPr>
        <w:lastRenderedPageBreak/>
        <w:t xml:space="preserve">All our training is conducted by an experienced facilitator who knows the material like the back of their hands. We’ve </w:t>
      </w:r>
      <w:proofErr w:type="gramStart"/>
      <w:r>
        <w:rPr>
          <w:rFonts w:ascii="Open Sans" w:hAnsi="Open Sans" w:cs="Open Sans"/>
          <w:sz w:val="20"/>
          <w:szCs w:val="20"/>
        </w:rPr>
        <w:t>made a decision</w:t>
      </w:r>
      <w:proofErr w:type="gramEnd"/>
      <w:r>
        <w:rPr>
          <w:rFonts w:ascii="Open Sans" w:hAnsi="Open Sans" w:cs="Open Sans"/>
          <w:sz w:val="20"/>
          <w:szCs w:val="20"/>
        </w:rPr>
        <w:t xml:space="preserve"> to no longer provide lunch to avoid increasing our course fees, but there will be a coffee and tea station. Please make sure that you bring something with to eat, as the days does become long. On the ‘Popular Courses summarized’ you will find the length of the courses, but if you would like more information on the daily rollout, please see the specific brochures of each course. Our current training are venues are as follow:</w:t>
      </w:r>
    </w:p>
    <w:p w14:paraId="2EB3F5B9" w14:textId="77777777" w:rsidR="0032562F" w:rsidRDefault="0032562F" w:rsidP="0032562F">
      <w:pPr>
        <w:numPr>
          <w:ilvl w:val="0"/>
          <w:numId w:val="6"/>
        </w:numPr>
        <w:spacing w:after="160" w:line="276" w:lineRule="auto"/>
        <w:ind w:left="426" w:hanging="426"/>
        <w:rPr>
          <w:rFonts w:ascii="Open Sans" w:hAnsi="Open Sans" w:cs="Open Sans"/>
          <w:sz w:val="20"/>
          <w:szCs w:val="20"/>
        </w:rPr>
      </w:pPr>
      <w:r>
        <w:rPr>
          <w:rFonts w:ascii="Open Sans" w:hAnsi="Open Sans" w:cs="Open Sans"/>
          <w:b/>
          <w:bCs/>
          <w:sz w:val="20"/>
          <w:szCs w:val="20"/>
          <w:u w:val="single"/>
        </w:rPr>
        <w:t>Polokwane</w:t>
      </w:r>
      <w:r>
        <w:rPr>
          <w:rFonts w:ascii="Open Sans" w:hAnsi="Open Sans" w:cs="Open Sans"/>
          <w:sz w:val="20"/>
          <w:szCs w:val="20"/>
        </w:rPr>
        <w:t xml:space="preserve"> - Ndzalama Training. 46 Platinum street. Ladine. (Industrial area).</w:t>
      </w:r>
    </w:p>
    <w:p w14:paraId="48E68D87" w14:textId="77777777" w:rsidR="0032562F" w:rsidRDefault="0032562F" w:rsidP="0032562F">
      <w:pPr>
        <w:numPr>
          <w:ilvl w:val="0"/>
          <w:numId w:val="6"/>
        </w:numPr>
        <w:spacing w:after="160" w:line="276" w:lineRule="auto"/>
        <w:ind w:left="426" w:hanging="426"/>
        <w:rPr>
          <w:rFonts w:ascii="Open Sans" w:hAnsi="Open Sans" w:cs="Open Sans"/>
          <w:sz w:val="20"/>
          <w:szCs w:val="20"/>
        </w:rPr>
      </w:pPr>
      <w:r>
        <w:rPr>
          <w:rFonts w:ascii="Open Sans" w:hAnsi="Open Sans" w:cs="Open Sans"/>
          <w:b/>
          <w:bCs/>
          <w:sz w:val="20"/>
          <w:szCs w:val="20"/>
          <w:u w:val="single"/>
        </w:rPr>
        <w:t>Tzaneen</w:t>
      </w:r>
      <w:r>
        <w:rPr>
          <w:rFonts w:ascii="Open Sans" w:hAnsi="Open Sans" w:cs="Open Sans"/>
          <w:sz w:val="20"/>
          <w:szCs w:val="20"/>
        </w:rPr>
        <w:t xml:space="preserve"> – Letaba Security, 32 Boundary street, Tzaneen (Opposite corner of Tzaneen Primary School)</w:t>
      </w:r>
    </w:p>
    <w:p w14:paraId="4FD04D48" w14:textId="77777777" w:rsidR="0032562F" w:rsidRDefault="0032562F" w:rsidP="0032562F">
      <w:pPr>
        <w:pStyle w:val="ListParagraph"/>
        <w:numPr>
          <w:ilvl w:val="0"/>
          <w:numId w:val="6"/>
        </w:numPr>
        <w:ind w:left="426" w:hanging="426"/>
        <w:rPr>
          <w:rFonts w:ascii="Open Sans" w:hAnsi="Open Sans" w:cs="Open Sans"/>
          <w:sz w:val="20"/>
          <w:szCs w:val="20"/>
        </w:rPr>
      </w:pPr>
      <w:r>
        <w:rPr>
          <w:rFonts w:ascii="Open Sans" w:hAnsi="Open Sans" w:cs="Open Sans"/>
          <w:b/>
          <w:bCs/>
          <w:sz w:val="20"/>
          <w:szCs w:val="20"/>
          <w:u w:val="single"/>
        </w:rPr>
        <w:t>Gauteng (Assessor, Facilitator &amp; Moderator training venue):</w:t>
      </w:r>
      <w:r>
        <w:rPr>
          <w:rFonts w:ascii="Open Sans" w:hAnsi="Open Sans" w:cs="Open Sans"/>
          <w:sz w:val="20"/>
          <w:szCs w:val="20"/>
        </w:rPr>
        <w:t xml:space="preserve"> Ndzalama Training Offices, (On the same premises as Elim Clinic), 133 Plane road, Hermon building, Spartan, Kempton Park, 1619 Contact person:  Sanette Wevell (Cel nr: 083 4545 405) or Email: </w:t>
      </w:r>
      <w:hyperlink r:id="rId8" w:history="1">
        <w:r>
          <w:rPr>
            <w:rStyle w:val="Hyperlink"/>
            <w:rFonts w:ascii="Open Sans" w:hAnsi="Open Sans" w:cs="Open Sans"/>
            <w:sz w:val="20"/>
            <w:szCs w:val="20"/>
          </w:rPr>
          <w:t>info@ndzalama.org.za</w:t>
        </w:r>
      </w:hyperlink>
    </w:p>
    <w:p w14:paraId="0531A9D0" w14:textId="77777777" w:rsidR="0032562F" w:rsidRDefault="0032562F" w:rsidP="0032562F">
      <w:pPr>
        <w:numPr>
          <w:ilvl w:val="0"/>
          <w:numId w:val="6"/>
        </w:numPr>
        <w:spacing w:after="160" w:line="276" w:lineRule="auto"/>
        <w:ind w:left="426" w:hanging="426"/>
        <w:rPr>
          <w:rStyle w:val="Hyperlink"/>
        </w:rPr>
      </w:pPr>
      <w:r>
        <w:rPr>
          <w:rFonts w:ascii="Open Sans" w:hAnsi="Open Sans" w:cs="Open Sans"/>
          <w:b/>
          <w:bCs/>
          <w:sz w:val="20"/>
          <w:szCs w:val="20"/>
          <w:u w:val="single"/>
        </w:rPr>
        <w:t>Gauteng (SDF and Course Design and Development training venue):</w:t>
      </w:r>
      <w:r>
        <w:rPr>
          <w:rFonts w:ascii="Open Sans" w:hAnsi="Open Sans" w:cs="Open Sans"/>
          <w:sz w:val="20"/>
          <w:szCs w:val="20"/>
        </w:rPr>
        <w:t xml:space="preserve"> – EQ Plus Technologies, Lyttletown Office Park, Building Unit E, 260 </w:t>
      </w:r>
      <w:proofErr w:type="spellStart"/>
      <w:r>
        <w:rPr>
          <w:rFonts w:ascii="Open Sans" w:hAnsi="Open Sans" w:cs="Open Sans"/>
          <w:sz w:val="20"/>
          <w:szCs w:val="20"/>
        </w:rPr>
        <w:t>Shelani</w:t>
      </w:r>
      <w:proofErr w:type="spellEnd"/>
      <w:r>
        <w:rPr>
          <w:rFonts w:ascii="Open Sans" w:hAnsi="Open Sans" w:cs="Open Sans"/>
          <w:sz w:val="20"/>
          <w:szCs w:val="20"/>
        </w:rPr>
        <w:t xml:space="preserve"> Avenue, Die </w:t>
      </w:r>
      <w:proofErr w:type="spellStart"/>
      <w:r>
        <w:rPr>
          <w:rFonts w:ascii="Open Sans" w:hAnsi="Open Sans" w:cs="Open Sans"/>
          <w:sz w:val="20"/>
          <w:szCs w:val="20"/>
        </w:rPr>
        <w:t>Hoewes</w:t>
      </w:r>
      <w:proofErr w:type="spellEnd"/>
      <w:r>
        <w:rPr>
          <w:rFonts w:ascii="Open Sans" w:hAnsi="Open Sans" w:cs="Open Sans"/>
          <w:sz w:val="20"/>
          <w:szCs w:val="20"/>
        </w:rPr>
        <w:t xml:space="preserve">, Extension 225, Centurion, Pretoria. Contact person:  Sanette Wevell (Cel nr: 083 4545 405) or Email: </w:t>
      </w:r>
      <w:hyperlink r:id="rId9" w:history="1">
        <w:r>
          <w:rPr>
            <w:rStyle w:val="Hyperlink"/>
            <w:rFonts w:ascii="Open Sans" w:hAnsi="Open Sans" w:cs="Open Sans"/>
            <w:sz w:val="20"/>
            <w:szCs w:val="20"/>
          </w:rPr>
          <w:t>info@ndzalama.org.za</w:t>
        </w:r>
      </w:hyperlink>
    </w:p>
    <w:p w14:paraId="5D4C3E31" w14:textId="77777777" w:rsidR="0032562F" w:rsidRDefault="0032562F" w:rsidP="0032562F">
      <w:pPr>
        <w:spacing w:line="360" w:lineRule="auto"/>
        <w:rPr>
          <w:rFonts w:ascii="Aptos" w:hAnsi="Aptos" w:cs="Aptos"/>
          <w:lang w:eastAsia="en-ZA"/>
        </w:rPr>
      </w:pPr>
      <w:r>
        <w:rPr>
          <w:rFonts w:ascii="Open Sans" w:hAnsi="Open Sans" w:cs="Open Sans"/>
          <w:sz w:val="20"/>
          <w:szCs w:val="20"/>
        </w:rPr>
        <w:t>If none of the venues above accommodate you, please enquire about our distance learning option. (The prices are the same and the course material get couriered to you. Courier costs are included in the course fee). We also provide excellent support if or when you need help.</w:t>
      </w:r>
    </w:p>
    <w:p w14:paraId="50FACF64" w14:textId="77777777" w:rsidR="0032562F" w:rsidRDefault="0032562F" w:rsidP="0032562F">
      <w:pPr>
        <w:rPr>
          <w:rFonts w:ascii="Century Gothic" w:hAnsi="Century Gothic"/>
        </w:rPr>
      </w:pPr>
      <w:r>
        <w:rPr>
          <w:rFonts w:ascii="Open Sans" w:hAnsi="Open Sans" w:cs="Open Sans"/>
          <w:sz w:val="20"/>
          <w:szCs w:val="20"/>
        </w:rPr>
        <w:t>Have a blessed day.</w:t>
      </w:r>
    </w:p>
    <w:p w14:paraId="05CBF0AC" w14:textId="01EB9A71" w:rsidR="00844AA3" w:rsidRPr="00B83878" w:rsidRDefault="00844AA3" w:rsidP="00B83878"/>
    <w:sectPr w:rsidR="00844AA3" w:rsidRPr="00B83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E2D"/>
    <w:multiLevelType w:val="hybridMultilevel"/>
    <w:tmpl w:val="5DA4C62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3F7E138C"/>
    <w:multiLevelType w:val="hybridMultilevel"/>
    <w:tmpl w:val="9C1EA6CE"/>
    <w:lvl w:ilvl="0" w:tplc="3962F6DA">
      <w:numFmt w:val="bullet"/>
      <w:lvlText w:val="•"/>
      <w:lvlJc w:val="left"/>
      <w:pPr>
        <w:ind w:left="1080" w:hanging="720"/>
      </w:pPr>
      <w:rPr>
        <w:rFonts w:ascii="Open Sans" w:eastAsia="Aptos" w:hAnsi="Open Sans" w:cs="Open San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670D296B"/>
    <w:multiLevelType w:val="hybridMultilevel"/>
    <w:tmpl w:val="8BFA708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738335A5"/>
    <w:multiLevelType w:val="hybridMultilevel"/>
    <w:tmpl w:val="D2163E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16cid:durableId="2144230911">
    <w:abstractNumId w:val="0"/>
  </w:num>
  <w:num w:numId="2" w16cid:durableId="643317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5098609">
    <w:abstractNumId w:val="3"/>
  </w:num>
  <w:num w:numId="4" w16cid:durableId="203637795">
    <w:abstractNumId w:val="3"/>
  </w:num>
  <w:num w:numId="5" w16cid:durableId="1726297429">
    <w:abstractNumId w:val="1"/>
    <w:lvlOverride w:ilvl="0"/>
    <w:lvlOverride w:ilvl="1"/>
    <w:lvlOverride w:ilvl="2"/>
    <w:lvlOverride w:ilvl="3"/>
    <w:lvlOverride w:ilvl="4"/>
    <w:lvlOverride w:ilvl="5"/>
    <w:lvlOverride w:ilvl="6"/>
    <w:lvlOverride w:ilvl="7"/>
    <w:lvlOverride w:ilvl="8"/>
  </w:num>
  <w:num w:numId="6" w16cid:durableId="1430543781">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E3"/>
    <w:rsid w:val="000433D7"/>
    <w:rsid w:val="00081D55"/>
    <w:rsid w:val="002F7D3A"/>
    <w:rsid w:val="0032562F"/>
    <w:rsid w:val="003716FC"/>
    <w:rsid w:val="007D2DBA"/>
    <w:rsid w:val="007F09B2"/>
    <w:rsid w:val="00844AA3"/>
    <w:rsid w:val="00A85BD3"/>
    <w:rsid w:val="00AA3AE3"/>
    <w:rsid w:val="00AD5BBE"/>
    <w:rsid w:val="00B83878"/>
    <w:rsid w:val="00BA042A"/>
    <w:rsid w:val="00BC1489"/>
    <w:rsid w:val="00DF7516"/>
    <w:rsid w:val="00F83F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D618"/>
  <w15:chartTrackingRefBased/>
  <w15:docId w15:val="{B0EE3760-1DE1-49A6-B514-C60FB01DA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AE3"/>
    <w:pPr>
      <w:spacing w:after="0" w:line="240" w:lineRule="auto"/>
    </w:pPr>
    <w:rPr>
      <w:rFonts w:ascii="Calibri" w:hAnsi="Calibri" w:cs="Calibri"/>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A3AE3"/>
    <w:rPr>
      <w:color w:val="0563C1"/>
      <w:u w:val="single"/>
    </w:rPr>
  </w:style>
  <w:style w:type="paragraph" w:styleId="ListParagraph">
    <w:name w:val="List Paragraph"/>
    <w:basedOn w:val="Normal"/>
    <w:uiPriority w:val="34"/>
    <w:qFormat/>
    <w:rsid w:val="00B83878"/>
    <w:pPr>
      <w:spacing w:after="160" w:line="252" w:lineRule="auto"/>
      <w:ind w:left="720"/>
      <w:contextualSpacing/>
    </w:pPr>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42701">
      <w:bodyDiv w:val="1"/>
      <w:marLeft w:val="0"/>
      <w:marRight w:val="0"/>
      <w:marTop w:val="0"/>
      <w:marBottom w:val="0"/>
      <w:divBdr>
        <w:top w:val="none" w:sz="0" w:space="0" w:color="auto"/>
        <w:left w:val="none" w:sz="0" w:space="0" w:color="auto"/>
        <w:bottom w:val="none" w:sz="0" w:space="0" w:color="auto"/>
        <w:right w:val="none" w:sz="0" w:space="0" w:color="auto"/>
      </w:divBdr>
    </w:div>
    <w:div w:id="74445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ndzalama.org.za" TargetMode="External"/><Relationship Id="rId3" Type="http://schemas.openxmlformats.org/officeDocument/2006/relationships/settings" Target="settings.xml"/><Relationship Id="rId7" Type="http://schemas.openxmlformats.org/officeDocument/2006/relationships/hyperlink" Target="mailto:info@ndzalama.org.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ndzalama.org.za" TargetMode="External"/><Relationship Id="rId11" Type="http://schemas.openxmlformats.org/officeDocument/2006/relationships/theme" Target="theme/theme1.xml"/><Relationship Id="rId5" Type="http://schemas.openxmlformats.org/officeDocument/2006/relationships/hyperlink" Target="mailto:info@ndzalama.org.z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nfo@ndzalama.org.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594</TotalTime>
  <Pages>4</Pages>
  <Words>1344</Words>
  <Characters>7666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Sanette Wevell</dc:creator>
  <cp:keywords/>
  <dc:description/>
  <cp:lastModifiedBy>Sanette Wevell</cp:lastModifiedBy>
  <cp:revision>10</cp:revision>
  <dcterms:created xsi:type="dcterms:W3CDTF">2023-06-22T09:23:00Z</dcterms:created>
  <dcterms:modified xsi:type="dcterms:W3CDTF">2025-11-12T12:45:00Z</dcterms:modified>
</cp:coreProperties>
</file>