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120A7" w14:textId="77777777" w:rsidR="00134A8E" w:rsidRPr="00B57C08" w:rsidRDefault="005E7B37" w:rsidP="00B57C08">
      <w:pPr>
        <w:spacing w:line="360" w:lineRule="auto"/>
        <w:jc w:val="center"/>
        <w:rPr>
          <w:rFonts w:asciiTheme="majorHAnsi" w:hAnsiTheme="majorHAnsi" w:cstheme="majorHAnsi"/>
          <w:b/>
          <w:sz w:val="24"/>
          <w:szCs w:val="24"/>
        </w:rPr>
      </w:pPr>
      <w:r w:rsidRPr="00B57C08">
        <w:rPr>
          <w:rFonts w:asciiTheme="majorHAnsi" w:hAnsiTheme="majorHAnsi" w:cstheme="majorHAnsi"/>
          <w:b/>
          <w:bCs/>
          <w:sz w:val="24"/>
          <w:szCs w:val="24"/>
        </w:rPr>
        <w:t>WORKPLACE LEARNING AND DEVELOPMENT PLANNING, EVALUATION AND REPORTING,</w:t>
      </w:r>
    </w:p>
    <w:p w14:paraId="6B2E751E" w14:textId="23862C1F" w:rsidR="00882096" w:rsidRPr="00B57C08" w:rsidRDefault="00C60BCF" w:rsidP="00B57C08">
      <w:pPr>
        <w:spacing w:line="360" w:lineRule="auto"/>
        <w:jc w:val="center"/>
        <w:rPr>
          <w:rFonts w:asciiTheme="majorHAnsi" w:hAnsiTheme="majorHAnsi" w:cstheme="majorHAnsi"/>
          <w:b/>
          <w:sz w:val="24"/>
          <w:szCs w:val="24"/>
        </w:rPr>
      </w:pPr>
      <w:r w:rsidRPr="00B57C08">
        <w:rPr>
          <w:rFonts w:asciiTheme="majorHAnsi" w:hAnsiTheme="majorHAnsi" w:cstheme="majorHAnsi"/>
          <w:b/>
          <w:sz w:val="24"/>
          <w:szCs w:val="24"/>
        </w:rPr>
        <w:t xml:space="preserve">SUMMATIVE </w:t>
      </w:r>
      <w:r w:rsidR="00346754" w:rsidRPr="00B57C08">
        <w:rPr>
          <w:rFonts w:asciiTheme="majorHAnsi" w:hAnsiTheme="majorHAnsi" w:cstheme="majorHAnsi"/>
          <w:b/>
          <w:sz w:val="24"/>
          <w:szCs w:val="24"/>
        </w:rPr>
        <w:t>ASSESSMENTS</w:t>
      </w:r>
    </w:p>
    <w:p w14:paraId="704FE08E" w14:textId="77777777" w:rsidR="002773C7" w:rsidRPr="00B57C08" w:rsidRDefault="002773C7" w:rsidP="00B57C08">
      <w:pPr>
        <w:spacing w:line="360" w:lineRule="auto"/>
        <w:rPr>
          <w:rFonts w:asciiTheme="majorHAnsi" w:hAnsiTheme="majorHAnsi" w:cstheme="majorHAnsi"/>
          <w:sz w:val="24"/>
          <w:szCs w:val="24"/>
        </w:rPr>
      </w:pPr>
    </w:p>
    <w:p w14:paraId="43668DB7" w14:textId="77777777" w:rsidR="002773C7" w:rsidRPr="00B57C08" w:rsidRDefault="002773C7" w:rsidP="00B57C08">
      <w:pPr>
        <w:spacing w:line="360" w:lineRule="auto"/>
        <w:rPr>
          <w:rFonts w:asciiTheme="majorHAnsi" w:hAnsiTheme="majorHAnsi" w:cstheme="majorHAnsi"/>
          <w:sz w:val="24"/>
          <w:szCs w:val="24"/>
        </w:rPr>
      </w:pPr>
    </w:p>
    <w:p w14:paraId="50576F22" w14:textId="77777777" w:rsidR="002773C7" w:rsidRPr="00B57C08" w:rsidRDefault="002773C7" w:rsidP="00B57C08">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B57C08" w14:paraId="438D1C67" w14:textId="77777777" w:rsidTr="00144453">
        <w:tc>
          <w:tcPr>
            <w:tcW w:w="1286" w:type="pct"/>
            <w:shd w:val="clear" w:color="auto" w:fill="C6D9F1"/>
          </w:tcPr>
          <w:p w14:paraId="454F5A65"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bookmarkStart w:id="0" w:name="_Hlk504378400"/>
            <w:r w:rsidRPr="00B57C08">
              <w:rPr>
                <w:rFonts w:asciiTheme="majorHAnsi" w:eastAsia="Times New Roman" w:hAnsiTheme="majorHAnsi" w:cstheme="majorHAnsi"/>
                <w:b/>
                <w:sz w:val="24"/>
                <w:szCs w:val="24"/>
              </w:rPr>
              <w:t>Module #</w:t>
            </w:r>
          </w:p>
        </w:tc>
        <w:tc>
          <w:tcPr>
            <w:tcW w:w="3714" w:type="pct"/>
          </w:tcPr>
          <w:p w14:paraId="104BB5E0" w14:textId="77777777" w:rsidR="002773C7" w:rsidRPr="00B57C08" w:rsidRDefault="005E7B37"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242401001-KM-06,</w:t>
            </w:r>
          </w:p>
        </w:tc>
      </w:tr>
      <w:tr w:rsidR="002773C7" w:rsidRPr="00B57C08" w14:paraId="3FE8F5E4" w14:textId="77777777" w:rsidTr="00144453">
        <w:tc>
          <w:tcPr>
            <w:tcW w:w="1286" w:type="pct"/>
            <w:shd w:val="clear" w:color="auto" w:fill="C6D9F1"/>
          </w:tcPr>
          <w:p w14:paraId="178786F1"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NQF Level</w:t>
            </w:r>
          </w:p>
        </w:tc>
        <w:tc>
          <w:tcPr>
            <w:tcW w:w="3714" w:type="pct"/>
          </w:tcPr>
          <w:p w14:paraId="45509821" w14:textId="77777777" w:rsidR="002773C7" w:rsidRPr="00B57C08" w:rsidRDefault="005E7B37"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5</w:t>
            </w:r>
          </w:p>
        </w:tc>
      </w:tr>
      <w:tr w:rsidR="002773C7" w:rsidRPr="00B57C08" w14:paraId="5301A906" w14:textId="77777777" w:rsidTr="00144453">
        <w:tc>
          <w:tcPr>
            <w:tcW w:w="1286" w:type="pct"/>
            <w:shd w:val="clear" w:color="auto" w:fill="C6D9F1"/>
          </w:tcPr>
          <w:p w14:paraId="672E05BD"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Notional hours</w:t>
            </w:r>
          </w:p>
        </w:tc>
        <w:tc>
          <w:tcPr>
            <w:tcW w:w="3714" w:type="pct"/>
          </w:tcPr>
          <w:p w14:paraId="6B9F22A9" w14:textId="77777777" w:rsidR="002773C7" w:rsidRPr="00B57C08" w:rsidRDefault="005E7B37"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80</w:t>
            </w:r>
          </w:p>
        </w:tc>
      </w:tr>
      <w:tr w:rsidR="002773C7" w:rsidRPr="00B57C08" w14:paraId="194DDF02" w14:textId="77777777" w:rsidTr="00144453">
        <w:tc>
          <w:tcPr>
            <w:tcW w:w="1286" w:type="pct"/>
            <w:shd w:val="clear" w:color="auto" w:fill="C6D9F1"/>
          </w:tcPr>
          <w:p w14:paraId="01BE404C"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Credit(s)</w:t>
            </w:r>
          </w:p>
        </w:tc>
        <w:tc>
          <w:tcPr>
            <w:tcW w:w="3714" w:type="pct"/>
          </w:tcPr>
          <w:p w14:paraId="7AB55369" w14:textId="77777777" w:rsidR="002773C7" w:rsidRPr="00B57C08" w:rsidRDefault="005E7B37"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8</w:t>
            </w:r>
          </w:p>
        </w:tc>
      </w:tr>
      <w:tr w:rsidR="002773C7" w:rsidRPr="00B57C08" w14:paraId="03171C36" w14:textId="77777777" w:rsidTr="00144453">
        <w:tc>
          <w:tcPr>
            <w:tcW w:w="1286" w:type="pct"/>
            <w:shd w:val="clear" w:color="auto" w:fill="C6D9F1"/>
          </w:tcPr>
          <w:p w14:paraId="5B70FD82"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Development</w:t>
            </w:r>
          </w:p>
          <w:p w14:paraId="18BA3D65"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Quality Partner</w:t>
            </w:r>
          </w:p>
        </w:tc>
        <w:tc>
          <w:tcPr>
            <w:tcW w:w="3714" w:type="pct"/>
          </w:tcPr>
          <w:p w14:paraId="3BD20503" w14:textId="77777777" w:rsidR="002773C7" w:rsidRPr="00B57C08" w:rsidRDefault="000B659D"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ETDP SETA</w:t>
            </w:r>
          </w:p>
        </w:tc>
      </w:tr>
      <w:tr w:rsidR="002773C7" w:rsidRPr="00B57C08" w14:paraId="7C51A396" w14:textId="77777777" w:rsidTr="00144453">
        <w:tc>
          <w:tcPr>
            <w:tcW w:w="1286" w:type="pct"/>
            <w:shd w:val="clear" w:color="auto" w:fill="C6D9F1"/>
          </w:tcPr>
          <w:p w14:paraId="28A1E81C"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 xml:space="preserve">Occupation or </w:t>
            </w:r>
            <w:r w:rsidR="00134A8E" w:rsidRPr="00B57C08">
              <w:rPr>
                <w:rFonts w:asciiTheme="majorHAnsi" w:eastAsia="Times New Roman" w:hAnsiTheme="majorHAnsi" w:cstheme="majorHAnsi"/>
                <w:b/>
                <w:sz w:val="24"/>
                <w:szCs w:val="24"/>
              </w:rPr>
              <w:t>Specialization</w:t>
            </w:r>
          </w:p>
        </w:tc>
        <w:tc>
          <w:tcPr>
            <w:tcW w:w="3714" w:type="pct"/>
          </w:tcPr>
          <w:p w14:paraId="66523F42" w14:textId="77777777" w:rsidR="002773C7" w:rsidRPr="00B57C08" w:rsidRDefault="000B659D"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242401001;Learning and Development Practitioner</w:t>
            </w:r>
          </w:p>
        </w:tc>
      </w:tr>
      <w:tr w:rsidR="002773C7" w:rsidRPr="00B57C08" w14:paraId="5BB61F0E" w14:textId="77777777" w:rsidTr="00144453">
        <w:tc>
          <w:tcPr>
            <w:tcW w:w="1286" w:type="pct"/>
            <w:shd w:val="clear" w:color="auto" w:fill="C6D9F1"/>
          </w:tcPr>
          <w:p w14:paraId="62FD9ED0" w14:textId="77777777" w:rsidR="002773C7" w:rsidRPr="00B57C08" w:rsidRDefault="002773C7" w:rsidP="00B57C08">
            <w:pPr>
              <w:spacing w:after="0" w:line="360" w:lineRule="auto"/>
              <w:jc w:val="both"/>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 xml:space="preserve">Associated Occupation </w:t>
            </w:r>
          </w:p>
        </w:tc>
        <w:tc>
          <w:tcPr>
            <w:tcW w:w="3714" w:type="pct"/>
          </w:tcPr>
          <w:p w14:paraId="36C26C00" w14:textId="77777777" w:rsidR="002773C7" w:rsidRPr="00B57C08" w:rsidRDefault="000B659D"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242401001;Learning and Development Practitioner</w:t>
            </w:r>
          </w:p>
        </w:tc>
      </w:tr>
      <w:bookmarkEnd w:id="0"/>
    </w:tbl>
    <w:p w14:paraId="74D23ADE" w14:textId="77777777" w:rsidR="002773C7" w:rsidRPr="00B57C08" w:rsidRDefault="002773C7" w:rsidP="00B57C08">
      <w:pPr>
        <w:spacing w:line="360" w:lineRule="auto"/>
        <w:rPr>
          <w:rFonts w:asciiTheme="majorHAnsi" w:hAnsiTheme="majorHAnsi" w:cstheme="majorHAnsi"/>
          <w:sz w:val="24"/>
          <w:szCs w:val="24"/>
        </w:rPr>
      </w:pPr>
    </w:p>
    <w:p w14:paraId="40294E3C" w14:textId="77777777" w:rsidR="002773C7" w:rsidRPr="00B57C08" w:rsidRDefault="002773C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B57C08" w14:paraId="353C368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BAB29BE"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bookmarkStart w:id="1" w:name="_Hlk503954940"/>
            <w:r w:rsidRPr="00B57C08">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06D1E9D"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135D51C6"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2052D3D"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BA56695"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378D26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16E547"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F66D884"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187AF6A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063CB1"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35329E5"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2DA4970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054606B"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0003D239"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469DFCC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E426B25"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51520F3"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tr w:rsidR="002773C7" w:rsidRPr="00B57C08" w14:paraId="2256F9D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5F84A12" w14:textId="77777777" w:rsidR="002773C7" w:rsidRPr="00B57C08" w:rsidRDefault="002773C7" w:rsidP="00B57C08">
            <w:pPr>
              <w:spacing w:after="0" w:line="360" w:lineRule="auto"/>
              <w:rPr>
                <w:rFonts w:asciiTheme="majorHAnsi" w:eastAsia="Times New Roman" w:hAnsiTheme="majorHAnsi" w:cstheme="majorHAnsi"/>
                <w:b/>
                <w:bCs/>
                <w:color w:val="000000"/>
                <w:sz w:val="24"/>
                <w:szCs w:val="24"/>
                <w:lang w:val="en-GB"/>
              </w:rPr>
            </w:pPr>
            <w:r w:rsidRPr="00B57C08">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13E6936" w14:textId="77777777" w:rsidR="002773C7" w:rsidRPr="00B57C08" w:rsidRDefault="002773C7" w:rsidP="00B57C08">
            <w:pPr>
              <w:spacing w:after="0" w:line="360" w:lineRule="auto"/>
              <w:rPr>
                <w:rFonts w:asciiTheme="majorHAnsi" w:eastAsia="Times New Roman" w:hAnsiTheme="majorHAnsi" w:cstheme="majorHAnsi"/>
                <w:color w:val="000000"/>
                <w:sz w:val="24"/>
                <w:szCs w:val="24"/>
                <w:lang w:val="en-GB"/>
              </w:rPr>
            </w:pPr>
          </w:p>
        </w:tc>
      </w:tr>
      <w:bookmarkEnd w:id="1"/>
    </w:tbl>
    <w:p w14:paraId="7DBB4993" w14:textId="77777777" w:rsidR="002773C7" w:rsidRPr="00B57C08" w:rsidRDefault="002773C7" w:rsidP="00B57C08">
      <w:pPr>
        <w:spacing w:line="360" w:lineRule="auto"/>
        <w:rPr>
          <w:rFonts w:asciiTheme="majorHAnsi" w:hAnsiTheme="majorHAnsi" w:cstheme="majorHAnsi"/>
          <w:sz w:val="24"/>
          <w:szCs w:val="24"/>
        </w:rPr>
      </w:pPr>
    </w:p>
    <w:p w14:paraId="15028D82" w14:textId="77777777" w:rsidR="002773C7" w:rsidRPr="00B57C08" w:rsidRDefault="002773C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br w:type="page"/>
      </w:r>
    </w:p>
    <w:p w14:paraId="1DFB6681" w14:textId="77777777" w:rsidR="002773C7" w:rsidRPr="00B57C08" w:rsidRDefault="002773C7" w:rsidP="00B57C08">
      <w:pPr>
        <w:shd w:val="clear" w:color="auto" w:fill="9CC2E5" w:themeFill="accent1" w:themeFillTint="99"/>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lastRenderedPageBreak/>
        <w:t>Note to the learner</w:t>
      </w:r>
    </w:p>
    <w:p w14:paraId="7AAE3EF3" w14:textId="754FB1B8" w:rsidR="002773C7" w:rsidRPr="00B57C08" w:rsidRDefault="002773C7" w:rsidP="00B57C08">
      <w:pPr>
        <w:tabs>
          <w:tab w:val="left" w:pos="5387"/>
        </w:tabs>
        <w:spacing w:after="0" w:line="360" w:lineRule="auto"/>
        <w:rPr>
          <w:rFonts w:asciiTheme="majorHAnsi" w:eastAsia="Times New Roman" w:hAnsiTheme="majorHAnsi" w:cstheme="majorHAnsi"/>
          <w:color w:val="FF0000"/>
          <w:sz w:val="24"/>
          <w:szCs w:val="24"/>
        </w:rPr>
      </w:pPr>
      <w:r w:rsidRPr="00B57C08">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09B1DEE0" w14:textId="77777777" w:rsidR="002773C7" w:rsidRPr="00B57C08" w:rsidRDefault="004B4B82" w:rsidP="00B57C08">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Purpose</w:t>
      </w:r>
    </w:p>
    <w:p w14:paraId="6936F824" w14:textId="0D61E67E" w:rsidR="002773C7" w:rsidRPr="00B57C08" w:rsidRDefault="005E7B37" w:rsidP="00B57C08">
      <w:pPr>
        <w:tabs>
          <w:tab w:val="left" w:pos="5387"/>
        </w:tabs>
        <w:spacing w:after="0" w:line="360" w:lineRule="auto"/>
        <w:rPr>
          <w:rFonts w:asciiTheme="majorHAnsi" w:eastAsia="Times New Roman" w:hAnsiTheme="majorHAnsi" w:cstheme="majorHAnsi"/>
          <w:b/>
          <w:sz w:val="24"/>
          <w:szCs w:val="24"/>
        </w:rPr>
      </w:pPr>
      <w:r w:rsidRPr="00B57C08">
        <w:rPr>
          <w:rFonts w:asciiTheme="majorHAnsi" w:hAnsiTheme="majorHAnsi" w:cstheme="majorHAnsi"/>
          <w:sz w:val="24"/>
          <w:szCs w:val="24"/>
        </w:rPr>
        <w:t>The main focus of the learning in this knowledge module is to build an understanding of workplace learning and development planning and reporting in terms of organizational requirements and regulatory provisions.</w:t>
      </w:r>
    </w:p>
    <w:p w14:paraId="7CDA6659" w14:textId="77777777" w:rsidR="002773C7" w:rsidRPr="00B57C08" w:rsidRDefault="002773C7" w:rsidP="00B57C08">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Topic elements to be covered include</w:t>
      </w:r>
    </w:p>
    <w:p w14:paraId="61956C66"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p w14:paraId="3C6C7FDD" w14:textId="77777777" w:rsidR="005E7B37" w:rsidRPr="00B57C08" w:rsidRDefault="005E7B37" w:rsidP="00B57C08">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KM-06-KT01: Workplace learning and development planning (35%)</w:t>
      </w:r>
    </w:p>
    <w:p w14:paraId="29720FF6" w14:textId="77777777" w:rsidR="005E7B37" w:rsidRPr="00B57C08" w:rsidRDefault="005E7B37" w:rsidP="00B57C08">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KM-06-KT02: Learning program sourcing, evaluation and selection (20%)</w:t>
      </w:r>
    </w:p>
    <w:p w14:paraId="17DB1F92" w14:textId="77777777" w:rsidR="002773C7" w:rsidRPr="00B57C08" w:rsidRDefault="005E7B37" w:rsidP="00B57C08">
      <w:pPr>
        <w:pStyle w:val="ListParagraph"/>
        <w:numPr>
          <w:ilvl w:val="0"/>
          <w:numId w:val="1"/>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KM-06-KT03: Workplace learning and development reporting (45%)</w:t>
      </w:r>
    </w:p>
    <w:p w14:paraId="4C56D74A" w14:textId="77777777" w:rsidR="002773C7" w:rsidRPr="00B57C08" w:rsidRDefault="002773C7" w:rsidP="00B57C08">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Exemptions</w:t>
      </w:r>
    </w:p>
    <w:p w14:paraId="77C8F9D7" w14:textId="7FD432FB" w:rsidR="002773C7" w:rsidRPr="00B57C08" w:rsidRDefault="005E7B37" w:rsidP="00B57C08">
      <w:p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7425A091" w14:textId="77777777" w:rsidR="002773C7" w:rsidRPr="00B57C08" w:rsidRDefault="004B4B82" w:rsidP="00B57C08">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Entry Requirements</w:t>
      </w:r>
    </w:p>
    <w:p w14:paraId="54085D6F" w14:textId="53ED572A" w:rsidR="002773C7" w:rsidRPr="00B57C08" w:rsidRDefault="000B659D" w:rsidP="00B57C08">
      <w:p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NQF level 4 with Communication</w:t>
      </w:r>
    </w:p>
    <w:p w14:paraId="603A249E" w14:textId="5335B66E" w:rsidR="002773C7" w:rsidRPr="00B57C08" w:rsidRDefault="002773C7" w:rsidP="00B57C08">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Provider Accreditation Requirements for the Knowledge Module</w:t>
      </w:r>
    </w:p>
    <w:p w14:paraId="319BA4FB"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Physical Requirements</w:t>
      </w:r>
    </w:p>
    <w:p w14:paraId="3B14F405" w14:textId="77777777" w:rsidR="005E7B37" w:rsidRPr="00B57C08" w:rsidRDefault="005E7B37" w:rsidP="00B57C08">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Learning and development resources aligned to the scope and content of the module</w:t>
      </w:r>
    </w:p>
    <w:p w14:paraId="5B86A626" w14:textId="2BAF46C3" w:rsidR="002773C7" w:rsidRPr="00B57C08" w:rsidRDefault="005E7B37" w:rsidP="00B57C08">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Learner assessment resources (database, tools, records)</w:t>
      </w:r>
    </w:p>
    <w:p w14:paraId="57A0F478"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Human Resource Requirements:</w:t>
      </w:r>
    </w:p>
    <w:p w14:paraId="54CF7250" w14:textId="77777777" w:rsidR="005E7B37" w:rsidRPr="00B57C08" w:rsidRDefault="005E7B37" w:rsidP="00B57C08">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35615548" w14:textId="77777777" w:rsidR="002773C7" w:rsidRPr="00B57C08" w:rsidRDefault="005E7B37" w:rsidP="00B57C08">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Access to assessment expertise in terms of subject matter related prior learning, experience and credibility</w:t>
      </w:r>
    </w:p>
    <w:p w14:paraId="72118C69"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Legal Requirements</w:t>
      </w:r>
    </w:p>
    <w:p w14:paraId="2F422F57" w14:textId="0942E722" w:rsidR="004B4B82" w:rsidRPr="00B57C08" w:rsidRDefault="005E7B37" w:rsidP="00B57C08">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lastRenderedPageBreak/>
        <w:t>Access to facilities that comply with occupational health and safety standards where contact learning or assessment sessions are delivered</w:t>
      </w:r>
    </w:p>
    <w:p w14:paraId="191EF087" w14:textId="77777777" w:rsidR="004B4B82" w:rsidRPr="00B57C08" w:rsidRDefault="004B4B82" w:rsidP="00B57C08">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Venue, Date and Time:</w:t>
      </w:r>
    </w:p>
    <w:p w14:paraId="52FE2F4D" w14:textId="77777777" w:rsidR="004B4B82" w:rsidRPr="00B57C08" w:rsidRDefault="004B4B82" w:rsidP="00B57C08">
      <w:pPr>
        <w:spacing w:after="0" w:line="360" w:lineRule="auto"/>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Consult your facilitator should there be any changes to the venue, date and/or time.</w:t>
      </w:r>
    </w:p>
    <w:p w14:paraId="7C698904" w14:textId="77777777" w:rsidR="002773C7" w:rsidRPr="00B57C08" w:rsidRDefault="004B4B82" w:rsidP="00B57C08">
      <w:pPr>
        <w:tabs>
          <w:tab w:val="left" w:pos="5387"/>
        </w:tabs>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sz w:val="24"/>
          <w:szCs w:val="24"/>
        </w:rPr>
        <w:t xml:space="preserve">  Refer to your timetable</w:t>
      </w:r>
    </w:p>
    <w:p w14:paraId="4360E9B1" w14:textId="66A9AD89" w:rsidR="002773C7" w:rsidRPr="00B57C08" w:rsidRDefault="00134A8E" w:rsidP="00B57C08">
      <w:pPr>
        <w:shd w:val="clear" w:color="auto" w:fill="9CC2E5" w:themeFill="accent1" w:themeFillTint="99"/>
        <w:spacing w:after="0"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Assessments</w:t>
      </w:r>
    </w:p>
    <w:p w14:paraId="77F20EE1" w14:textId="77777777" w:rsidR="00134A8E" w:rsidRPr="00B57C08" w:rsidRDefault="00134A8E"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C31B6F1" w14:textId="77777777" w:rsidR="00134A8E" w:rsidRPr="00B57C08" w:rsidRDefault="00134A8E" w:rsidP="00B57C08">
      <w:pPr>
        <w:spacing w:after="0" w:line="360" w:lineRule="auto"/>
        <w:jc w:val="both"/>
        <w:rPr>
          <w:rFonts w:asciiTheme="majorHAnsi" w:eastAsia="Times New Roman" w:hAnsiTheme="majorHAnsi" w:cstheme="majorHAnsi"/>
          <w:sz w:val="24"/>
          <w:szCs w:val="24"/>
        </w:rPr>
      </w:pPr>
    </w:p>
    <w:p w14:paraId="3A43EFED" w14:textId="77777777" w:rsidR="00134A8E" w:rsidRPr="00B57C08" w:rsidRDefault="00134A8E"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B582FA9" w14:textId="77777777" w:rsidR="00134A8E" w:rsidRPr="00B57C08" w:rsidRDefault="00134A8E" w:rsidP="00B57C08">
      <w:pPr>
        <w:spacing w:after="0" w:line="360" w:lineRule="auto"/>
        <w:jc w:val="both"/>
        <w:rPr>
          <w:rFonts w:asciiTheme="majorHAnsi" w:eastAsia="Times New Roman" w:hAnsiTheme="majorHAnsi" w:cstheme="majorHAnsi"/>
          <w:sz w:val="24"/>
          <w:szCs w:val="24"/>
        </w:rPr>
      </w:pPr>
    </w:p>
    <w:p w14:paraId="61295B0E" w14:textId="77777777" w:rsidR="00134A8E" w:rsidRPr="00B57C08" w:rsidRDefault="00134A8E" w:rsidP="00B57C08">
      <w:pPr>
        <w:spacing w:after="0" w:line="360" w:lineRule="auto"/>
        <w:jc w:val="both"/>
        <w:rPr>
          <w:rFonts w:asciiTheme="majorHAnsi" w:eastAsia="Times New Roman" w:hAnsiTheme="majorHAnsi" w:cstheme="majorHAnsi"/>
          <w:sz w:val="24"/>
          <w:szCs w:val="24"/>
        </w:rPr>
      </w:pPr>
      <w:r w:rsidRPr="00B57C08">
        <w:rPr>
          <w:rFonts w:asciiTheme="majorHAnsi" w:eastAsia="Times New Roman" w:hAnsiTheme="majorHAnsi" w:cstheme="majorHAnsi"/>
          <w:sz w:val="24"/>
          <w:szCs w:val="24"/>
        </w:rPr>
        <w:t>Listen carefully to the instructions of the facilitator and do the given activities in the time given to you.</w:t>
      </w:r>
    </w:p>
    <w:p w14:paraId="0A97212C"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p w14:paraId="62E05CD7"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p w14:paraId="5456855D" w14:textId="77777777" w:rsidR="002773C7" w:rsidRDefault="002773C7" w:rsidP="00B57C08">
      <w:pPr>
        <w:tabs>
          <w:tab w:val="left" w:pos="5387"/>
        </w:tabs>
        <w:spacing w:after="0" w:line="360" w:lineRule="auto"/>
        <w:rPr>
          <w:rFonts w:asciiTheme="majorHAnsi" w:eastAsia="Times New Roman" w:hAnsiTheme="majorHAnsi" w:cstheme="majorHAnsi"/>
          <w:b/>
          <w:sz w:val="24"/>
          <w:szCs w:val="24"/>
        </w:rPr>
      </w:pPr>
    </w:p>
    <w:p w14:paraId="167344BA" w14:textId="77777777" w:rsidR="00B57C08" w:rsidRDefault="00B57C08" w:rsidP="00B57C08">
      <w:pPr>
        <w:tabs>
          <w:tab w:val="left" w:pos="5387"/>
        </w:tabs>
        <w:spacing w:after="0" w:line="360" w:lineRule="auto"/>
        <w:rPr>
          <w:rFonts w:asciiTheme="majorHAnsi" w:eastAsia="Times New Roman" w:hAnsiTheme="majorHAnsi" w:cstheme="majorHAnsi"/>
          <w:b/>
          <w:sz w:val="24"/>
          <w:szCs w:val="24"/>
        </w:rPr>
      </w:pPr>
    </w:p>
    <w:p w14:paraId="5F2052E2" w14:textId="77777777" w:rsidR="00B57C08" w:rsidRDefault="00B57C08" w:rsidP="00B57C08">
      <w:pPr>
        <w:tabs>
          <w:tab w:val="left" w:pos="5387"/>
        </w:tabs>
        <w:spacing w:after="0" w:line="360" w:lineRule="auto"/>
        <w:rPr>
          <w:rFonts w:asciiTheme="majorHAnsi" w:eastAsia="Times New Roman" w:hAnsiTheme="majorHAnsi" w:cstheme="majorHAnsi"/>
          <w:b/>
          <w:sz w:val="24"/>
          <w:szCs w:val="24"/>
        </w:rPr>
      </w:pPr>
    </w:p>
    <w:p w14:paraId="76189498" w14:textId="77777777" w:rsidR="00B57C08" w:rsidRDefault="00B57C08" w:rsidP="00B57C08">
      <w:pPr>
        <w:tabs>
          <w:tab w:val="left" w:pos="5387"/>
        </w:tabs>
        <w:spacing w:after="0" w:line="360" w:lineRule="auto"/>
        <w:rPr>
          <w:rFonts w:asciiTheme="majorHAnsi" w:eastAsia="Times New Roman" w:hAnsiTheme="majorHAnsi" w:cstheme="majorHAnsi"/>
          <w:b/>
          <w:sz w:val="24"/>
          <w:szCs w:val="24"/>
        </w:rPr>
      </w:pPr>
    </w:p>
    <w:p w14:paraId="28098C06" w14:textId="77777777" w:rsidR="00B57C08" w:rsidRPr="00B57C08" w:rsidRDefault="00B57C08" w:rsidP="00B57C08">
      <w:pPr>
        <w:tabs>
          <w:tab w:val="left" w:pos="5387"/>
        </w:tabs>
        <w:spacing w:after="0" w:line="360" w:lineRule="auto"/>
        <w:rPr>
          <w:rFonts w:asciiTheme="majorHAnsi" w:eastAsia="Times New Roman" w:hAnsiTheme="majorHAnsi" w:cstheme="majorHAnsi"/>
          <w:b/>
          <w:sz w:val="24"/>
          <w:szCs w:val="24"/>
        </w:rPr>
      </w:pPr>
    </w:p>
    <w:p w14:paraId="164711C9"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B57C08" w14:paraId="7C5BBF03"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3F820D0F" w14:textId="77777777" w:rsidR="00134A8E" w:rsidRPr="00B57C08" w:rsidRDefault="00134A8E" w:rsidP="00B57C08">
            <w:pPr>
              <w:spacing w:after="0" w:line="360" w:lineRule="auto"/>
              <w:rPr>
                <w:rFonts w:asciiTheme="majorHAnsi" w:eastAsia="Calibri" w:hAnsiTheme="majorHAnsi" w:cstheme="majorHAnsi"/>
                <w:b/>
                <w:sz w:val="24"/>
                <w:szCs w:val="24"/>
              </w:rPr>
            </w:pPr>
          </w:p>
          <w:p w14:paraId="7B3BC566"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1CA129FC" wp14:editId="6DD4695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0C8CD" w14:textId="77777777" w:rsidR="00134A8E" w:rsidRPr="00B57C08" w:rsidRDefault="00134A8E" w:rsidP="00B57C08">
            <w:pPr>
              <w:spacing w:after="0" w:line="360" w:lineRule="auto"/>
              <w:rPr>
                <w:rFonts w:asciiTheme="majorHAnsi" w:eastAsia="Calibri" w:hAnsiTheme="majorHAnsi" w:cstheme="majorHAnsi"/>
                <w:b/>
                <w:sz w:val="24"/>
                <w:szCs w:val="24"/>
              </w:rPr>
            </w:pPr>
          </w:p>
          <w:p w14:paraId="01F425EF" w14:textId="77777777" w:rsidR="00134A8E" w:rsidRPr="00B57C08" w:rsidRDefault="00134A8E" w:rsidP="00B57C08">
            <w:pPr>
              <w:spacing w:after="0" w:line="360" w:lineRule="auto"/>
              <w:rPr>
                <w:rFonts w:asciiTheme="majorHAnsi" w:eastAsia="Calibri" w:hAnsiTheme="majorHAnsi" w:cstheme="majorHAnsi"/>
                <w:b/>
                <w:sz w:val="24"/>
                <w:szCs w:val="24"/>
              </w:rPr>
            </w:pPr>
          </w:p>
          <w:p w14:paraId="0E6003EA"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482E36E"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means that other books are available for further information on a particular topic/subject.</w:t>
            </w:r>
          </w:p>
        </w:tc>
      </w:tr>
      <w:tr w:rsidR="00134A8E" w:rsidRPr="00B57C08" w14:paraId="67BF04F2"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66BBBDF0" w14:textId="77777777" w:rsidR="00134A8E" w:rsidRPr="00B57C08" w:rsidRDefault="00134A8E" w:rsidP="00B57C08">
            <w:pPr>
              <w:spacing w:after="0" w:line="360" w:lineRule="auto"/>
              <w:rPr>
                <w:rFonts w:asciiTheme="majorHAnsi" w:eastAsia="Calibri" w:hAnsiTheme="majorHAnsi" w:cstheme="majorHAnsi"/>
                <w:noProof/>
                <w:sz w:val="24"/>
                <w:szCs w:val="24"/>
              </w:rPr>
            </w:pPr>
            <w:r w:rsidRPr="00B57C08">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08DACCD6" wp14:editId="4CF0DC1F">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29719" w14:textId="77777777" w:rsidR="00134A8E" w:rsidRPr="00B57C08" w:rsidRDefault="00134A8E" w:rsidP="00B57C08">
            <w:pPr>
              <w:spacing w:after="0" w:line="360" w:lineRule="auto"/>
              <w:rPr>
                <w:rFonts w:asciiTheme="majorHAnsi" w:eastAsia="Calibri" w:hAnsiTheme="majorHAnsi" w:cstheme="majorHAnsi"/>
                <w:b/>
                <w:noProof/>
                <w:sz w:val="24"/>
                <w:szCs w:val="24"/>
              </w:rPr>
            </w:pPr>
            <w:r w:rsidRPr="00B57C08">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61B7E0A"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refers to any examples, handouts, checklists, etc…</w:t>
            </w:r>
          </w:p>
        </w:tc>
      </w:tr>
      <w:tr w:rsidR="00134A8E" w:rsidRPr="00B57C08" w14:paraId="2A3AB463"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62DA46A"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4F397BCF" wp14:editId="6B4F9946">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92A95" w14:textId="77777777" w:rsidR="00134A8E" w:rsidRPr="00B57C08" w:rsidRDefault="00134A8E" w:rsidP="00B57C08">
            <w:pPr>
              <w:spacing w:after="0" w:line="360" w:lineRule="auto"/>
              <w:rPr>
                <w:rFonts w:asciiTheme="majorHAnsi" w:eastAsia="Calibri" w:hAnsiTheme="majorHAnsi" w:cstheme="majorHAnsi"/>
                <w:b/>
                <w:sz w:val="24"/>
                <w:szCs w:val="24"/>
              </w:rPr>
            </w:pPr>
          </w:p>
          <w:p w14:paraId="3AB3792F" w14:textId="77777777" w:rsidR="00134A8E" w:rsidRPr="00B57C08" w:rsidRDefault="00134A8E" w:rsidP="00B57C08">
            <w:pPr>
              <w:spacing w:after="0" w:line="360" w:lineRule="auto"/>
              <w:rPr>
                <w:rFonts w:asciiTheme="majorHAnsi" w:eastAsia="Calibri" w:hAnsiTheme="majorHAnsi" w:cstheme="majorHAnsi"/>
                <w:b/>
                <w:sz w:val="24"/>
                <w:szCs w:val="24"/>
              </w:rPr>
            </w:pPr>
          </w:p>
          <w:p w14:paraId="123CDEDD"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3E6F25"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B57C08" w14:paraId="1E7A7F3F"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926FA8E" w14:textId="77777777" w:rsidR="00134A8E" w:rsidRPr="00B57C08" w:rsidRDefault="00134A8E" w:rsidP="00B57C08">
            <w:pPr>
              <w:spacing w:after="0" w:line="360" w:lineRule="auto"/>
              <w:rPr>
                <w:rFonts w:asciiTheme="majorHAnsi" w:eastAsia="Calibri" w:hAnsiTheme="majorHAnsi" w:cstheme="majorHAnsi"/>
                <w:noProof/>
                <w:sz w:val="24"/>
                <w:szCs w:val="24"/>
              </w:rPr>
            </w:pPr>
          </w:p>
          <w:p w14:paraId="5766E317"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67B813E7" wp14:editId="1BE08054">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2CA77" w14:textId="77777777" w:rsidR="00134A8E" w:rsidRPr="00B57C08" w:rsidRDefault="00134A8E" w:rsidP="00B57C08">
            <w:pPr>
              <w:spacing w:after="0" w:line="360" w:lineRule="auto"/>
              <w:rPr>
                <w:rFonts w:asciiTheme="majorHAnsi" w:eastAsia="Calibri" w:hAnsiTheme="majorHAnsi" w:cstheme="majorHAnsi"/>
                <w:b/>
                <w:sz w:val="24"/>
                <w:szCs w:val="24"/>
              </w:rPr>
            </w:pPr>
          </w:p>
          <w:p w14:paraId="4EBDFA4A" w14:textId="77777777" w:rsidR="00134A8E" w:rsidRPr="00B57C08" w:rsidRDefault="00134A8E" w:rsidP="00B57C08">
            <w:pPr>
              <w:spacing w:after="0" w:line="360" w:lineRule="auto"/>
              <w:rPr>
                <w:rFonts w:asciiTheme="majorHAnsi" w:eastAsia="Calibri" w:hAnsiTheme="majorHAnsi" w:cstheme="majorHAnsi"/>
                <w:sz w:val="24"/>
                <w:szCs w:val="24"/>
              </w:rPr>
            </w:pPr>
            <w:r w:rsidRPr="00B57C08">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937D886"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B57C08" w14:paraId="57F7240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C70634F" w14:textId="77777777" w:rsidR="00134A8E" w:rsidRPr="00B57C08" w:rsidRDefault="00134A8E" w:rsidP="00B57C08">
            <w:pPr>
              <w:spacing w:after="0" w:line="360" w:lineRule="auto"/>
              <w:rPr>
                <w:rFonts w:asciiTheme="majorHAnsi" w:eastAsia="Calibri" w:hAnsiTheme="majorHAnsi" w:cstheme="majorHAnsi"/>
                <w:noProof/>
                <w:sz w:val="24"/>
                <w:szCs w:val="24"/>
              </w:rPr>
            </w:pPr>
            <w:r w:rsidRPr="00B57C08">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0EA7D037" wp14:editId="56EB7C36">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EBC38" w14:textId="77777777" w:rsidR="00134A8E" w:rsidRPr="00B57C08" w:rsidRDefault="00134A8E" w:rsidP="00B57C08">
            <w:pPr>
              <w:spacing w:after="0" w:line="360" w:lineRule="auto"/>
              <w:rPr>
                <w:rFonts w:asciiTheme="majorHAnsi" w:eastAsia="Calibri" w:hAnsiTheme="majorHAnsi" w:cstheme="majorHAnsi"/>
                <w:sz w:val="24"/>
                <w:szCs w:val="24"/>
              </w:rPr>
            </w:pPr>
            <w:r w:rsidRPr="00B57C08">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A7871D"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represents any exercise to be completed on a specific topic at home by you or in a group.</w:t>
            </w:r>
          </w:p>
        </w:tc>
      </w:tr>
      <w:tr w:rsidR="00134A8E" w:rsidRPr="00B57C08" w14:paraId="1718A354"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3F2EC942"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2309003B" wp14:editId="2B5A9E64">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BCE35" w14:textId="77777777" w:rsidR="00134A8E" w:rsidRPr="00B57C08" w:rsidRDefault="00134A8E" w:rsidP="00B57C08">
            <w:pPr>
              <w:spacing w:after="0" w:line="360" w:lineRule="auto"/>
              <w:rPr>
                <w:rFonts w:asciiTheme="majorHAnsi" w:eastAsia="Calibri" w:hAnsiTheme="majorHAnsi" w:cstheme="majorHAnsi"/>
                <w:b/>
                <w:sz w:val="24"/>
                <w:szCs w:val="24"/>
              </w:rPr>
            </w:pPr>
          </w:p>
          <w:p w14:paraId="715289F0" w14:textId="77777777" w:rsidR="00134A8E" w:rsidRPr="00B57C08" w:rsidRDefault="00134A8E" w:rsidP="00B57C08">
            <w:pPr>
              <w:spacing w:after="0" w:line="360" w:lineRule="auto"/>
              <w:rPr>
                <w:rFonts w:asciiTheme="majorHAnsi" w:eastAsia="Calibri" w:hAnsiTheme="majorHAnsi" w:cstheme="majorHAnsi"/>
                <w:b/>
                <w:sz w:val="24"/>
                <w:szCs w:val="24"/>
              </w:rPr>
            </w:pPr>
          </w:p>
          <w:p w14:paraId="0682AF5B" w14:textId="77777777" w:rsidR="00134A8E" w:rsidRPr="00B57C08" w:rsidRDefault="00134A8E" w:rsidP="00B57C08">
            <w:pPr>
              <w:spacing w:after="0" w:line="360" w:lineRule="auto"/>
              <w:rPr>
                <w:rFonts w:asciiTheme="majorHAnsi" w:eastAsia="Calibri" w:hAnsiTheme="majorHAnsi" w:cstheme="majorHAnsi"/>
                <w:sz w:val="24"/>
                <w:szCs w:val="24"/>
              </w:rPr>
            </w:pPr>
            <w:r w:rsidRPr="00B57C08">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E8DFC1D"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080DDE5F" w14:textId="77777777" w:rsidR="00134A8E" w:rsidRPr="00B57C08" w:rsidRDefault="00134A8E" w:rsidP="00B57C08">
            <w:pPr>
              <w:spacing w:after="0" w:line="360" w:lineRule="auto"/>
              <w:rPr>
                <w:rFonts w:asciiTheme="majorHAnsi" w:eastAsia="Calibri" w:hAnsiTheme="majorHAnsi" w:cstheme="majorHAnsi"/>
                <w:b/>
                <w:sz w:val="24"/>
                <w:szCs w:val="24"/>
              </w:rPr>
            </w:pPr>
          </w:p>
        </w:tc>
      </w:tr>
      <w:tr w:rsidR="00134A8E" w:rsidRPr="00B57C08" w14:paraId="456C95A2"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273E8590"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4E7B3CB1" wp14:editId="68D42E63">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C08">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96BA0F"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B57C08" w14:paraId="03F5D973"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1B54CED" w14:textId="77777777" w:rsidR="00134A8E" w:rsidRPr="00B57C08" w:rsidRDefault="00134A8E" w:rsidP="00B57C08">
            <w:pPr>
              <w:spacing w:after="0" w:line="360" w:lineRule="auto"/>
              <w:rPr>
                <w:rFonts w:asciiTheme="majorHAnsi" w:eastAsia="Calibri" w:hAnsiTheme="majorHAnsi" w:cstheme="majorHAnsi"/>
                <w:b/>
                <w:noProof/>
                <w:sz w:val="24"/>
                <w:szCs w:val="24"/>
              </w:rPr>
            </w:pPr>
            <w:r w:rsidRPr="00B57C08">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2F046EDF" wp14:editId="581E31DC">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C08">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3552193"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indicates practical tips you can adopt in the future.</w:t>
            </w:r>
          </w:p>
        </w:tc>
      </w:tr>
      <w:tr w:rsidR="00134A8E" w:rsidRPr="00B57C08" w14:paraId="41A0F5D6"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9A3CA7A" w14:textId="77777777" w:rsidR="00134A8E" w:rsidRPr="00B57C08" w:rsidRDefault="00134A8E" w:rsidP="00B57C08">
            <w:pPr>
              <w:spacing w:after="0" w:line="360" w:lineRule="auto"/>
              <w:rPr>
                <w:rFonts w:asciiTheme="majorHAnsi" w:eastAsia="Calibri" w:hAnsiTheme="majorHAnsi" w:cstheme="majorHAnsi"/>
                <w:sz w:val="24"/>
                <w:szCs w:val="24"/>
              </w:rPr>
            </w:pPr>
            <w:r w:rsidRPr="00B57C08">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196B9E64" wp14:editId="50A8112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C08">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B9B588C" w14:textId="77777777" w:rsidR="00134A8E" w:rsidRPr="00B57C08" w:rsidRDefault="00134A8E" w:rsidP="00B57C08">
            <w:pPr>
              <w:spacing w:after="0" w:line="360" w:lineRule="auto"/>
              <w:rPr>
                <w:rFonts w:asciiTheme="majorHAnsi" w:eastAsia="Calibri" w:hAnsiTheme="majorHAnsi" w:cstheme="majorHAnsi"/>
                <w:b/>
                <w:sz w:val="24"/>
                <w:szCs w:val="24"/>
              </w:rPr>
            </w:pPr>
            <w:r w:rsidRPr="00B57C08">
              <w:rPr>
                <w:rFonts w:asciiTheme="majorHAnsi" w:eastAsia="Calibri" w:hAnsiTheme="majorHAnsi" w:cstheme="majorHAnsi"/>
                <w:b/>
                <w:sz w:val="24"/>
                <w:szCs w:val="24"/>
              </w:rPr>
              <w:t>This icon represents important notes you must remember as part of the learning process.</w:t>
            </w:r>
          </w:p>
        </w:tc>
      </w:tr>
    </w:tbl>
    <w:p w14:paraId="5703D9B3"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p w14:paraId="1F13696E" w14:textId="114D7EF3" w:rsidR="002773C7" w:rsidRPr="00B57C08" w:rsidRDefault="00D36511" w:rsidP="00B57C08">
      <w:pPr>
        <w:spacing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br w:type="page"/>
      </w:r>
    </w:p>
    <w:p w14:paraId="6C6E126A"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57C08" w14:paraId="0D84665C" w14:textId="77777777" w:rsidTr="002773C7">
        <w:tc>
          <w:tcPr>
            <w:tcW w:w="9350" w:type="dxa"/>
            <w:shd w:val="clear" w:color="auto" w:fill="9CC2E5" w:themeFill="accent1" w:themeFillTint="99"/>
          </w:tcPr>
          <w:p w14:paraId="55C54F6A" w14:textId="77777777" w:rsidR="002773C7" w:rsidRPr="00B57C08" w:rsidRDefault="005E7B37" w:rsidP="00B57C08">
            <w:pPr>
              <w:tabs>
                <w:tab w:val="left" w:pos="5387"/>
              </w:tabs>
              <w:spacing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KM-06-KT01: Workplace learning and development planning</w:t>
            </w:r>
          </w:p>
        </w:tc>
      </w:tr>
    </w:tbl>
    <w:p w14:paraId="2B578A86"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57C08" w14:paraId="467B1114" w14:textId="77777777" w:rsidTr="002773C7">
        <w:tc>
          <w:tcPr>
            <w:tcW w:w="1345" w:type="dxa"/>
            <w:shd w:val="clear" w:color="auto" w:fill="9CC2E5" w:themeFill="accent1" w:themeFillTint="99"/>
          </w:tcPr>
          <w:p w14:paraId="586A0BDF"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KT0101</w:t>
            </w:r>
          </w:p>
        </w:tc>
        <w:tc>
          <w:tcPr>
            <w:tcW w:w="8010" w:type="dxa"/>
          </w:tcPr>
          <w:p w14:paraId="77565801"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The Organizing Framework of Occupations</w:t>
            </w:r>
          </w:p>
        </w:tc>
      </w:tr>
      <w:tr w:rsidR="002773C7" w:rsidRPr="00B57C08" w14:paraId="009721FB" w14:textId="77777777" w:rsidTr="002773C7">
        <w:tc>
          <w:tcPr>
            <w:tcW w:w="1345" w:type="dxa"/>
            <w:shd w:val="clear" w:color="auto" w:fill="9CC2E5" w:themeFill="accent1" w:themeFillTint="99"/>
          </w:tcPr>
          <w:p w14:paraId="7A4B09B3"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KT0102</w:t>
            </w:r>
          </w:p>
        </w:tc>
        <w:tc>
          <w:tcPr>
            <w:tcW w:w="8010" w:type="dxa"/>
          </w:tcPr>
          <w:p w14:paraId="2BC00546"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Consultation requirements, principles and structures</w:t>
            </w:r>
          </w:p>
        </w:tc>
      </w:tr>
      <w:tr w:rsidR="002773C7" w:rsidRPr="00B57C08" w14:paraId="486BA761" w14:textId="77777777" w:rsidTr="002773C7">
        <w:tc>
          <w:tcPr>
            <w:tcW w:w="1345" w:type="dxa"/>
            <w:shd w:val="clear" w:color="auto" w:fill="9CC2E5" w:themeFill="accent1" w:themeFillTint="99"/>
          </w:tcPr>
          <w:p w14:paraId="40FF3B9A"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KT0103</w:t>
            </w:r>
          </w:p>
        </w:tc>
        <w:tc>
          <w:tcPr>
            <w:tcW w:w="8010" w:type="dxa"/>
          </w:tcPr>
          <w:p w14:paraId="1A9E5D3D"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Employment equity in terms of learning and development</w:t>
            </w:r>
          </w:p>
        </w:tc>
      </w:tr>
      <w:tr w:rsidR="002773C7" w:rsidRPr="00B57C08" w14:paraId="08F3E909" w14:textId="77777777" w:rsidTr="002773C7">
        <w:tc>
          <w:tcPr>
            <w:tcW w:w="1345" w:type="dxa"/>
            <w:shd w:val="clear" w:color="auto" w:fill="9CC2E5" w:themeFill="accent1" w:themeFillTint="99"/>
          </w:tcPr>
          <w:p w14:paraId="6501133F"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KT0104</w:t>
            </w:r>
          </w:p>
        </w:tc>
        <w:tc>
          <w:tcPr>
            <w:tcW w:w="8010" w:type="dxa"/>
          </w:tcPr>
          <w:p w14:paraId="754C3E03"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Learning and development priorities in terms of organizational constraints (budget, time, resources)</w:t>
            </w:r>
          </w:p>
        </w:tc>
      </w:tr>
      <w:tr w:rsidR="002773C7" w:rsidRPr="00B57C08" w14:paraId="2B6189D9" w14:textId="77777777" w:rsidTr="002773C7">
        <w:tc>
          <w:tcPr>
            <w:tcW w:w="1345" w:type="dxa"/>
            <w:shd w:val="clear" w:color="auto" w:fill="9CC2E5" w:themeFill="accent1" w:themeFillTint="99"/>
          </w:tcPr>
          <w:p w14:paraId="103FC022"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KT0105</w:t>
            </w:r>
          </w:p>
        </w:tc>
        <w:tc>
          <w:tcPr>
            <w:tcW w:w="8010" w:type="dxa"/>
          </w:tcPr>
          <w:p w14:paraId="78BAA53A"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Documenting learning and development plans</w:t>
            </w:r>
          </w:p>
        </w:tc>
      </w:tr>
    </w:tbl>
    <w:p w14:paraId="57F21356" w14:textId="77777777" w:rsidR="002773C7" w:rsidRPr="00B57C08" w:rsidRDefault="002773C7" w:rsidP="00B57C08">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36511" w:rsidRPr="00B57C08" w14:paraId="2032E38A" w14:textId="77777777" w:rsidTr="00D36511">
        <w:tc>
          <w:tcPr>
            <w:tcW w:w="1098" w:type="dxa"/>
            <w:shd w:val="clear" w:color="auto" w:fill="9CC2E5" w:themeFill="accent1" w:themeFillTint="99"/>
          </w:tcPr>
          <w:p w14:paraId="5D3A49ED" w14:textId="1EA9ABEA"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ACTIVITY</w:t>
            </w:r>
          </w:p>
        </w:tc>
      </w:tr>
      <w:tr w:rsidR="00D36511" w:rsidRPr="00B57C08" w14:paraId="22973A70" w14:textId="77777777" w:rsidTr="00D36511">
        <w:tc>
          <w:tcPr>
            <w:tcW w:w="1098" w:type="dxa"/>
          </w:tcPr>
          <w:p w14:paraId="5B4FE1D3" w14:textId="6E34DF96"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1</w:t>
            </w:r>
          </w:p>
        </w:tc>
      </w:tr>
    </w:tbl>
    <w:p w14:paraId="7CDCAB59" w14:textId="77777777" w:rsidR="002773C7" w:rsidRPr="00B57C08" w:rsidRDefault="002773C7" w:rsidP="00B57C08">
      <w:pPr>
        <w:spacing w:line="360" w:lineRule="auto"/>
        <w:rPr>
          <w:rFonts w:asciiTheme="majorHAnsi" w:hAnsiTheme="majorHAnsi" w:cstheme="majorHAnsi"/>
          <w:sz w:val="24"/>
          <w:szCs w:val="24"/>
        </w:rPr>
      </w:pPr>
    </w:p>
    <w:p w14:paraId="38A65EC2" w14:textId="169704E4" w:rsidR="002773C7" w:rsidRPr="00B57C08" w:rsidRDefault="0009468C"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Show your understanding on Organizing Framework of Occupations</w:t>
      </w:r>
    </w:p>
    <w:p w14:paraId="0328F296" w14:textId="650BEFAA" w:rsidR="00346754" w:rsidRPr="00B57C08" w:rsidRDefault="00346754"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57C08">
        <w:rPr>
          <w:rFonts w:asciiTheme="majorHAnsi" w:hAnsiTheme="majorHAnsi" w:cstheme="majorHAnsi"/>
          <w:sz w:val="24"/>
          <w:szCs w:val="24"/>
        </w:rPr>
        <w:t>_________</w:t>
      </w:r>
    </w:p>
    <w:p w14:paraId="652C25D7" w14:textId="230AA107" w:rsidR="002773C7" w:rsidRPr="00B57C08" w:rsidRDefault="00346754"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w:t>
      </w:r>
    </w:p>
    <w:p w14:paraId="69B4A5A2"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57C08" w14:paraId="77238A41" w14:textId="77777777" w:rsidTr="00144453">
        <w:tc>
          <w:tcPr>
            <w:tcW w:w="9350" w:type="dxa"/>
            <w:shd w:val="clear" w:color="auto" w:fill="9CC2E5" w:themeFill="accent1" w:themeFillTint="99"/>
          </w:tcPr>
          <w:p w14:paraId="524333B5" w14:textId="77777777" w:rsidR="002773C7" w:rsidRPr="00B57C08" w:rsidRDefault="005E7B37" w:rsidP="00B57C08">
            <w:pPr>
              <w:tabs>
                <w:tab w:val="left" w:pos="5387"/>
              </w:tabs>
              <w:spacing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t>KM-06-KT02: Learning program sourcing, evaluation and selection</w:t>
            </w:r>
          </w:p>
        </w:tc>
      </w:tr>
    </w:tbl>
    <w:p w14:paraId="297BE836"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57C08" w14:paraId="11606349" w14:textId="77777777" w:rsidTr="00144453">
        <w:tc>
          <w:tcPr>
            <w:tcW w:w="1345" w:type="dxa"/>
            <w:shd w:val="clear" w:color="auto" w:fill="9CC2E5" w:themeFill="accent1" w:themeFillTint="99"/>
          </w:tcPr>
          <w:p w14:paraId="11881831"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KT0201</w:t>
            </w:r>
          </w:p>
        </w:tc>
        <w:tc>
          <w:tcPr>
            <w:tcW w:w="8010" w:type="dxa"/>
          </w:tcPr>
          <w:p w14:paraId="2D14C899"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Sources of information</w:t>
            </w:r>
          </w:p>
        </w:tc>
      </w:tr>
      <w:tr w:rsidR="002773C7" w:rsidRPr="00B57C08" w14:paraId="53D507DC" w14:textId="77777777" w:rsidTr="00144453">
        <w:tc>
          <w:tcPr>
            <w:tcW w:w="1345" w:type="dxa"/>
            <w:shd w:val="clear" w:color="auto" w:fill="9CC2E5" w:themeFill="accent1" w:themeFillTint="99"/>
          </w:tcPr>
          <w:p w14:paraId="39CDA8DC"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KT0202</w:t>
            </w:r>
          </w:p>
        </w:tc>
        <w:tc>
          <w:tcPr>
            <w:tcW w:w="8010" w:type="dxa"/>
          </w:tcPr>
          <w:p w14:paraId="21D3C263"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Evaluation and selection of learning programs</w:t>
            </w:r>
          </w:p>
        </w:tc>
      </w:tr>
      <w:tr w:rsidR="002773C7" w:rsidRPr="00B57C08" w14:paraId="48C010C5" w14:textId="77777777" w:rsidTr="00144453">
        <w:tc>
          <w:tcPr>
            <w:tcW w:w="1345" w:type="dxa"/>
            <w:shd w:val="clear" w:color="auto" w:fill="9CC2E5" w:themeFill="accent1" w:themeFillTint="99"/>
          </w:tcPr>
          <w:p w14:paraId="2E9B7018"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KT0203</w:t>
            </w:r>
          </w:p>
        </w:tc>
        <w:tc>
          <w:tcPr>
            <w:tcW w:w="8010" w:type="dxa"/>
          </w:tcPr>
          <w:p w14:paraId="1C281526"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Reporting practices regarding preferred programs</w:t>
            </w:r>
          </w:p>
        </w:tc>
      </w:tr>
    </w:tbl>
    <w:p w14:paraId="0B5037BA" w14:textId="77777777" w:rsidR="002773C7" w:rsidRPr="00B57C08" w:rsidRDefault="002773C7" w:rsidP="00B57C08">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36511" w:rsidRPr="00B57C08" w14:paraId="779AB601" w14:textId="77777777" w:rsidTr="002B46C3">
        <w:tc>
          <w:tcPr>
            <w:tcW w:w="1098" w:type="dxa"/>
            <w:shd w:val="clear" w:color="auto" w:fill="9CC2E5" w:themeFill="accent1" w:themeFillTint="99"/>
          </w:tcPr>
          <w:p w14:paraId="15C3121E" w14:textId="77777777"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ACTIVITY</w:t>
            </w:r>
          </w:p>
        </w:tc>
      </w:tr>
      <w:tr w:rsidR="00D36511" w:rsidRPr="00B57C08" w14:paraId="49A42B9E" w14:textId="77777777" w:rsidTr="002B46C3">
        <w:tc>
          <w:tcPr>
            <w:tcW w:w="1098" w:type="dxa"/>
          </w:tcPr>
          <w:p w14:paraId="05452B8B" w14:textId="7E51A098"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2</w:t>
            </w:r>
          </w:p>
        </w:tc>
      </w:tr>
    </w:tbl>
    <w:p w14:paraId="1F768C1A" w14:textId="77777777" w:rsidR="002773C7" w:rsidRPr="00B57C08" w:rsidRDefault="002773C7" w:rsidP="00B57C08">
      <w:pPr>
        <w:spacing w:line="360" w:lineRule="auto"/>
        <w:rPr>
          <w:rFonts w:asciiTheme="majorHAnsi" w:hAnsiTheme="majorHAnsi" w:cstheme="majorHAnsi"/>
          <w:sz w:val="24"/>
          <w:szCs w:val="24"/>
        </w:rPr>
      </w:pPr>
    </w:p>
    <w:p w14:paraId="155036C7" w14:textId="36B240E3" w:rsidR="007B0A71" w:rsidRPr="00B57C08" w:rsidRDefault="007B0A7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Describe the process of evaluation and selection of learning programs</w:t>
      </w:r>
    </w:p>
    <w:p w14:paraId="74602C4A" w14:textId="69D0469B" w:rsidR="00346754" w:rsidRPr="00B57C08" w:rsidRDefault="00346754"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57C08">
        <w:rPr>
          <w:rFonts w:asciiTheme="majorHAnsi" w:hAnsiTheme="majorHAnsi" w:cstheme="majorHAnsi"/>
          <w:sz w:val="24"/>
          <w:szCs w:val="24"/>
        </w:rPr>
        <w:t>_________</w:t>
      </w:r>
    </w:p>
    <w:p w14:paraId="3E6F3AE7" w14:textId="3771B1E2" w:rsidR="002773C7" w:rsidRPr="00B57C08" w:rsidRDefault="00346754"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57C08">
        <w:rPr>
          <w:rFonts w:asciiTheme="majorHAnsi" w:hAnsiTheme="majorHAnsi" w:cstheme="majorHAnsi"/>
          <w:sz w:val="24"/>
          <w:szCs w:val="24"/>
        </w:rPr>
        <w:t>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B57C08" w14:paraId="6DF12366" w14:textId="77777777" w:rsidTr="00144453">
        <w:tc>
          <w:tcPr>
            <w:tcW w:w="9350" w:type="dxa"/>
            <w:shd w:val="clear" w:color="auto" w:fill="9CC2E5" w:themeFill="accent1" w:themeFillTint="99"/>
          </w:tcPr>
          <w:p w14:paraId="4C337A8C" w14:textId="77777777" w:rsidR="002773C7" w:rsidRPr="00B57C08" w:rsidRDefault="005E7B37" w:rsidP="00B57C08">
            <w:pPr>
              <w:tabs>
                <w:tab w:val="left" w:pos="5387"/>
              </w:tabs>
              <w:spacing w:line="360" w:lineRule="auto"/>
              <w:rPr>
                <w:rFonts w:asciiTheme="majorHAnsi" w:eastAsia="Times New Roman" w:hAnsiTheme="majorHAnsi" w:cstheme="majorHAnsi"/>
                <w:b/>
                <w:sz w:val="24"/>
                <w:szCs w:val="24"/>
              </w:rPr>
            </w:pPr>
            <w:r w:rsidRPr="00B57C08">
              <w:rPr>
                <w:rFonts w:asciiTheme="majorHAnsi" w:eastAsia="Times New Roman" w:hAnsiTheme="majorHAnsi" w:cstheme="majorHAnsi"/>
                <w:b/>
                <w:sz w:val="24"/>
                <w:szCs w:val="24"/>
              </w:rPr>
              <w:lastRenderedPageBreak/>
              <w:t>KM-06-KT03: Workplace learning and development reporting</w:t>
            </w:r>
          </w:p>
        </w:tc>
      </w:tr>
    </w:tbl>
    <w:p w14:paraId="56E7F863" w14:textId="77777777" w:rsidR="002773C7" w:rsidRPr="00B57C08" w:rsidRDefault="002773C7" w:rsidP="00B57C08">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B57C08" w14:paraId="13B75D3F" w14:textId="77777777" w:rsidTr="00144453">
        <w:tc>
          <w:tcPr>
            <w:tcW w:w="1345" w:type="dxa"/>
            <w:shd w:val="clear" w:color="auto" w:fill="9CC2E5" w:themeFill="accent1" w:themeFillTint="99"/>
          </w:tcPr>
          <w:p w14:paraId="1C30E361"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KT0301</w:t>
            </w:r>
          </w:p>
        </w:tc>
        <w:tc>
          <w:tcPr>
            <w:tcW w:w="8010" w:type="dxa"/>
          </w:tcPr>
          <w:p w14:paraId="1A8FCBEB" w14:textId="77777777" w:rsidR="005E7B3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Monitoring and recording achievement of planned deliverables</w:t>
            </w:r>
          </w:p>
          <w:p w14:paraId="198EBB62" w14:textId="77777777" w:rsidR="002773C7" w:rsidRPr="00B57C08" w:rsidRDefault="002773C7" w:rsidP="00B57C08">
            <w:pPr>
              <w:spacing w:line="360" w:lineRule="auto"/>
              <w:rPr>
                <w:rFonts w:asciiTheme="majorHAnsi" w:hAnsiTheme="majorHAnsi" w:cstheme="majorHAnsi"/>
                <w:sz w:val="24"/>
                <w:szCs w:val="24"/>
              </w:rPr>
            </w:pPr>
          </w:p>
        </w:tc>
      </w:tr>
      <w:tr w:rsidR="002773C7" w:rsidRPr="00B57C08" w14:paraId="72C8245A" w14:textId="77777777" w:rsidTr="00144453">
        <w:tc>
          <w:tcPr>
            <w:tcW w:w="1345" w:type="dxa"/>
            <w:shd w:val="clear" w:color="auto" w:fill="9CC2E5" w:themeFill="accent1" w:themeFillTint="99"/>
          </w:tcPr>
          <w:p w14:paraId="7C80E7AA"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KT0302</w:t>
            </w:r>
          </w:p>
        </w:tc>
        <w:tc>
          <w:tcPr>
            <w:tcW w:w="8010" w:type="dxa"/>
          </w:tcPr>
          <w:p w14:paraId="78446448"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Evaluation of learning and development deliverables against action plans</w:t>
            </w:r>
          </w:p>
        </w:tc>
      </w:tr>
      <w:tr w:rsidR="002773C7" w:rsidRPr="00B57C08" w14:paraId="37C40D62" w14:textId="77777777" w:rsidTr="00144453">
        <w:tc>
          <w:tcPr>
            <w:tcW w:w="1345" w:type="dxa"/>
            <w:shd w:val="clear" w:color="auto" w:fill="9CC2E5" w:themeFill="accent1" w:themeFillTint="99"/>
          </w:tcPr>
          <w:p w14:paraId="032776D4" w14:textId="77777777" w:rsidR="002773C7" w:rsidRPr="00B57C08" w:rsidRDefault="005E7B37"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KT0303</w:t>
            </w:r>
          </w:p>
        </w:tc>
        <w:tc>
          <w:tcPr>
            <w:tcW w:w="8010" w:type="dxa"/>
          </w:tcPr>
          <w:p w14:paraId="1C06464F" w14:textId="77777777" w:rsidR="002773C7" w:rsidRPr="00B57C08" w:rsidRDefault="005E7B37" w:rsidP="00B57C08">
            <w:pPr>
              <w:spacing w:line="360" w:lineRule="auto"/>
              <w:rPr>
                <w:rFonts w:asciiTheme="majorHAnsi" w:hAnsiTheme="majorHAnsi" w:cstheme="majorHAnsi"/>
                <w:sz w:val="24"/>
                <w:szCs w:val="24"/>
              </w:rPr>
            </w:pPr>
            <w:r w:rsidRPr="00B57C08">
              <w:rPr>
                <w:rFonts w:asciiTheme="majorHAnsi" w:hAnsiTheme="majorHAnsi" w:cstheme="majorHAnsi"/>
                <w:sz w:val="24"/>
                <w:szCs w:val="24"/>
              </w:rPr>
              <w:t>Compiling learning and development records and reports</w:t>
            </w:r>
          </w:p>
        </w:tc>
      </w:tr>
    </w:tbl>
    <w:p w14:paraId="77423A6C" w14:textId="77777777" w:rsidR="002773C7" w:rsidRPr="00B57C08" w:rsidRDefault="002773C7" w:rsidP="00B57C08">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D36511" w:rsidRPr="00B57C08" w14:paraId="199A7803" w14:textId="77777777" w:rsidTr="002B46C3">
        <w:tc>
          <w:tcPr>
            <w:tcW w:w="1098" w:type="dxa"/>
            <w:shd w:val="clear" w:color="auto" w:fill="9CC2E5" w:themeFill="accent1" w:themeFillTint="99"/>
          </w:tcPr>
          <w:p w14:paraId="1C8AF30A" w14:textId="77777777"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ACTIVITY</w:t>
            </w:r>
          </w:p>
        </w:tc>
      </w:tr>
      <w:tr w:rsidR="00D36511" w:rsidRPr="00B57C08" w14:paraId="137583EC" w14:textId="77777777" w:rsidTr="002B46C3">
        <w:tc>
          <w:tcPr>
            <w:tcW w:w="1098" w:type="dxa"/>
          </w:tcPr>
          <w:p w14:paraId="55FAD977" w14:textId="667BB539" w:rsidR="00D36511" w:rsidRPr="00B57C08" w:rsidRDefault="00D36511"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3</w:t>
            </w:r>
          </w:p>
        </w:tc>
      </w:tr>
    </w:tbl>
    <w:p w14:paraId="42C82890" w14:textId="77777777" w:rsidR="002773C7" w:rsidRPr="00B57C08" w:rsidRDefault="002773C7" w:rsidP="00B57C08">
      <w:pPr>
        <w:spacing w:line="360" w:lineRule="auto"/>
        <w:rPr>
          <w:rFonts w:asciiTheme="majorHAnsi" w:hAnsiTheme="majorHAnsi" w:cstheme="majorHAnsi"/>
          <w:sz w:val="24"/>
          <w:szCs w:val="24"/>
        </w:rPr>
      </w:pPr>
    </w:p>
    <w:p w14:paraId="0DD312BF" w14:textId="4668199D" w:rsidR="005F25DE" w:rsidRPr="00B57C08" w:rsidRDefault="005F25DE" w:rsidP="00B57C08">
      <w:pPr>
        <w:spacing w:line="360" w:lineRule="auto"/>
        <w:rPr>
          <w:rFonts w:asciiTheme="majorHAnsi" w:hAnsiTheme="majorHAnsi" w:cstheme="majorHAnsi"/>
          <w:b/>
          <w:sz w:val="24"/>
          <w:szCs w:val="24"/>
        </w:rPr>
      </w:pPr>
      <w:r w:rsidRPr="00B57C08">
        <w:rPr>
          <w:rFonts w:asciiTheme="majorHAnsi" w:hAnsiTheme="majorHAnsi" w:cstheme="majorHAnsi"/>
          <w:b/>
          <w:sz w:val="24"/>
          <w:szCs w:val="24"/>
        </w:rPr>
        <w:t>Describe the process of evaluation of learning and development deliverables against action plans</w:t>
      </w:r>
    </w:p>
    <w:p w14:paraId="006566A0" w14:textId="1FC1FC8D" w:rsidR="002205C3" w:rsidRPr="00B57C08" w:rsidRDefault="002205C3"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57C08">
        <w:rPr>
          <w:rFonts w:asciiTheme="majorHAnsi" w:hAnsiTheme="majorHAnsi" w:cstheme="majorHAnsi"/>
          <w:sz w:val="24"/>
          <w:szCs w:val="24"/>
        </w:rPr>
        <w:t>_________</w:t>
      </w:r>
    </w:p>
    <w:p w14:paraId="4D1EA6C5" w14:textId="700271B4" w:rsidR="002205C3" w:rsidRPr="00B57C08" w:rsidRDefault="002205C3" w:rsidP="00B57C08">
      <w:pPr>
        <w:spacing w:after="0" w:line="360" w:lineRule="auto"/>
        <w:jc w:val="both"/>
        <w:rPr>
          <w:rFonts w:asciiTheme="majorHAnsi" w:hAnsiTheme="majorHAnsi" w:cstheme="majorHAnsi"/>
          <w:sz w:val="24"/>
          <w:szCs w:val="24"/>
        </w:rPr>
      </w:pPr>
      <w:r w:rsidRPr="00B57C08">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57C08">
        <w:rPr>
          <w:rFonts w:asciiTheme="majorHAnsi" w:hAnsiTheme="majorHAnsi" w:cstheme="majorHAnsi"/>
          <w:sz w:val="24"/>
          <w:szCs w:val="24"/>
        </w:rPr>
        <w:t>__________________</w:t>
      </w:r>
    </w:p>
    <w:p w14:paraId="7E68F92F" w14:textId="77777777" w:rsidR="00A03C11" w:rsidRPr="00A03C11" w:rsidRDefault="00A03C11" w:rsidP="00A03C11">
      <w:pPr>
        <w:spacing w:after="200" w:line="276" w:lineRule="auto"/>
        <w:rPr>
          <w:rFonts w:ascii="Century Gothic" w:eastAsia="Times New Roman" w:hAnsi="Century Gothic" w:cs="Times New Roman"/>
          <w:b/>
          <w:sz w:val="20"/>
          <w:szCs w:val="20"/>
          <w:lang w:eastAsia="en-ZA"/>
        </w:rPr>
      </w:pPr>
    </w:p>
    <w:p w14:paraId="1C2C7EB5" w14:textId="77777777" w:rsidR="00A03C11" w:rsidRPr="00A03C11" w:rsidRDefault="00A03C11" w:rsidP="00A03C11">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A03C11" w:rsidRPr="00A03C11" w14:paraId="4D1274A9" w14:textId="77777777" w:rsidTr="00A03C11">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72059854" w14:textId="77777777" w:rsidR="00A03C11" w:rsidRPr="00A03C11" w:rsidRDefault="00A03C11" w:rsidP="00A03C11">
            <w:pPr>
              <w:spacing w:after="0" w:line="360" w:lineRule="auto"/>
              <w:jc w:val="both"/>
              <w:rPr>
                <w:rFonts w:ascii="Century Gothic" w:eastAsia="Calibri" w:hAnsi="Century Gothic" w:cs="Calibri"/>
                <w:b/>
                <w:sz w:val="20"/>
                <w:szCs w:val="20"/>
              </w:rPr>
            </w:pPr>
          </w:p>
          <w:p w14:paraId="5BB1BFA8" w14:textId="77777777" w:rsidR="00A03C11" w:rsidRPr="00A03C11" w:rsidRDefault="00A03C11" w:rsidP="00A03C11">
            <w:pPr>
              <w:spacing w:after="0" w:line="360" w:lineRule="auto"/>
              <w:jc w:val="both"/>
              <w:rPr>
                <w:rFonts w:ascii="Century Gothic" w:eastAsia="Calibri" w:hAnsi="Century Gothic" w:cs="Calibri"/>
                <w:b/>
                <w:sz w:val="20"/>
                <w:szCs w:val="20"/>
              </w:rPr>
            </w:pPr>
          </w:p>
        </w:tc>
      </w:tr>
      <w:tr w:rsidR="00A03C11" w:rsidRPr="00A03C11" w14:paraId="4BF9A227" w14:textId="77777777" w:rsidTr="00A03C11">
        <w:tc>
          <w:tcPr>
            <w:tcW w:w="5000" w:type="pct"/>
            <w:tcBorders>
              <w:top w:val="single" w:sz="4" w:space="0" w:color="000000"/>
              <w:left w:val="single" w:sz="4" w:space="0" w:color="000000"/>
              <w:bottom w:val="single" w:sz="4" w:space="0" w:color="000000"/>
              <w:right w:val="single" w:sz="4" w:space="0" w:color="000000"/>
            </w:tcBorders>
          </w:tcPr>
          <w:p w14:paraId="58124F0F" w14:textId="77777777" w:rsidR="00A03C11" w:rsidRPr="00A03C11" w:rsidRDefault="00A03C11" w:rsidP="00A03C11">
            <w:pPr>
              <w:spacing w:after="0" w:line="360" w:lineRule="auto"/>
              <w:jc w:val="both"/>
              <w:rPr>
                <w:rFonts w:ascii="Century Gothic" w:eastAsia="Calibri" w:hAnsi="Century Gothic" w:cs="Calibri"/>
                <w:b/>
                <w:sz w:val="20"/>
                <w:szCs w:val="20"/>
              </w:rPr>
            </w:pPr>
          </w:p>
          <w:p w14:paraId="516FE038"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 xml:space="preserve">Competent(Tick/Cross) </w:t>
            </w:r>
            <w:r w:rsidRPr="00A03C11">
              <w:rPr>
                <w:rFonts w:ascii="Century Gothic" w:eastAsia="Calibri" w:hAnsi="Century Gothic" w:cs="Calibri"/>
                <w:b/>
                <w:sz w:val="20"/>
                <w:szCs w:val="20"/>
              </w:rPr>
              <w:fldChar w:fldCharType="begin">
                <w:ffData>
                  <w:name w:val="Check6"/>
                  <w:enabled/>
                  <w:calcOnExit w:val="0"/>
                  <w:checkBox>
                    <w:sizeAuto/>
                    <w:default w:val="0"/>
                  </w:checkBox>
                </w:ffData>
              </w:fldChar>
            </w:r>
            <w:r w:rsidRPr="00A03C11">
              <w:rPr>
                <w:rFonts w:ascii="Century Gothic" w:eastAsia="Calibri" w:hAnsi="Century Gothic" w:cs="Calibri"/>
                <w:b/>
                <w:sz w:val="20"/>
                <w:szCs w:val="20"/>
              </w:rPr>
              <w:instrText xml:space="preserve"> FORMCHECKBOX </w:instrText>
            </w:r>
            <w:r w:rsidRPr="00A03C11">
              <w:rPr>
                <w:rFonts w:ascii="Century Gothic" w:eastAsia="Calibri" w:hAnsi="Century Gothic" w:cs="Calibri"/>
                <w:b/>
                <w:sz w:val="20"/>
                <w:szCs w:val="20"/>
              </w:rPr>
            </w:r>
            <w:r w:rsidRPr="00A03C11">
              <w:rPr>
                <w:rFonts w:ascii="Century Gothic" w:eastAsia="Calibri" w:hAnsi="Century Gothic" w:cs="Calibri"/>
                <w:b/>
                <w:sz w:val="20"/>
                <w:szCs w:val="20"/>
              </w:rPr>
              <w:fldChar w:fldCharType="separate"/>
            </w:r>
            <w:r w:rsidRPr="00A03C11">
              <w:rPr>
                <w:rFonts w:ascii="Century Gothic" w:eastAsia="Calibri" w:hAnsi="Century Gothic" w:cs="Calibri"/>
                <w:b/>
                <w:sz w:val="20"/>
                <w:szCs w:val="20"/>
              </w:rPr>
              <w:fldChar w:fldCharType="end"/>
            </w:r>
            <w:r w:rsidRPr="00A03C11">
              <w:rPr>
                <w:rFonts w:ascii="Century Gothic" w:eastAsia="Calibri" w:hAnsi="Century Gothic" w:cs="Calibri"/>
                <w:b/>
                <w:sz w:val="20"/>
                <w:szCs w:val="20"/>
              </w:rPr>
              <w:t xml:space="preserve">                            Not Yet Competent(Tick/Cross) </w:t>
            </w:r>
            <w:r w:rsidRPr="00A03C11">
              <w:rPr>
                <w:rFonts w:ascii="Century Gothic" w:eastAsia="Calibri" w:hAnsi="Century Gothic" w:cs="Calibri"/>
                <w:b/>
                <w:sz w:val="20"/>
                <w:szCs w:val="20"/>
              </w:rPr>
              <w:fldChar w:fldCharType="begin">
                <w:ffData>
                  <w:name w:val="Check6"/>
                  <w:enabled/>
                  <w:calcOnExit w:val="0"/>
                  <w:checkBox>
                    <w:sizeAuto/>
                    <w:default w:val="0"/>
                  </w:checkBox>
                </w:ffData>
              </w:fldChar>
            </w:r>
            <w:r w:rsidRPr="00A03C11">
              <w:rPr>
                <w:rFonts w:ascii="Century Gothic" w:eastAsia="Calibri" w:hAnsi="Century Gothic" w:cs="Calibri"/>
                <w:b/>
                <w:sz w:val="20"/>
                <w:szCs w:val="20"/>
              </w:rPr>
              <w:instrText xml:space="preserve"> FORMCHECKBOX </w:instrText>
            </w:r>
            <w:r w:rsidRPr="00A03C11">
              <w:rPr>
                <w:rFonts w:ascii="Century Gothic" w:eastAsia="Calibri" w:hAnsi="Century Gothic" w:cs="Calibri"/>
                <w:b/>
                <w:sz w:val="20"/>
                <w:szCs w:val="20"/>
              </w:rPr>
            </w:r>
            <w:r w:rsidRPr="00A03C11">
              <w:rPr>
                <w:rFonts w:ascii="Century Gothic" w:eastAsia="Calibri" w:hAnsi="Century Gothic" w:cs="Calibri"/>
                <w:b/>
                <w:sz w:val="20"/>
                <w:szCs w:val="20"/>
              </w:rPr>
              <w:fldChar w:fldCharType="separate"/>
            </w:r>
            <w:r w:rsidRPr="00A03C11">
              <w:rPr>
                <w:rFonts w:ascii="Century Gothic" w:eastAsia="Calibri" w:hAnsi="Century Gothic" w:cs="Calibri"/>
                <w:b/>
                <w:sz w:val="20"/>
                <w:szCs w:val="20"/>
              </w:rPr>
              <w:fldChar w:fldCharType="end"/>
            </w:r>
          </w:p>
        </w:tc>
      </w:tr>
      <w:tr w:rsidR="00A03C11" w:rsidRPr="00A03C11" w14:paraId="3A6FF2A0" w14:textId="77777777" w:rsidTr="00A03C11">
        <w:tc>
          <w:tcPr>
            <w:tcW w:w="5000" w:type="pct"/>
            <w:tcBorders>
              <w:top w:val="single" w:sz="4" w:space="0" w:color="000000"/>
              <w:left w:val="single" w:sz="4" w:space="0" w:color="000000"/>
              <w:bottom w:val="single" w:sz="4" w:space="0" w:color="000000"/>
              <w:right w:val="single" w:sz="4" w:space="0" w:color="000000"/>
            </w:tcBorders>
          </w:tcPr>
          <w:p w14:paraId="42CE9BE4"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Action/s required (if any):</w:t>
            </w:r>
          </w:p>
          <w:p w14:paraId="0B3F5EFC" w14:textId="77777777" w:rsidR="00A03C11" w:rsidRPr="00A03C11" w:rsidRDefault="00A03C11" w:rsidP="00A03C11">
            <w:pPr>
              <w:spacing w:after="0" w:line="360" w:lineRule="auto"/>
              <w:jc w:val="both"/>
              <w:rPr>
                <w:rFonts w:ascii="Century Gothic" w:eastAsia="Calibri" w:hAnsi="Century Gothic" w:cs="Calibri"/>
                <w:b/>
                <w:sz w:val="20"/>
                <w:szCs w:val="20"/>
              </w:rPr>
            </w:pPr>
          </w:p>
          <w:p w14:paraId="192BA544"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By when:</w:t>
            </w:r>
          </w:p>
        </w:tc>
      </w:tr>
      <w:tr w:rsidR="00A03C11" w:rsidRPr="00A03C11" w14:paraId="05707307" w14:textId="77777777" w:rsidTr="00A03C11">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73BBC48E"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Learner Feedback &amp; Comments</w:t>
            </w:r>
          </w:p>
        </w:tc>
      </w:tr>
      <w:tr w:rsidR="00A03C11" w:rsidRPr="00A03C11" w14:paraId="204DD6D9" w14:textId="77777777" w:rsidTr="00A03C11">
        <w:tc>
          <w:tcPr>
            <w:tcW w:w="5000" w:type="pct"/>
            <w:tcBorders>
              <w:top w:val="single" w:sz="4" w:space="0" w:color="000000"/>
              <w:left w:val="single" w:sz="4" w:space="0" w:color="000000"/>
              <w:bottom w:val="single" w:sz="4" w:space="0" w:color="000000"/>
              <w:right w:val="single" w:sz="4" w:space="0" w:color="000000"/>
            </w:tcBorders>
          </w:tcPr>
          <w:p w14:paraId="45F97556" w14:textId="77777777" w:rsidR="00A03C11" w:rsidRPr="00A03C11" w:rsidRDefault="00A03C11" w:rsidP="00A03C11">
            <w:pPr>
              <w:spacing w:after="0" w:line="360" w:lineRule="auto"/>
              <w:jc w:val="both"/>
              <w:rPr>
                <w:rFonts w:ascii="Century Gothic" w:eastAsia="Calibri" w:hAnsi="Century Gothic" w:cs="Calibri"/>
                <w:sz w:val="20"/>
                <w:szCs w:val="20"/>
              </w:rPr>
            </w:pPr>
          </w:p>
          <w:p w14:paraId="0E173B03" w14:textId="77777777" w:rsidR="00A03C11" w:rsidRPr="00A03C11" w:rsidRDefault="00A03C11" w:rsidP="00A03C11">
            <w:pPr>
              <w:spacing w:after="0" w:line="360" w:lineRule="auto"/>
              <w:jc w:val="both"/>
              <w:rPr>
                <w:rFonts w:ascii="Century Gothic" w:eastAsia="Calibri" w:hAnsi="Century Gothic" w:cs="Calibri"/>
                <w:sz w:val="20"/>
                <w:szCs w:val="20"/>
              </w:rPr>
            </w:pPr>
          </w:p>
          <w:p w14:paraId="2C3FA29B" w14:textId="77777777" w:rsidR="00A03C11" w:rsidRPr="00A03C11" w:rsidRDefault="00A03C11" w:rsidP="00A03C11">
            <w:pPr>
              <w:spacing w:after="0" w:line="360" w:lineRule="auto"/>
              <w:jc w:val="both"/>
              <w:rPr>
                <w:rFonts w:ascii="Century Gothic" w:eastAsia="Calibri" w:hAnsi="Century Gothic" w:cs="Calibri"/>
                <w:sz w:val="20"/>
                <w:szCs w:val="20"/>
              </w:rPr>
            </w:pPr>
          </w:p>
        </w:tc>
      </w:tr>
    </w:tbl>
    <w:p w14:paraId="653801B2"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Declaration by the Learner</w:t>
      </w:r>
    </w:p>
    <w:p w14:paraId="30A5F2B7" w14:textId="77777777" w:rsidR="00A03C11" w:rsidRPr="00A03C11" w:rsidRDefault="00A03C11" w:rsidP="00A03C11">
      <w:pPr>
        <w:spacing w:after="0" w:line="360" w:lineRule="auto"/>
        <w:jc w:val="both"/>
        <w:rPr>
          <w:rFonts w:ascii="Century Gothic" w:eastAsia="Calibri" w:hAnsi="Century Gothic" w:cs="Calibri"/>
          <w:sz w:val="20"/>
          <w:szCs w:val="20"/>
        </w:rPr>
      </w:pPr>
      <w:r w:rsidRPr="00A03C11">
        <w:rPr>
          <w:rFonts w:ascii="Century Gothic" w:eastAsia="Calibri" w:hAnsi="Century Gothic" w:cs="Calibri"/>
          <w:sz w:val="20"/>
          <w:szCs w:val="20"/>
        </w:rPr>
        <w:t>I ……………………………………………………………………………….. the candidate, declare that I have received feedback and been informed of my overall competence for the criteria within the assignment.</w:t>
      </w:r>
    </w:p>
    <w:p w14:paraId="695D2348" w14:textId="77777777" w:rsidR="00A03C11" w:rsidRPr="00A03C11" w:rsidRDefault="00A03C11" w:rsidP="00A03C11">
      <w:pPr>
        <w:spacing w:after="0" w:line="360" w:lineRule="auto"/>
        <w:jc w:val="both"/>
        <w:rPr>
          <w:rFonts w:ascii="Century Gothic" w:eastAsia="Calibri" w:hAnsi="Century Gothic" w:cs="Calibri"/>
          <w:b/>
          <w:sz w:val="20"/>
          <w:szCs w:val="20"/>
        </w:rPr>
      </w:pPr>
      <w:r w:rsidRPr="00A03C11">
        <w:rPr>
          <w:rFonts w:ascii="Century Gothic" w:eastAsia="Calibri" w:hAnsi="Century Gothic" w:cs="Calibri"/>
          <w:b/>
          <w:sz w:val="20"/>
          <w:szCs w:val="20"/>
        </w:rPr>
        <w:t>Declaration by the Assessor</w:t>
      </w:r>
    </w:p>
    <w:p w14:paraId="351F61F7" w14:textId="77777777" w:rsidR="00A03C11" w:rsidRPr="00A03C11" w:rsidRDefault="00A03C11" w:rsidP="00A03C11">
      <w:pPr>
        <w:spacing w:after="0" w:line="360" w:lineRule="auto"/>
        <w:jc w:val="both"/>
        <w:rPr>
          <w:rFonts w:ascii="Century Gothic" w:eastAsia="Calibri" w:hAnsi="Century Gothic" w:cs="Calibri"/>
          <w:sz w:val="20"/>
          <w:szCs w:val="20"/>
        </w:rPr>
      </w:pPr>
      <w:r w:rsidRPr="00A03C11">
        <w:rPr>
          <w:rFonts w:ascii="Century Gothic" w:eastAsia="Calibri" w:hAnsi="Century Gothic" w:cs="Calibri"/>
          <w:sz w:val="20"/>
          <w:szCs w:val="20"/>
        </w:rPr>
        <w:t>I ……………………………………………............. (Assessor) hereby certify that I have examined the learner workbook and I am satisfied with the Facilitator Judgment of this assessment.</w:t>
      </w:r>
    </w:p>
    <w:p w14:paraId="0FFE0E49" w14:textId="77777777" w:rsidR="00A03C11" w:rsidRPr="00A03C11" w:rsidRDefault="00A03C11" w:rsidP="00A03C11">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A03C11" w:rsidRPr="00A03C11" w14:paraId="06D6E984" w14:textId="77777777" w:rsidTr="00A03C11">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2076B9EC"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05C75D71"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4C586F33"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77AEC560"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Date</w:t>
            </w:r>
          </w:p>
        </w:tc>
      </w:tr>
      <w:tr w:rsidR="00A03C11" w:rsidRPr="00A03C11" w14:paraId="10AE443C" w14:textId="77777777" w:rsidTr="00A03C11">
        <w:tc>
          <w:tcPr>
            <w:tcW w:w="2988" w:type="dxa"/>
            <w:tcBorders>
              <w:top w:val="single" w:sz="4" w:space="0" w:color="auto"/>
              <w:left w:val="single" w:sz="4" w:space="0" w:color="auto"/>
              <w:bottom w:val="single" w:sz="4" w:space="0" w:color="auto"/>
              <w:right w:val="single" w:sz="4" w:space="0" w:color="auto"/>
            </w:tcBorders>
          </w:tcPr>
          <w:p w14:paraId="7DC92752" w14:textId="77777777" w:rsidR="00A03C11" w:rsidRPr="00A03C11" w:rsidRDefault="00A03C11" w:rsidP="00A03C11">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28F661BD" w14:textId="77777777" w:rsidR="00A03C11" w:rsidRPr="00A03C11" w:rsidRDefault="00A03C11" w:rsidP="00A03C11">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0F104756" w14:textId="77777777" w:rsidR="00A03C11" w:rsidRPr="00A03C11" w:rsidRDefault="00A03C11" w:rsidP="00A03C11">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7E8D6024" w14:textId="77777777" w:rsidR="00A03C11" w:rsidRPr="00A03C11" w:rsidRDefault="00A03C11" w:rsidP="00A03C11">
            <w:pPr>
              <w:spacing w:after="200" w:line="360" w:lineRule="auto"/>
              <w:jc w:val="both"/>
              <w:rPr>
                <w:rFonts w:ascii="Century Gothic" w:eastAsia="Calibri" w:hAnsi="Century Gothic" w:cs="Calibri"/>
                <w:sz w:val="20"/>
                <w:szCs w:val="20"/>
              </w:rPr>
            </w:pPr>
          </w:p>
        </w:tc>
      </w:tr>
      <w:tr w:rsidR="00A03C11" w:rsidRPr="00A03C11" w14:paraId="0A26DD10" w14:textId="77777777" w:rsidTr="00A03C11">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087C6EB8"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28B02FCF" w14:textId="77777777" w:rsidR="00A03C11" w:rsidRPr="00A03C11" w:rsidRDefault="00A03C11" w:rsidP="00A03C11">
            <w:pPr>
              <w:spacing w:after="200" w:line="360" w:lineRule="auto"/>
              <w:jc w:val="center"/>
              <w:rPr>
                <w:rFonts w:ascii="Century Gothic" w:eastAsia="Calibri" w:hAnsi="Century Gothic" w:cs="Calibri"/>
                <w:b/>
                <w:sz w:val="20"/>
                <w:szCs w:val="20"/>
              </w:rPr>
            </w:pPr>
            <w:r w:rsidRPr="00A03C11">
              <w:rPr>
                <w:rFonts w:ascii="Century Gothic" w:eastAsia="Calibri" w:hAnsi="Century Gothic" w:cs="Calibri"/>
                <w:b/>
                <w:sz w:val="20"/>
                <w:szCs w:val="20"/>
              </w:rPr>
              <w:t>Date</w:t>
            </w:r>
          </w:p>
        </w:tc>
      </w:tr>
      <w:tr w:rsidR="00A03C11" w:rsidRPr="00A03C11" w14:paraId="50CE0D05" w14:textId="77777777" w:rsidTr="00A03C11">
        <w:tc>
          <w:tcPr>
            <w:tcW w:w="7848" w:type="dxa"/>
            <w:gridSpan w:val="3"/>
            <w:tcBorders>
              <w:top w:val="single" w:sz="4" w:space="0" w:color="auto"/>
              <w:left w:val="single" w:sz="4" w:space="0" w:color="auto"/>
              <w:bottom w:val="single" w:sz="4" w:space="0" w:color="auto"/>
              <w:right w:val="single" w:sz="4" w:space="0" w:color="auto"/>
            </w:tcBorders>
          </w:tcPr>
          <w:p w14:paraId="0FFB5F85" w14:textId="77777777" w:rsidR="00A03C11" w:rsidRPr="00A03C11" w:rsidRDefault="00A03C11" w:rsidP="00A03C11">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98C2757" w14:textId="77777777" w:rsidR="00A03C11" w:rsidRPr="00A03C11" w:rsidRDefault="00A03C11" w:rsidP="00A03C11">
            <w:pPr>
              <w:spacing w:after="200" w:line="360" w:lineRule="auto"/>
              <w:jc w:val="both"/>
              <w:rPr>
                <w:rFonts w:ascii="Century Gothic" w:eastAsia="Calibri" w:hAnsi="Century Gothic" w:cs="Calibri"/>
                <w:sz w:val="20"/>
                <w:szCs w:val="20"/>
              </w:rPr>
            </w:pPr>
          </w:p>
        </w:tc>
      </w:tr>
    </w:tbl>
    <w:p w14:paraId="13C8E260" w14:textId="4C5F55A5" w:rsidR="002773C7" w:rsidRPr="00B57C08" w:rsidRDefault="002773C7" w:rsidP="00B57C08">
      <w:pPr>
        <w:spacing w:line="360" w:lineRule="auto"/>
        <w:rPr>
          <w:rFonts w:asciiTheme="majorHAnsi" w:hAnsiTheme="majorHAnsi" w:cstheme="majorHAnsi"/>
          <w:sz w:val="24"/>
          <w:szCs w:val="24"/>
        </w:rPr>
      </w:pPr>
      <w:bookmarkStart w:id="2" w:name="_GoBack"/>
      <w:bookmarkEnd w:id="2"/>
    </w:p>
    <w:sectPr w:rsidR="002773C7" w:rsidRPr="00B57C08"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BE8DB8" w14:textId="77777777" w:rsidR="003615A5" w:rsidRDefault="003615A5" w:rsidP="00447F5D">
      <w:pPr>
        <w:spacing w:after="0" w:line="240" w:lineRule="auto"/>
      </w:pPr>
      <w:r>
        <w:separator/>
      </w:r>
    </w:p>
  </w:endnote>
  <w:endnote w:type="continuationSeparator" w:id="0">
    <w:p w14:paraId="7627182D" w14:textId="77777777" w:rsidR="003615A5" w:rsidRDefault="003615A5"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342737F3" w14:textId="301B3D90" w:rsidR="00447F5D" w:rsidRDefault="00447F5D">
        <w:pPr>
          <w:pStyle w:val="Footer"/>
          <w:jc w:val="right"/>
        </w:pPr>
        <w:r>
          <w:fldChar w:fldCharType="begin"/>
        </w:r>
        <w:r>
          <w:instrText xml:space="preserve"> PAGE   \* MERGEFORMAT </w:instrText>
        </w:r>
        <w:r>
          <w:fldChar w:fldCharType="separate"/>
        </w:r>
        <w:r w:rsidR="00A03C11">
          <w:rPr>
            <w:noProof/>
          </w:rPr>
          <w:t>10</w:t>
        </w:r>
        <w:r>
          <w:rPr>
            <w:noProof/>
          </w:rPr>
          <w:fldChar w:fldCharType="end"/>
        </w:r>
      </w:p>
    </w:sdtContent>
  </w:sdt>
  <w:p w14:paraId="5F9A3274"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C5F18B" w14:textId="77777777" w:rsidR="003615A5" w:rsidRDefault="003615A5" w:rsidP="00447F5D">
      <w:pPr>
        <w:spacing w:after="0" w:line="240" w:lineRule="auto"/>
      </w:pPr>
      <w:r>
        <w:separator/>
      </w:r>
    </w:p>
  </w:footnote>
  <w:footnote w:type="continuationSeparator" w:id="0">
    <w:p w14:paraId="6898D0EB" w14:textId="77777777" w:rsidR="003615A5" w:rsidRDefault="003615A5"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5617"/>
    <w:multiLevelType w:val="hybridMultilevel"/>
    <w:tmpl w:val="063E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24323"/>
    <w:multiLevelType w:val="hybridMultilevel"/>
    <w:tmpl w:val="AF8644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F7642"/>
    <w:multiLevelType w:val="hybridMultilevel"/>
    <w:tmpl w:val="3A0A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0107B"/>
    <w:multiLevelType w:val="hybridMultilevel"/>
    <w:tmpl w:val="E9C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97E46"/>
    <w:multiLevelType w:val="hybridMultilevel"/>
    <w:tmpl w:val="5020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A357F"/>
    <w:multiLevelType w:val="hybridMultilevel"/>
    <w:tmpl w:val="321E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A5789"/>
    <w:multiLevelType w:val="hybridMultilevel"/>
    <w:tmpl w:val="B55E7A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D6D6D"/>
    <w:multiLevelType w:val="hybridMultilevel"/>
    <w:tmpl w:val="9F44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E27112"/>
    <w:multiLevelType w:val="hybridMultilevel"/>
    <w:tmpl w:val="1B92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35071"/>
    <w:multiLevelType w:val="hybridMultilevel"/>
    <w:tmpl w:val="90BC0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C401AA"/>
    <w:multiLevelType w:val="hybridMultilevel"/>
    <w:tmpl w:val="0CD6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E8580B"/>
    <w:multiLevelType w:val="hybridMultilevel"/>
    <w:tmpl w:val="C938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B25E9"/>
    <w:multiLevelType w:val="hybridMultilevel"/>
    <w:tmpl w:val="34B6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6"/>
  </w:num>
  <w:num w:numId="5">
    <w:abstractNumId w:val="9"/>
  </w:num>
  <w:num w:numId="6">
    <w:abstractNumId w:val="11"/>
  </w:num>
  <w:num w:numId="7">
    <w:abstractNumId w:val="4"/>
  </w:num>
  <w:num w:numId="8">
    <w:abstractNumId w:val="7"/>
  </w:num>
  <w:num w:numId="9">
    <w:abstractNumId w:val="3"/>
  </w:num>
  <w:num w:numId="10">
    <w:abstractNumId w:val="10"/>
  </w:num>
  <w:num w:numId="11">
    <w:abstractNumId w:val="1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9468C"/>
    <w:rsid w:val="000B659D"/>
    <w:rsid w:val="00134A8E"/>
    <w:rsid w:val="002205C3"/>
    <w:rsid w:val="002773C7"/>
    <w:rsid w:val="00346754"/>
    <w:rsid w:val="003615A5"/>
    <w:rsid w:val="003E1A30"/>
    <w:rsid w:val="00447F5D"/>
    <w:rsid w:val="004B4B82"/>
    <w:rsid w:val="005E7B37"/>
    <w:rsid w:val="005F25DE"/>
    <w:rsid w:val="006F2B5A"/>
    <w:rsid w:val="007B0A71"/>
    <w:rsid w:val="007E0945"/>
    <w:rsid w:val="00882096"/>
    <w:rsid w:val="008E72CE"/>
    <w:rsid w:val="00A03C11"/>
    <w:rsid w:val="00B57C08"/>
    <w:rsid w:val="00C60BCF"/>
    <w:rsid w:val="00CB3D58"/>
    <w:rsid w:val="00CD021C"/>
    <w:rsid w:val="00D36511"/>
    <w:rsid w:val="00DF2D00"/>
    <w:rsid w:val="00F201E0"/>
    <w:rsid w:val="00F84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BAD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5E7B37"/>
    <w:pPr>
      <w:ind w:left="720"/>
      <w:contextualSpacing/>
    </w:pPr>
  </w:style>
  <w:style w:type="paragraph" w:styleId="BalloonText">
    <w:name w:val="Balloon Text"/>
    <w:basedOn w:val="Normal"/>
    <w:link w:val="BalloonTextChar"/>
    <w:uiPriority w:val="99"/>
    <w:semiHidden/>
    <w:unhideWhenUsed/>
    <w:rsid w:val="00CD0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1C"/>
    <w:rPr>
      <w:rFonts w:ascii="Tahoma" w:hAnsi="Tahoma" w:cs="Tahoma"/>
      <w:sz w:val="16"/>
      <w:szCs w:val="16"/>
    </w:rPr>
  </w:style>
  <w:style w:type="paragraph" w:styleId="NormalWeb">
    <w:name w:val="Normal (Web)"/>
    <w:basedOn w:val="Normal"/>
    <w:uiPriority w:val="99"/>
    <w:semiHidden/>
    <w:unhideWhenUsed/>
    <w:rsid w:val="000946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2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1460</Words>
  <Characters>8327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2018-06-28T14:44:00Z</dcterms:modified>
</cp:coreProperties>
</file>