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2C609" w14:textId="77777777" w:rsidR="001221C4" w:rsidRPr="003964C1" w:rsidRDefault="001221C4" w:rsidP="73DDBCBE">
      <w:pPr>
        <w:spacing w:after="0" w:line="276" w:lineRule="auto"/>
        <w:rPr>
          <w:rFonts w:ascii="Arial" w:hAnsi="Arial" w:cs="Arial"/>
          <w:b/>
          <w:bCs/>
        </w:rPr>
      </w:pPr>
      <w:r w:rsidRPr="003964C1">
        <w:rPr>
          <w:rFonts w:ascii="Arial" w:eastAsia="PMingLiU" w:hAnsi="Arial" w:cs="Arial"/>
          <w:b/>
          <w:noProof/>
          <w:color w:val="595959"/>
          <w:lang w:eastAsia="it-IT"/>
        </w:rPr>
        <w:drawing>
          <wp:anchor distT="0" distB="0" distL="114300" distR="114300" simplePos="0" relativeHeight="251658240" behindDoc="1" locked="0" layoutInCell="1" allowOverlap="1" wp14:anchorId="4ED08CEC" wp14:editId="31BB10F4">
            <wp:simplePos x="0" y="0"/>
            <wp:positionH relativeFrom="margin">
              <wp:align>center</wp:align>
            </wp:positionH>
            <wp:positionV relativeFrom="paragraph">
              <wp:posOffset>0</wp:posOffset>
            </wp:positionV>
            <wp:extent cx="1828800" cy="612140"/>
            <wp:effectExtent l="0" t="0" r="0" b="0"/>
            <wp:wrapTight wrapText="bothSides">
              <wp:wrapPolygon edited="0">
                <wp:start x="0" y="0"/>
                <wp:lineTo x="0" y="7394"/>
                <wp:lineTo x="6975" y="10755"/>
                <wp:lineTo x="6975" y="11427"/>
                <wp:lineTo x="9900" y="20838"/>
                <wp:lineTo x="10125" y="20838"/>
                <wp:lineTo x="11475" y="20838"/>
                <wp:lineTo x="11700" y="20838"/>
                <wp:lineTo x="14625" y="10755"/>
                <wp:lineTo x="21375" y="7394"/>
                <wp:lineTo x="21375" y="0"/>
                <wp:lineTo x="0" y="0"/>
              </wp:wrapPolygon>
            </wp:wrapTight>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0" cy="612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F72EE" w14:textId="77777777" w:rsidR="00F1665B" w:rsidRDefault="00F1665B" w:rsidP="7E704D33">
      <w:pPr>
        <w:spacing w:after="0" w:line="276" w:lineRule="auto"/>
        <w:jc w:val="center"/>
        <w:rPr>
          <w:rFonts w:ascii="Arial" w:hAnsi="Arial" w:cs="Arial"/>
          <w:b/>
          <w:bCs/>
          <w:sz w:val="32"/>
          <w:szCs w:val="32"/>
          <w:lang w:val="en-US"/>
        </w:rPr>
      </w:pPr>
      <w:bookmarkStart w:id="0" w:name="_Hlk524109736"/>
    </w:p>
    <w:p w14:paraId="1F9429B4" w14:textId="77777777" w:rsidR="00F1665B" w:rsidRDefault="00F1665B" w:rsidP="7E704D33">
      <w:pPr>
        <w:spacing w:after="0" w:line="276" w:lineRule="auto"/>
        <w:jc w:val="center"/>
        <w:rPr>
          <w:rFonts w:ascii="Arial" w:hAnsi="Arial" w:cs="Arial"/>
          <w:b/>
          <w:bCs/>
          <w:sz w:val="32"/>
          <w:szCs w:val="32"/>
          <w:lang w:val="en-US"/>
        </w:rPr>
      </w:pPr>
    </w:p>
    <w:p w14:paraId="3EB75972" w14:textId="77777777" w:rsidR="005F6B6B" w:rsidRPr="005F6B6B" w:rsidRDefault="005F6B6B" w:rsidP="7E704D33">
      <w:pPr>
        <w:spacing w:after="0" w:line="276" w:lineRule="auto"/>
        <w:jc w:val="center"/>
        <w:rPr>
          <w:rFonts w:ascii="Arial" w:hAnsi="Arial" w:cs="Arial"/>
          <w:b/>
          <w:bCs/>
          <w:sz w:val="24"/>
          <w:szCs w:val="24"/>
          <w:lang w:val="en-US"/>
        </w:rPr>
      </w:pPr>
    </w:p>
    <w:bookmarkEnd w:id="0"/>
    <w:p w14:paraId="166107D7" w14:textId="77777777" w:rsidR="00275033" w:rsidRPr="00275033" w:rsidRDefault="00275033" w:rsidP="00275033">
      <w:pPr>
        <w:spacing w:after="0" w:line="276" w:lineRule="auto"/>
        <w:rPr>
          <w:rFonts w:eastAsia="游明朝" w:cstheme="minorHAnsi"/>
          <w:b/>
          <w:lang w:val="en-US" w:eastAsia="ja-JP"/>
        </w:rPr>
      </w:pPr>
      <w:r w:rsidRPr="00275033">
        <w:rPr>
          <w:rFonts w:eastAsia="游明朝" w:cstheme="minorHAnsi"/>
          <w:b/>
          <w:bCs/>
          <w:i/>
          <w:iCs/>
          <w:lang w:val="en-US" w:eastAsia="ja-JP"/>
        </w:rPr>
        <w:t>JOB DESCRIPTION</w:t>
      </w:r>
    </w:p>
    <w:p w14:paraId="23768FD6" w14:textId="77777777" w:rsidR="00275033" w:rsidRPr="00275033" w:rsidRDefault="00275033" w:rsidP="00275033">
      <w:pPr>
        <w:spacing w:after="0" w:line="276" w:lineRule="auto"/>
        <w:rPr>
          <w:rFonts w:eastAsia="游明朝" w:cstheme="minorHAnsi"/>
          <w:b/>
          <w:lang w:val="en-US" w:eastAsia="ja-JP"/>
        </w:rPr>
      </w:pPr>
    </w:p>
    <w:p w14:paraId="1678B839" w14:textId="32255886" w:rsidR="00275033" w:rsidRPr="00275033" w:rsidRDefault="00275033" w:rsidP="00275033">
      <w:pPr>
        <w:jc w:val="both"/>
        <w:rPr>
          <w:rFonts w:eastAsia="游明朝" w:cstheme="minorHAnsi"/>
          <w:b/>
          <w:lang w:val="en-US" w:eastAsia="ja-JP"/>
        </w:rPr>
      </w:pPr>
      <w:r w:rsidRPr="00275033">
        <w:rPr>
          <w:rFonts w:eastAsia="游明朝" w:cstheme="minorHAnsi"/>
          <w:b/>
          <w:lang w:val="en-US" w:eastAsia="ja-JP"/>
        </w:rPr>
        <w:t>Position Title</w:t>
      </w:r>
      <w:r w:rsidRPr="00275033">
        <w:rPr>
          <w:rFonts w:eastAsia="游明朝" w:cstheme="minorHAnsi"/>
          <w:b/>
          <w:lang w:val="en-US" w:eastAsia="ja-JP"/>
        </w:rPr>
        <w:tab/>
        <w:t>:</w:t>
      </w:r>
      <w:r w:rsidRPr="00275033">
        <w:rPr>
          <w:rFonts w:cstheme="minorHAnsi"/>
        </w:rPr>
        <w:t xml:space="preserve"> </w:t>
      </w:r>
      <w:r w:rsidR="00BC76C6" w:rsidRPr="00BC76C6">
        <w:rPr>
          <w:rFonts w:cstheme="minorHAnsi"/>
          <w:b/>
          <w:lang w:val="en-US"/>
        </w:rPr>
        <w:t>Logistics Business Analyst</w:t>
      </w:r>
    </w:p>
    <w:p w14:paraId="30400E04" w14:textId="3AE720E8" w:rsidR="00275033" w:rsidRPr="00275033" w:rsidRDefault="00275033" w:rsidP="00275033">
      <w:pPr>
        <w:jc w:val="both"/>
        <w:rPr>
          <w:rFonts w:eastAsia="游明朝" w:cstheme="minorHAnsi"/>
          <w:b/>
          <w:lang w:val="en-US" w:eastAsia="ja-JP"/>
        </w:rPr>
      </w:pPr>
      <w:r w:rsidRPr="00275033">
        <w:rPr>
          <w:rFonts w:eastAsia="游明朝" w:cstheme="minorHAnsi"/>
          <w:b/>
          <w:lang w:val="en-US" w:eastAsia="ja-JP"/>
        </w:rPr>
        <w:t>Reports To</w:t>
      </w:r>
      <w:r w:rsidRPr="00275033">
        <w:rPr>
          <w:rFonts w:eastAsia="游明朝" w:cstheme="minorHAnsi"/>
          <w:b/>
          <w:lang w:val="en-US" w:eastAsia="ja-JP"/>
        </w:rPr>
        <w:tab/>
        <w:t>:</w:t>
      </w:r>
      <w:r w:rsidR="00CA6AAF" w:rsidRPr="00CA6AAF">
        <w:t xml:space="preserve"> </w:t>
      </w:r>
      <w:r w:rsidR="002D7B41" w:rsidRPr="00485BB9">
        <w:rPr>
          <w:rFonts w:eastAsia="游明朝" w:hint="eastAsia"/>
          <w:b/>
          <w:bCs/>
          <w:lang w:eastAsia="ja-JP"/>
        </w:rPr>
        <w:t xml:space="preserve">Logistics </w:t>
      </w:r>
      <w:r w:rsidR="00CA6AAF" w:rsidRPr="00485BB9">
        <w:rPr>
          <w:rFonts w:eastAsia="游明朝" w:cstheme="minorHAnsi"/>
          <w:b/>
          <w:bCs/>
          <w:lang w:val="en-US" w:eastAsia="ja-JP"/>
        </w:rPr>
        <w:t>Co</w:t>
      </w:r>
      <w:r w:rsidR="00CA6AAF" w:rsidRPr="00CA6AAF">
        <w:rPr>
          <w:rFonts w:eastAsia="游明朝" w:cstheme="minorHAnsi"/>
          <w:b/>
          <w:lang w:val="en-US" w:eastAsia="ja-JP"/>
        </w:rPr>
        <w:t>st Control &amp; Project</w:t>
      </w:r>
      <w:r w:rsidR="00CA6AAF">
        <w:rPr>
          <w:rFonts w:eastAsia="游明朝" w:cstheme="minorHAnsi" w:hint="eastAsia"/>
          <w:b/>
          <w:lang w:val="en-US" w:eastAsia="ja-JP"/>
        </w:rPr>
        <w:t>s</w:t>
      </w:r>
      <w:r w:rsidR="00CA6AAF" w:rsidRPr="00CA6AAF">
        <w:rPr>
          <w:rFonts w:eastAsia="游明朝" w:cstheme="minorHAnsi"/>
          <w:b/>
          <w:lang w:val="en-US" w:eastAsia="ja-JP"/>
        </w:rPr>
        <w:t xml:space="preserve"> Manager</w:t>
      </w:r>
      <w:r w:rsidRPr="00275033">
        <w:rPr>
          <w:rFonts w:eastAsia="游明朝" w:cstheme="minorHAnsi"/>
          <w:b/>
          <w:lang w:val="en-US" w:eastAsia="ja-JP"/>
        </w:rPr>
        <w:t xml:space="preserve"> </w:t>
      </w:r>
    </w:p>
    <w:p w14:paraId="7BA8B94F" w14:textId="77777777" w:rsidR="00284CAA" w:rsidRPr="00275033" w:rsidRDefault="00284CAA" w:rsidP="009C7CC9">
      <w:pPr>
        <w:spacing w:after="0" w:line="276" w:lineRule="auto"/>
        <w:jc w:val="both"/>
        <w:rPr>
          <w:rFonts w:cstheme="minorHAnsi"/>
          <w:b/>
          <w:lang w:val="en-US"/>
        </w:rPr>
      </w:pPr>
    </w:p>
    <w:p w14:paraId="3DC639DD" w14:textId="77777777" w:rsidR="00275033" w:rsidRPr="00275033" w:rsidRDefault="00275033" w:rsidP="00275033">
      <w:pPr>
        <w:jc w:val="both"/>
        <w:rPr>
          <w:rFonts w:cstheme="minorHAnsi"/>
          <w:b/>
          <w:i/>
          <w:lang w:val="en-US"/>
        </w:rPr>
      </w:pPr>
      <w:r w:rsidRPr="00275033">
        <w:rPr>
          <w:rFonts w:cstheme="minorHAnsi"/>
          <w:b/>
          <w:i/>
          <w:lang w:val="en-US"/>
        </w:rPr>
        <w:t xml:space="preserve">About Kering </w:t>
      </w:r>
    </w:p>
    <w:p w14:paraId="78A6A4CE" w14:textId="77777777" w:rsidR="00275033" w:rsidRPr="00275033" w:rsidRDefault="00275033" w:rsidP="00275033">
      <w:pPr>
        <w:jc w:val="both"/>
        <w:rPr>
          <w:rFonts w:cstheme="minorHAnsi"/>
          <w:sz w:val="21"/>
          <w:szCs w:val="21"/>
          <w:lang w:val="en-US"/>
        </w:rPr>
      </w:pPr>
      <w:r w:rsidRPr="00275033">
        <w:rPr>
          <w:rFonts w:cstheme="minorHAnsi"/>
          <w:sz w:val="21"/>
          <w:szCs w:val="21"/>
          <w:lang w:val="en-US"/>
        </w:rPr>
        <w:t xml:space="preserve">Kering is a global, family-led luxury group, home to people whose passion and expertise nurture creative Houses across ready-to-wear and couture, leather goods, jewelry, eyewear and beauty: Gucci, Saint Laurent, Bottega Veneta, Balenciaga, McQueen, Brioni, Boucheron, </w:t>
      </w:r>
      <w:proofErr w:type="spellStart"/>
      <w:r w:rsidRPr="00275033">
        <w:rPr>
          <w:rFonts w:cstheme="minorHAnsi"/>
          <w:sz w:val="21"/>
          <w:szCs w:val="21"/>
          <w:lang w:val="en-US"/>
        </w:rPr>
        <w:t>Pomellato</w:t>
      </w:r>
      <w:proofErr w:type="spellEnd"/>
      <w:r w:rsidRPr="00275033">
        <w:rPr>
          <w:rFonts w:cstheme="minorHAnsi"/>
          <w:sz w:val="21"/>
          <w:szCs w:val="21"/>
          <w:lang w:val="en-US"/>
        </w:rPr>
        <w:t xml:space="preserve">, </w:t>
      </w:r>
      <w:proofErr w:type="spellStart"/>
      <w:r w:rsidRPr="00275033">
        <w:rPr>
          <w:rFonts w:cstheme="minorHAnsi"/>
          <w:sz w:val="21"/>
          <w:szCs w:val="21"/>
          <w:lang w:val="en-US"/>
        </w:rPr>
        <w:t>DoDo</w:t>
      </w:r>
      <w:proofErr w:type="spellEnd"/>
      <w:r w:rsidRPr="00275033">
        <w:rPr>
          <w:rFonts w:cstheme="minorHAnsi"/>
          <w:sz w:val="21"/>
          <w:szCs w:val="21"/>
          <w:lang w:val="en-US"/>
        </w:rPr>
        <w:t xml:space="preserve">, Qeelin, </w:t>
      </w:r>
      <w:proofErr w:type="spellStart"/>
      <w:r w:rsidRPr="00275033">
        <w:rPr>
          <w:rFonts w:cstheme="minorHAnsi"/>
          <w:sz w:val="21"/>
          <w:szCs w:val="21"/>
          <w:lang w:val="en-US"/>
        </w:rPr>
        <w:t>Ginori</w:t>
      </w:r>
      <w:proofErr w:type="spellEnd"/>
      <w:r w:rsidRPr="00275033">
        <w:rPr>
          <w:rFonts w:cstheme="minorHAnsi"/>
          <w:sz w:val="21"/>
          <w:szCs w:val="21"/>
          <w:lang w:val="en-US"/>
        </w:rPr>
        <w:t xml:space="preserve"> 1735, as well as Kering Eyewear and Kering Beauté. Inspired by their creative heritage, Kering’s Houses design and craft exceptional products and experiences that reflect the Group’s commitment to excellence, sustainability and culture. This vision is expressed in our signature: Creativity is our Legacy. In 2024, Kering employed 47,000 people and generated revenue of €17.2 billion.</w:t>
      </w:r>
    </w:p>
    <w:p w14:paraId="53CAB661" w14:textId="77777777" w:rsidR="007F43F9" w:rsidRPr="00275033" w:rsidRDefault="007F43F9" w:rsidP="007F43F9">
      <w:pPr>
        <w:rPr>
          <w:rFonts w:cstheme="minorHAnsi"/>
          <w:b/>
          <w:bCs/>
          <w:i/>
          <w:iCs/>
          <w:color w:val="000000" w:themeColor="text1"/>
          <w:sz w:val="28"/>
          <w:szCs w:val="28"/>
          <w:lang w:val="en-US"/>
        </w:rPr>
      </w:pPr>
    </w:p>
    <w:p w14:paraId="7AD650F4" w14:textId="0CD82347" w:rsidR="00063EBD" w:rsidRPr="00275033" w:rsidRDefault="00063EBD" w:rsidP="009C7CC9">
      <w:pPr>
        <w:spacing w:after="0" w:line="276" w:lineRule="auto"/>
        <w:jc w:val="both"/>
        <w:rPr>
          <w:rFonts w:eastAsia="游明朝" w:cstheme="minorHAnsi"/>
          <w:b/>
          <w:bCs/>
          <w:i/>
          <w:iCs/>
          <w:lang w:val="en-US" w:eastAsia="ja-JP"/>
        </w:rPr>
      </w:pPr>
      <w:r w:rsidRPr="00275033">
        <w:rPr>
          <w:rFonts w:eastAsia="Arial" w:cstheme="minorHAnsi"/>
          <w:b/>
          <w:bCs/>
          <w:i/>
          <w:iCs/>
          <w:lang w:val="en-US"/>
        </w:rPr>
        <w:t>How you will contribute</w:t>
      </w:r>
    </w:p>
    <w:p w14:paraId="7D246360" w14:textId="77777777" w:rsidR="00AD6510" w:rsidRPr="00275033" w:rsidRDefault="00AD6510" w:rsidP="009C7CC9">
      <w:pPr>
        <w:spacing w:after="0" w:line="276" w:lineRule="auto"/>
        <w:jc w:val="both"/>
        <w:rPr>
          <w:rFonts w:eastAsia="游明朝" w:cstheme="minorHAnsi"/>
          <w:b/>
          <w:bCs/>
          <w:i/>
          <w:iCs/>
          <w:sz w:val="21"/>
          <w:szCs w:val="21"/>
          <w:lang w:val="en-US" w:eastAsia="ja-JP"/>
        </w:rPr>
      </w:pPr>
    </w:p>
    <w:p w14:paraId="1A76003D" w14:textId="77777777" w:rsidR="00AD6510" w:rsidRPr="00275033" w:rsidRDefault="00AD6510" w:rsidP="00855C58">
      <w:pPr>
        <w:pStyle w:val="a3"/>
        <w:numPr>
          <w:ilvl w:val="0"/>
          <w:numId w:val="38"/>
        </w:numPr>
        <w:spacing w:after="0" w:line="240" w:lineRule="auto"/>
        <w:jc w:val="both"/>
        <w:rPr>
          <w:rFonts w:asciiTheme="minorHAnsi" w:hAnsiTheme="minorHAnsi" w:cstheme="minorHAnsi"/>
          <w:sz w:val="21"/>
          <w:szCs w:val="21"/>
        </w:rPr>
      </w:pPr>
      <w:r w:rsidRPr="00275033">
        <w:rPr>
          <w:rFonts w:asciiTheme="minorHAnsi" w:hAnsiTheme="minorHAnsi" w:cstheme="minorHAnsi"/>
          <w:sz w:val="21"/>
          <w:szCs w:val="21"/>
        </w:rPr>
        <w:t>Lead the development and maintenance of Supply Chain &amp; Logistics Operations reporting and analysis frameworks for Japan, ensuring high data quality, visibility, and reliability.</w:t>
      </w:r>
    </w:p>
    <w:p w14:paraId="3BF3D490" w14:textId="5271BDB9" w:rsidR="00AD6510" w:rsidRPr="00112D45" w:rsidRDefault="00177457" w:rsidP="00855C58">
      <w:pPr>
        <w:pStyle w:val="a3"/>
        <w:numPr>
          <w:ilvl w:val="0"/>
          <w:numId w:val="38"/>
        </w:numPr>
        <w:spacing w:after="0" w:line="240" w:lineRule="auto"/>
        <w:jc w:val="both"/>
        <w:rPr>
          <w:rFonts w:asciiTheme="minorHAnsi" w:hAnsiTheme="minorHAnsi" w:cstheme="minorHAnsi"/>
          <w:sz w:val="21"/>
          <w:szCs w:val="21"/>
        </w:rPr>
      </w:pPr>
      <w:r w:rsidRPr="00177457">
        <w:rPr>
          <w:rFonts w:asciiTheme="minorHAnsi" w:hAnsiTheme="minorHAnsi" w:cstheme="minorHAnsi"/>
          <w:sz w:val="21"/>
          <w:szCs w:val="21"/>
        </w:rPr>
        <w:t>Integrate and analyze shipping and cost data from multiple systems (ERP, WMS, TMS) to deliver actionable insights that drive improvements in B2B and B2C service performance across warehousing and transportation</w:t>
      </w:r>
      <w:r>
        <w:rPr>
          <w:rFonts w:asciiTheme="minorHAnsi" w:eastAsia="游明朝" w:hAnsiTheme="minorHAnsi" w:cstheme="minorHAnsi" w:hint="eastAsia"/>
          <w:sz w:val="21"/>
          <w:szCs w:val="21"/>
          <w:lang w:eastAsia="ja-JP"/>
        </w:rPr>
        <w:t>.</w:t>
      </w:r>
    </w:p>
    <w:p w14:paraId="142E7F31" w14:textId="77777777" w:rsidR="00AD6510" w:rsidRPr="00275033" w:rsidRDefault="00AD6510" w:rsidP="00855C58">
      <w:pPr>
        <w:pStyle w:val="a3"/>
        <w:numPr>
          <w:ilvl w:val="0"/>
          <w:numId w:val="38"/>
        </w:numPr>
        <w:spacing w:after="0" w:line="240" w:lineRule="auto"/>
        <w:jc w:val="both"/>
        <w:rPr>
          <w:rFonts w:asciiTheme="minorHAnsi" w:hAnsiTheme="minorHAnsi" w:cstheme="minorHAnsi"/>
          <w:sz w:val="21"/>
          <w:szCs w:val="21"/>
        </w:rPr>
      </w:pPr>
      <w:r w:rsidRPr="00275033">
        <w:rPr>
          <w:rFonts w:asciiTheme="minorHAnsi" w:hAnsiTheme="minorHAnsi" w:cstheme="minorHAnsi"/>
          <w:sz w:val="21"/>
          <w:szCs w:val="21"/>
        </w:rPr>
        <w:t xml:space="preserve">Deliver clear and actionable insights </w:t>
      </w:r>
      <w:proofErr w:type="gramStart"/>
      <w:r w:rsidRPr="00275033">
        <w:rPr>
          <w:rFonts w:asciiTheme="minorHAnsi" w:hAnsiTheme="minorHAnsi" w:cstheme="minorHAnsi"/>
          <w:sz w:val="21"/>
          <w:szCs w:val="21"/>
        </w:rPr>
        <w:t>to</w:t>
      </w:r>
      <w:proofErr w:type="gramEnd"/>
      <w:r w:rsidRPr="00275033">
        <w:rPr>
          <w:rFonts w:asciiTheme="minorHAnsi" w:hAnsiTheme="minorHAnsi" w:cstheme="minorHAnsi"/>
          <w:sz w:val="21"/>
          <w:szCs w:val="21"/>
        </w:rPr>
        <w:t xml:space="preserve"> Brands, while translating brand requirements and forecasts into operationally actionable plans for the Operations team.</w:t>
      </w:r>
    </w:p>
    <w:p w14:paraId="272C30B2" w14:textId="56D23D56" w:rsidR="005845A6" w:rsidRPr="00275033" w:rsidRDefault="00AD6510" w:rsidP="00855C58">
      <w:pPr>
        <w:pStyle w:val="a3"/>
        <w:numPr>
          <w:ilvl w:val="0"/>
          <w:numId w:val="38"/>
        </w:numPr>
        <w:spacing w:after="0" w:line="240" w:lineRule="auto"/>
        <w:jc w:val="both"/>
        <w:rPr>
          <w:rFonts w:asciiTheme="minorHAnsi" w:hAnsiTheme="minorHAnsi" w:cstheme="minorHAnsi"/>
          <w:sz w:val="21"/>
          <w:szCs w:val="21"/>
        </w:rPr>
      </w:pPr>
      <w:r w:rsidRPr="00275033">
        <w:rPr>
          <w:rFonts w:asciiTheme="minorHAnsi" w:hAnsiTheme="minorHAnsi" w:cstheme="minorHAnsi"/>
          <w:sz w:val="21"/>
          <w:szCs w:val="21"/>
        </w:rPr>
        <w:t>Manage and enhance invoice validation processes using data-driven methodologies, ensuring accuracy and contributing to effective cost control.</w:t>
      </w:r>
    </w:p>
    <w:p w14:paraId="49D824DD" w14:textId="2D5083C2" w:rsidR="00AD6510" w:rsidRPr="00275033" w:rsidRDefault="00AD6510" w:rsidP="00E51E8B">
      <w:pPr>
        <w:spacing w:after="0" w:line="240" w:lineRule="auto"/>
        <w:jc w:val="both"/>
        <w:rPr>
          <w:rFonts w:eastAsia="游明朝" w:cstheme="minorHAnsi"/>
          <w:color w:val="000000" w:themeColor="text1"/>
          <w:sz w:val="21"/>
          <w:szCs w:val="21"/>
          <w:lang w:val="en-US" w:eastAsia="ja-JP"/>
        </w:rPr>
      </w:pPr>
    </w:p>
    <w:p w14:paraId="612E492C" w14:textId="26CFA77F" w:rsidR="00265335" w:rsidRPr="00275033" w:rsidRDefault="00265335" w:rsidP="00DE7007">
      <w:pPr>
        <w:spacing w:after="0" w:line="276" w:lineRule="auto"/>
        <w:jc w:val="both"/>
        <w:rPr>
          <w:rFonts w:eastAsia="PMingLiU" w:cstheme="minorHAnsi"/>
          <w:strike/>
          <w:sz w:val="21"/>
          <w:szCs w:val="21"/>
          <w:highlight w:val="yellow"/>
          <w:lang w:val="en-US" w:eastAsia="zh-TW"/>
        </w:rPr>
      </w:pPr>
    </w:p>
    <w:p w14:paraId="41380B35" w14:textId="7848B81D" w:rsidR="002D3393" w:rsidRPr="00275033" w:rsidRDefault="004B049A" w:rsidP="00063EBD">
      <w:pPr>
        <w:spacing w:after="0" w:line="276" w:lineRule="auto"/>
        <w:jc w:val="both"/>
        <w:rPr>
          <w:rFonts w:eastAsia="Arial" w:cstheme="minorHAnsi"/>
          <w:b/>
          <w:bCs/>
          <w:i/>
          <w:iCs/>
          <w:lang w:val="en-US"/>
        </w:rPr>
      </w:pPr>
      <w:r w:rsidRPr="00275033">
        <w:rPr>
          <w:rFonts w:eastAsia="Arial" w:cstheme="minorHAnsi"/>
          <w:b/>
          <w:bCs/>
          <w:i/>
          <w:iCs/>
          <w:lang w:val="en-US"/>
        </w:rPr>
        <w:t>Key Accountabilities</w:t>
      </w:r>
    </w:p>
    <w:p w14:paraId="6D11CD6C" w14:textId="77777777" w:rsidR="004B049A" w:rsidRPr="00275033" w:rsidRDefault="004B049A" w:rsidP="00063EBD">
      <w:pPr>
        <w:spacing w:after="0" w:line="276" w:lineRule="auto"/>
        <w:jc w:val="both"/>
        <w:rPr>
          <w:rFonts w:eastAsia="Arial" w:cstheme="minorHAnsi"/>
          <w:b/>
          <w:bCs/>
          <w:i/>
          <w:iCs/>
          <w:sz w:val="21"/>
          <w:szCs w:val="21"/>
          <w:lang w:val="en-US"/>
        </w:rPr>
      </w:pPr>
    </w:p>
    <w:p w14:paraId="5914ED0A" w14:textId="4092407D" w:rsidR="00EA3D2B" w:rsidRPr="00275033" w:rsidRDefault="00EA3D2B" w:rsidP="00C44462">
      <w:pPr>
        <w:spacing w:after="0" w:line="276" w:lineRule="auto"/>
        <w:ind w:left="360"/>
        <w:jc w:val="both"/>
        <w:rPr>
          <w:rFonts w:eastAsia="Arial" w:cstheme="minorHAnsi"/>
          <w:b/>
          <w:bCs/>
          <w:i/>
          <w:iCs/>
          <w:sz w:val="21"/>
          <w:szCs w:val="21"/>
          <w:lang w:val="en-US"/>
        </w:rPr>
      </w:pPr>
      <w:r w:rsidRPr="00275033">
        <w:rPr>
          <w:rFonts w:eastAsia="Arial" w:cstheme="minorHAnsi"/>
          <w:b/>
          <w:bCs/>
          <w:i/>
          <w:iCs/>
          <w:sz w:val="21"/>
          <w:szCs w:val="21"/>
          <w:lang w:val="en-US"/>
        </w:rPr>
        <w:t>Daily Reporting</w:t>
      </w:r>
    </w:p>
    <w:p w14:paraId="5BC5A114" w14:textId="6905566E" w:rsidR="004B049A" w:rsidRPr="00275033" w:rsidRDefault="00EA3D2B" w:rsidP="004B049A">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Build up a set of KPI to support the operations </w:t>
      </w:r>
      <w:r w:rsidR="00022B88" w:rsidRPr="00275033">
        <w:rPr>
          <w:rFonts w:cstheme="minorHAnsi"/>
          <w:sz w:val="21"/>
          <w:szCs w:val="21"/>
          <w:lang w:val="en-US"/>
        </w:rPr>
        <w:t xml:space="preserve">team in the daily activities </w:t>
      </w:r>
      <w:proofErr w:type="gramStart"/>
      <w:r w:rsidR="00022B88" w:rsidRPr="00275033">
        <w:rPr>
          <w:rFonts w:cstheme="minorHAnsi"/>
          <w:sz w:val="21"/>
          <w:szCs w:val="21"/>
          <w:lang w:val="en-US"/>
        </w:rPr>
        <w:t>in order to</w:t>
      </w:r>
      <w:proofErr w:type="gramEnd"/>
      <w:r w:rsidR="00022B88" w:rsidRPr="00275033">
        <w:rPr>
          <w:rFonts w:cstheme="minorHAnsi"/>
          <w:sz w:val="21"/>
          <w:szCs w:val="21"/>
          <w:lang w:val="en-US"/>
        </w:rPr>
        <w:t xml:space="preserve"> give the best performance for our brand</w:t>
      </w:r>
      <w:r w:rsidR="00EA132C" w:rsidRPr="00275033">
        <w:rPr>
          <w:rFonts w:cstheme="minorHAnsi"/>
          <w:sz w:val="21"/>
          <w:szCs w:val="21"/>
          <w:lang w:val="en-US"/>
        </w:rPr>
        <w:t xml:space="preserve"> and </w:t>
      </w:r>
      <w:proofErr w:type="gramStart"/>
      <w:r w:rsidR="00EA132C" w:rsidRPr="00275033">
        <w:rPr>
          <w:rFonts w:cstheme="minorHAnsi"/>
          <w:sz w:val="21"/>
          <w:szCs w:val="21"/>
          <w:lang w:val="en-US"/>
        </w:rPr>
        <w:t>take action</w:t>
      </w:r>
      <w:proofErr w:type="gramEnd"/>
      <w:r w:rsidR="00EA132C" w:rsidRPr="00275033">
        <w:rPr>
          <w:rFonts w:cstheme="minorHAnsi"/>
          <w:sz w:val="21"/>
          <w:szCs w:val="21"/>
          <w:lang w:val="en-US"/>
        </w:rPr>
        <w:t xml:space="preserve"> for better efficiency</w:t>
      </w:r>
    </w:p>
    <w:p w14:paraId="64C5D017" w14:textId="58E622C0" w:rsidR="00EA132C" w:rsidRPr="00275033" w:rsidRDefault="00EF6705" w:rsidP="004B049A">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Set up </w:t>
      </w:r>
      <w:proofErr w:type="gramStart"/>
      <w:r w:rsidRPr="00275033">
        <w:rPr>
          <w:rFonts w:cstheme="minorHAnsi"/>
          <w:sz w:val="21"/>
          <w:szCs w:val="21"/>
          <w:lang w:val="en-US"/>
        </w:rPr>
        <w:t>alert</w:t>
      </w:r>
      <w:proofErr w:type="gramEnd"/>
      <w:r w:rsidRPr="00275033">
        <w:rPr>
          <w:rFonts w:cstheme="minorHAnsi"/>
          <w:sz w:val="21"/>
          <w:szCs w:val="21"/>
          <w:lang w:val="en-US"/>
        </w:rPr>
        <w:t xml:space="preserve"> and </w:t>
      </w:r>
      <w:proofErr w:type="spellStart"/>
      <w:r w:rsidRPr="00275033">
        <w:rPr>
          <w:rFonts w:cstheme="minorHAnsi"/>
          <w:sz w:val="21"/>
          <w:szCs w:val="21"/>
          <w:lang w:val="en-US"/>
        </w:rPr>
        <w:t>analyse</w:t>
      </w:r>
      <w:proofErr w:type="spellEnd"/>
      <w:r w:rsidR="00C236C2" w:rsidRPr="00275033">
        <w:rPr>
          <w:rFonts w:cstheme="minorHAnsi"/>
          <w:sz w:val="21"/>
          <w:szCs w:val="21"/>
          <w:lang w:val="en-US"/>
        </w:rPr>
        <w:t xml:space="preserve"> the daily KPI</w:t>
      </w:r>
      <w:r w:rsidR="001B5D05" w:rsidRPr="00275033">
        <w:rPr>
          <w:rFonts w:cstheme="minorHAnsi"/>
          <w:sz w:val="21"/>
          <w:szCs w:val="21"/>
          <w:lang w:val="en-US"/>
        </w:rPr>
        <w:t>, and share to the main stakeholder the outcome for fast reaction</w:t>
      </w:r>
    </w:p>
    <w:p w14:paraId="1896EC7B" w14:textId="50A2740E" w:rsidR="00855C58" w:rsidRPr="00275033" w:rsidRDefault="001B5D05" w:rsidP="00855C58">
      <w:pPr>
        <w:numPr>
          <w:ilvl w:val="0"/>
          <w:numId w:val="32"/>
        </w:numPr>
        <w:spacing w:after="0" w:line="276" w:lineRule="auto"/>
        <w:jc w:val="both"/>
        <w:rPr>
          <w:rFonts w:cstheme="minorHAnsi"/>
          <w:sz w:val="21"/>
          <w:szCs w:val="21"/>
          <w:lang w:val="en-US"/>
        </w:rPr>
      </w:pPr>
      <w:r w:rsidRPr="00275033">
        <w:rPr>
          <w:rFonts w:cstheme="minorHAnsi"/>
          <w:sz w:val="21"/>
          <w:szCs w:val="21"/>
          <w:lang w:val="en-US"/>
        </w:rPr>
        <w:t>Creat</w:t>
      </w:r>
      <w:r w:rsidR="00200CD8" w:rsidRPr="00275033">
        <w:rPr>
          <w:rFonts w:cstheme="minorHAnsi"/>
          <w:sz w:val="21"/>
          <w:szCs w:val="21"/>
          <w:lang w:val="en-US"/>
        </w:rPr>
        <w:t>e</w:t>
      </w:r>
      <w:r w:rsidRPr="00275033">
        <w:rPr>
          <w:rFonts w:cstheme="minorHAnsi"/>
          <w:sz w:val="21"/>
          <w:szCs w:val="21"/>
          <w:lang w:val="en-US"/>
        </w:rPr>
        <w:t xml:space="preserve"> </w:t>
      </w:r>
      <w:r w:rsidR="00200CD8" w:rsidRPr="00275033">
        <w:rPr>
          <w:rFonts w:cstheme="minorHAnsi"/>
          <w:sz w:val="21"/>
          <w:szCs w:val="21"/>
          <w:lang w:val="en-US"/>
        </w:rPr>
        <w:t xml:space="preserve">automatic report to the </w:t>
      </w:r>
      <w:r w:rsidR="00AD6510" w:rsidRPr="00275033">
        <w:rPr>
          <w:rFonts w:eastAsia="游明朝" w:cstheme="minorHAnsi"/>
          <w:sz w:val="21"/>
          <w:szCs w:val="21"/>
          <w:lang w:val="en-US" w:eastAsia="ja-JP"/>
        </w:rPr>
        <w:t>Japan</w:t>
      </w:r>
      <w:r w:rsidR="00200CD8" w:rsidRPr="00275033">
        <w:rPr>
          <w:rFonts w:cstheme="minorHAnsi"/>
          <w:sz w:val="21"/>
          <w:szCs w:val="21"/>
          <w:lang w:val="en-US"/>
        </w:rPr>
        <w:t xml:space="preserve"> Operations team and </w:t>
      </w:r>
      <w:r w:rsidR="00096F82" w:rsidRPr="00275033">
        <w:rPr>
          <w:rFonts w:cstheme="minorHAnsi"/>
          <w:sz w:val="21"/>
          <w:szCs w:val="21"/>
          <w:lang w:val="en-US"/>
        </w:rPr>
        <w:t>share them to the bran</w:t>
      </w:r>
      <w:r w:rsidR="001D1699">
        <w:rPr>
          <w:rFonts w:eastAsia="游明朝" w:cstheme="minorHAnsi" w:hint="eastAsia"/>
          <w:sz w:val="21"/>
          <w:szCs w:val="21"/>
          <w:lang w:val="en-US" w:eastAsia="ja-JP"/>
        </w:rPr>
        <w:t>ds</w:t>
      </w:r>
    </w:p>
    <w:p w14:paraId="3AB7CFBB" w14:textId="77777777" w:rsidR="001B5D05" w:rsidRPr="00275033" w:rsidRDefault="001B5D05" w:rsidP="001B5D05">
      <w:pPr>
        <w:spacing w:after="0" w:line="276" w:lineRule="auto"/>
        <w:jc w:val="both"/>
        <w:rPr>
          <w:rFonts w:cstheme="minorHAnsi"/>
          <w:sz w:val="21"/>
          <w:szCs w:val="21"/>
          <w:lang w:val="en-US"/>
        </w:rPr>
      </w:pPr>
    </w:p>
    <w:p w14:paraId="6BB24F30" w14:textId="48AAB072" w:rsidR="001B5D05" w:rsidRPr="00275033" w:rsidRDefault="001B5D05" w:rsidP="001B5D05">
      <w:pPr>
        <w:spacing w:after="0" w:line="276" w:lineRule="auto"/>
        <w:ind w:left="360"/>
        <w:jc w:val="both"/>
        <w:rPr>
          <w:rFonts w:eastAsia="Arial" w:cstheme="minorHAnsi"/>
          <w:b/>
          <w:bCs/>
          <w:i/>
          <w:iCs/>
          <w:sz w:val="21"/>
          <w:szCs w:val="21"/>
          <w:lang w:val="en-US"/>
        </w:rPr>
      </w:pPr>
      <w:r w:rsidRPr="00275033">
        <w:rPr>
          <w:rFonts w:eastAsia="Arial" w:cstheme="minorHAnsi"/>
          <w:b/>
          <w:bCs/>
          <w:i/>
          <w:iCs/>
          <w:sz w:val="21"/>
          <w:szCs w:val="21"/>
          <w:lang w:val="en-US"/>
        </w:rPr>
        <w:t>Weekly Reporting</w:t>
      </w:r>
    </w:p>
    <w:p w14:paraId="41C989A5" w14:textId="0EE4E067" w:rsidR="001B5D05" w:rsidRPr="00275033" w:rsidRDefault="001B5D05" w:rsidP="00096F82">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Build up a </w:t>
      </w:r>
      <w:r w:rsidR="00096F82" w:rsidRPr="00275033">
        <w:rPr>
          <w:rFonts w:cstheme="minorHAnsi"/>
          <w:sz w:val="21"/>
          <w:szCs w:val="21"/>
          <w:lang w:val="en-US"/>
        </w:rPr>
        <w:t xml:space="preserve">weekly report </w:t>
      </w:r>
      <w:r w:rsidR="004168EB" w:rsidRPr="00275033">
        <w:rPr>
          <w:rFonts w:cstheme="minorHAnsi"/>
          <w:sz w:val="21"/>
          <w:szCs w:val="21"/>
          <w:lang w:val="en-US"/>
        </w:rPr>
        <w:t xml:space="preserve">dedicated to the brand that will be shared during the weekly </w:t>
      </w:r>
      <w:r w:rsidR="0064407E" w:rsidRPr="00275033">
        <w:rPr>
          <w:rFonts w:cstheme="minorHAnsi"/>
          <w:sz w:val="21"/>
          <w:szCs w:val="21"/>
          <w:lang w:val="en-US"/>
        </w:rPr>
        <w:t>m</w:t>
      </w:r>
      <w:r w:rsidR="004168EB" w:rsidRPr="00275033">
        <w:rPr>
          <w:rFonts w:cstheme="minorHAnsi"/>
          <w:sz w:val="21"/>
          <w:szCs w:val="21"/>
          <w:lang w:val="en-US"/>
        </w:rPr>
        <w:t xml:space="preserve">eeting with each brand (Gucci, </w:t>
      </w:r>
      <w:r w:rsidR="0064407E" w:rsidRPr="00275033">
        <w:rPr>
          <w:rFonts w:cstheme="minorHAnsi"/>
          <w:sz w:val="21"/>
          <w:szCs w:val="21"/>
          <w:lang w:val="en-US"/>
        </w:rPr>
        <w:t>Saint Laurent, Balenciaga, Alexander McQueen, Bottega Veneta, Brioni)</w:t>
      </w:r>
      <w:r w:rsidR="001523F4" w:rsidRPr="00275033">
        <w:rPr>
          <w:rFonts w:cstheme="minorHAnsi"/>
          <w:sz w:val="21"/>
          <w:szCs w:val="21"/>
          <w:lang w:val="en-US"/>
        </w:rPr>
        <w:t xml:space="preserve">. Based on the </w:t>
      </w:r>
      <w:proofErr w:type="gramStart"/>
      <w:r w:rsidR="001523F4" w:rsidRPr="00275033">
        <w:rPr>
          <w:rFonts w:cstheme="minorHAnsi"/>
          <w:sz w:val="21"/>
          <w:szCs w:val="21"/>
          <w:lang w:val="en-US"/>
        </w:rPr>
        <w:t>End to End</w:t>
      </w:r>
      <w:proofErr w:type="gramEnd"/>
      <w:r w:rsidR="001523F4" w:rsidRPr="00275033">
        <w:rPr>
          <w:rFonts w:cstheme="minorHAnsi"/>
          <w:sz w:val="21"/>
          <w:szCs w:val="21"/>
          <w:lang w:val="en-US"/>
        </w:rPr>
        <w:t xml:space="preserve"> operations flow and performance</w:t>
      </w:r>
      <w:r w:rsidR="002378A5" w:rsidRPr="00275033">
        <w:rPr>
          <w:rFonts w:cstheme="minorHAnsi"/>
          <w:sz w:val="21"/>
          <w:szCs w:val="21"/>
          <w:lang w:val="en-US"/>
        </w:rPr>
        <w:t>, including Aftersales and Import/Export</w:t>
      </w:r>
    </w:p>
    <w:p w14:paraId="1F1814B5" w14:textId="698E07A2" w:rsidR="0064407E" w:rsidRPr="00275033" w:rsidRDefault="008109C2" w:rsidP="00096F82">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Be part of the </w:t>
      </w:r>
      <w:r w:rsidR="00AD6510" w:rsidRPr="00275033">
        <w:rPr>
          <w:rFonts w:eastAsia="游明朝" w:cstheme="minorHAnsi"/>
          <w:sz w:val="21"/>
          <w:szCs w:val="21"/>
          <w:lang w:val="en-US" w:eastAsia="ja-JP"/>
        </w:rPr>
        <w:t>S</w:t>
      </w:r>
      <w:r w:rsidRPr="00275033">
        <w:rPr>
          <w:rFonts w:cstheme="minorHAnsi"/>
          <w:sz w:val="21"/>
          <w:szCs w:val="21"/>
          <w:lang w:val="en-US"/>
        </w:rPr>
        <w:t xml:space="preserve">upplier meeting </w:t>
      </w:r>
      <w:proofErr w:type="gramStart"/>
      <w:r w:rsidRPr="00275033">
        <w:rPr>
          <w:rFonts w:cstheme="minorHAnsi"/>
          <w:sz w:val="21"/>
          <w:szCs w:val="21"/>
          <w:lang w:val="en-US"/>
        </w:rPr>
        <w:t>in order to</w:t>
      </w:r>
      <w:proofErr w:type="gramEnd"/>
      <w:r w:rsidRPr="00275033">
        <w:rPr>
          <w:rFonts w:cstheme="minorHAnsi"/>
          <w:sz w:val="21"/>
          <w:szCs w:val="21"/>
          <w:lang w:val="en-US"/>
        </w:rPr>
        <w:t xml:space="preserve"> challenge data from their reporting and align</w:t>
      </w:r>
      <w:r w:rsidR="001523F4" w:rsidRPr="00275033">
        <w:rPr>
          <w:rFonts w:cstheme="minorHAnsi"/>
          <w:sz w:val="21"/>
          <w:szCs w:val="21"/>
          <w:lang w:val="en-US"/>
        </w:rPr>
        <w:t xml:space="preserve"> </w:t>
      </w:r>
      <w:proofErr w:type="spellStart"/>
      <w:r w:rsidR="001523F4" w:rsidRPr="00275033">
        <w:rPr>
          <w:rFonts w:cstheme="minorHAnsi"/>
          <w:sz w:val="21"/>
          <w:szCs w:val="21"/>
          <w:lang w:val="en-US"/>
        </w:rPr>
        <w:t>datas</w:t>
      </w:r>
      <w:proofErr w:type="spellEnd"/>
    </w:p>
    <w:p w14:paraId="129B9B60" w14:textId="18C873C5" w:rsidR="001523F4" w:rsidRPr="00275033" w:rsidRDefault="002624B4" w:rsidP="00096F82">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Create and Manage the Weekly report to the Top </w:t>
      </w:r>
      <w:proofErr w:type="spellStart"/>
      <w:r w:rsidR="00AD6510" w:rsidRPr="00275033">
        <w:rPr>
          <w:rFonts w:eastAsia="游明朝" w:cstheme="minorHAnsi"/>
          <w:sz w:val="21"/>
          <w:szCs w:val="21"/>
          <w:lang w:val="en-US" w:eastAsia="ja-JP"/>
        </w:rPr>
        <w:t>japan</w:t>
      </w:r>
      <w:proofErr w:type="spellEnd"/>
      <w:r w:rsidRPr="00275033">
        <w:rPr>
          <w:rFonts w:cstheme="minorHAnsi"/>
          <w:sz w:val="21"/>
          <w:szCs w:val="21"/>
          <w:lang w:val="en-US"/>
        </w:rPr>
        <w:t xml:space="preserve"> Management and WW Leadership Team of Kering</w:t>
      </w:r>
    </w:p>
    <w:p w14:paraId="7B8E43AD" w14:textId="77777777" w:rsidR="002378A5" w:rsidRPr="00275033" w:rsidRDefault="002378A5" w:rsidP="002378A5">
      <w:pPr>
        <w:spacing w:after="0" w:line="276" w:lineRule="auto"/>
        <w:ind w:left="360"/>
        <w:jc w:val="both"/>
        <w:rPr>
          <w:rFonts w:eastAsia="Arial" w:cstheme="minorHAnsi"/>
          <w:b/>
          <w:bCs/>
          <w:i/>
          <w:iCs/>
          <w:sz w:val="21"/>
          <w:szCs w:val="21"/>
          <w:lang w:val="en-US"/>
        </w:rPr>
      </w:pPr>
    </w:p>
    <w:p w14:paraId="43D2EC78" w14:textId="53D355A1" w:rsidR="002378A5" w:rsidRPr="00275033" w:rsidRDefault="002378A5" w:rsidP="002378A5">
      <w:pPr>
        <w:spacing w:after="0" w:line="276" w:lineRule="auto"/>
        <w:ind w:left="360"/>
        <w:jc w:val="both"/>
        <w:rPr>
          <w:rFonts w:eastAsia="Arial" w:cstheme="minorHAnsi"/>
          <w:b/>
          <w:bCs/>
          <w:i/>
          <w:iCs/>
          <w:sz w:val="21"/>
          <w:szCs w:val="21"/>
          <w:lang w:val="en-US"/>
        </w:rPr>
      </w:pPr>
      <w:r w:rsidRPr="00275033">
        <w:rPr>
          <w:rFonts w:eastAsia="Arial" w:cstheme="minorHAnsi"/>
          <w:b/>
          <w:bCs/>
          <w:i/>
          <w:iCs/>
          <w:sz w:val="21"/>
          <w:szCs w:val="21"/>
          <w:lang w:val="en-US"/>
        </w:rPr>
        <w:t>Monthly Reporting</w:t>
      </w:r>
    </w:p>
    <w:p w14:paraId="0DC69435" w14:textId="703D5C5A" w:rsidR="002378A5" w:rsidRPr="00275033" w:rsidRDefault="002378A5" w:rsidP="002378A5">
      <w:pPr>
        <w:numPr>
          <w:ilvl w:val="0"/>
          <w:numId w:val="32"/>
        </w:numPr>
        <w:spacing w:after="0" w:line="276" w:lineRule="auto"/>
        <w:jc w:val="both"/>
        <w:rPr>
          <w:rFonts w:cstheme="minorHAnsi"/>
          <w:sz w:val="21"/>
          <w:szCs w:val="21"/>
          <w:lang w:val="en-US"/>
        </w:rPr>
      </w:pPr>
      <w:r w:rsidRPr="00275033">
        <w:rPr>
          <w:rFonts w:cstheme="minorHAnsi"/>
          <w:sz w:val="21"/>
          <w:szCs w:val="21"/>
          <w:lang w:val="en-US"/>
        </w:rPr>
        <w:t>Build up a monthly report dedicated to the brand that will be shared with each brand (Gucci, Saint Laurent, Balenciaga, Alexander McQueen, Bottega Veneta, Brioni).</w:t>
      </w:r>
    </w:p>
    <w:p w14:paraId="738BEE82" w14:textId="2D050210" w:rsidR="00D178D9" w:rsidRPr="00275033" w:rsidRDefault="00D178D9" w:rsidP="002378A5">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High Level of Strategic review and </w:t>
      </w:r>
      <w:proofErr w:type="gramStart"/>
      <w:r w:rsidRPr="00275033">
        <w:rPr>
          <w:rFonts w:cstheme="minorHAnsi"/>
          <w:sz w:val="21"/>
          <w:szCs w:val="21"/>
          <w:lang w:val="en-US"/>
        </w:rPr>
        <w:t>follow up</w:t>
      </w:r>
      <w:proofErr w:type="gramEnd"/>
      <w:r w:rsidRPr="00275033">
        <w:rPr>
          <w:rFonts w:cstheme="minorHAnsi"/>
          <w:sz w:val="21"/>
          <w:szCs w:val="21"/>
          <w:lang w:val="en-US"/>
        </w:rPr>
        <w:t xml:space="preserve"> on action plan</w:t>
      </w:r>
      <w:r w:rsidR="0045453F" w:rsidRPr="00275033">
        <w:rPr>
          <w:rFonts w:cstheme="minorHAnsi"/>
          <w:sz w:val="21"/>
          <w:szCs w:val="21"/>
          <w:lang w:val="en-US"/>
        </w:rPr>
        <w:t xml:space="preserve"> set up by the different services</w:t>
      </w:r>
    </w:p>
    <w:p w14:paraId="29502D1B" w14:textId="5F4143F2" w:rsidR="00855C58" w:rsidRPr="00275033" w:rsidRDefault="00855C58" w:rsidP="002378A5">
      <w:pPr>
        <w:numPr>
          <w:ilvl w:val="0"/>
          <w:numId w:val="32"/>
        </w:numPr>
        <w:spacing w:after="0" w:line="276" w:lineRule="auto"/>
        <w:jc w:val="both"/>
        <w:rPr>
          <w:rFonts w:cstheme="minorHAnsi"/>
          <w:sz w:val="21"/>
          <w:szCs w:val="21"/>
          <w:lang w:val="en-US"/>
        </w:rPr>
      </w:pPr>
      <w:r w:rsidRPr="00275033">
        <w:rPr>
          <w:rFonts w:eastAsia="游明朝" w:cstheme="minorHAnsi"/>
          <w:sz w:val="21"/>
          <w:szCs w:val="21"/>
          <w:lang w:val="en-US" w:eastAsia="ja-JP"/>
        </w:rPr>
        <w:lastRenderedPageBreak/>
        <w:t xml:space="preserve">Perform detailed cost analysis </w:t>
      </w:r>
      <w:proofErr w:type="gramStart"/>
      <w:r w:rsidRPr="00275033">
        <w:rPr>
          <w:rFonts w:eastAsia="游明朝" w:cstheme="minorHAnsi"/>
          <w:sz w:val="21"/>
          <w:szCs w:val="21"/>
          <w:lang w:val="en-US" w:eastAsia="ja-JP"/>
        </w:rPr>
        <w:t>on a monthly basis</w:t>
      </w:r>
      <w:proofErr w:type="gramEnd"/>
      <w:r w:rsidRPr="00275033">
        <w:rPr>
          <w:rFonts w:eastAsia="游明朝" w:cstheme="minorHAnsi"/>
          <w:sz w:val="21"/>
          <w:szCs w:val="21"/>
          <w:lang w:val="en-US" w:eastAsia="ja-JP"/>
        </w:rPr>
        <w:t xml:space="preserve"> to identify cost optimization opportunities and support cost efficiency initiatives.</w:t>
      </w:r>
    </w:p>
    <w:p w14:paraId="24EFE41D" w14:textId="77777777" w:rsidR="00AB4CB4" w:rsidRPr="00275033" w:rsidRDefault="00AB4CB4" w:rsidP="00AB4CB4">
      <w:pPr>
        <w:spacing w:after="0" w:line="276" w:lineRule="auto"/>
        <w:jc w:val="both"/>
        <w:rPr>
          <w:rFonts w:cstheme="minorHAnsi"/>
          <w:sz w:val="21"/>
          <w:szCs w:val="21"/>
          <w:lang w:val="en-US"/>
        </w:rPr>
      </w:pPr>
    </w:p>
    <w:p w14:paraId="4F58C6BD" w14:textId="46498023" w:rsidR="00AB4CB4" w:rsidRPr="00275033" w:rsidRDefault="00AB4CB4" w:rsidP="00AB4CB4">
      <w:pPr>
        <w:spacing w:after="0" w:line="276" w:lineRule="auto"/>
        <w:ind w:left="360"/>
        <w:jc w:val="both"/>
        <w:rPr>
          <w:rFonts w:eastAsia="Arial" w:cstheme="minorHAnsi"/>
          <w:b/>
          <w:bCs/>
          <w:i/>
          <w:iCs/>
          <w:sz w:val="21"/>
          <w:szCs w:val="21"/>
          <w:lang w:val="en-US"/>
        </w:rPr>
      </w:pPr>
      <w:r w:rsidRPr="00275033">
        <w:rPr>
          <w:rFonts w:eastAsia="Arial" w:cstheme="minorHAnsi"/>
          <w:b/>
          <w:bCs/>
          <w:i/>
          <w:iCs/>
          <w:sz w:val="21"/>
          <w:szCs w:val="21"/>
          <w:lang w:val="en-US"/>
        </w:rPr>
        <w:t>Project Contribution</w:t>
      </w:r>
    </w:p>
    <w:p w14:paraId="49B8D0D6" w14:textId="67564E9D" w:rsidR="00AB4CB4" w:rsidRPr="00275033" w:rsidRDefault="00AB4CB4" w:rsidP="00AB4CB4">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Contribute to </w:t>
      </w:r>
      <w:r w:rsidR="00D454F2" w:rsidRPr="00275033">
        <w:rPr>
          <w:rFonts w:cstheme="minorHAnsi"/>
          <w:sz w:val="21"/>
          <w:szCs w:val="21"/>
          <w:lang w:val="en-US"/>
        </w:rPr>
        <w:t>project with your analytics point of view and data owner</w:t>
      </w:r>
    </w:p>
    <w:p w14:paraId="6F0EE6B8" w14:textId="7215D50D" w:rsidR="00D454F2" w:rsidRPr="00275033" w:rsidRDefault="00D454F2" w:rsidP="00AB4CB4">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Work closely with </w:t>
      </w:r>
      <w:r w:rsidR="00022670" w:rsidRPr="00275033">
        <w:rPr>
          <w:rFonts w:cstheme="minorHAnsi"/>
          <w:sz w:val="21"/>
          <w:szCs w:val="21"/>
          <w:lang w:val="en-US"/>
        </w:rPr>
        <w:t>Senior Project Manager and WW Method and Innovation Team</w:t>
      </w:r>
    </w:p>
    <w:p w14:paraId="24113960" w14:textId="2C95A9A7" w:rsidR="002378A5" w:rsidRPr="00275033" w:rsidRDefault="00022670" w:rsidP="002378A5">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Connected with the WW Supply Chain Data Analyst Team to improve the </w:t>
      </w:r>
      <w:r w:rsidR="00855C58" w:rsidRPr="00275033">
        <w:rPr>
          <w:rFonts w:eastAsia="游明朝" w:cstheme="minorHAnsi"/>
          <w:sz w:val="21"/>
          <w:szCs w:val="21"/>
          <w:lang w:val="en-US" w:eastAsia="ja-JP"/>
        </w:rPr>
        <w:t>K</w:t>
      </w:r>
      <w:r w:rsidRPr="00275033">
        <w:rPr>
          <w:rFonts w:cstheme="minorHAnsi"/>
          <w:sz w:val="21"/>
          <w:szCs w:val="21"/>
          <w:lang w:val="en-US"/>
        </w:rPr>
        <w:t xml:space="preserve">PI vision, focused on </w:t>
      </w:r>
      <w:r w:rsidR="00855C58" w:rsidRPr="00275033">
        <w:rPr>
          <w:rFonts w:eastAsia="游明朝" w:cstheme="minorHAnsi"/>
          <w:sz w:val="21"/>
          <w:szCs w:val="21"/>
          <w:lang w:val="en-US" w:eastAsia="ja-JP"/>
        </w:rPr>
        <w:t>Japan</w:t>
      </w:r>
      <w:r w:rsidRPr="00275033">
        <w:rPr>
          <w:rFonts w:cstheme="minorHAnsi"/>
          <w:sz w:val="21"/>
          <w:szCs w:val="21"/>
          <w:lang w:val="en-US"/>
        </w:rPr>
        <w:t xml:space="preserve"> Activity</w:t>
      </w:r>
    </w:p>
    <w:p w14:paraId="455BDF21" w14:textId="77777777" w:rsidR="004B049A" w:rsidRPr="00275033" w:rsidRDefault="004B049A" w:rsidP="00063EBD">
      <w:pPr>
        <w:spacing w:after="0" w:line="276" w:lineRule="auto"/>
        <w:jc w:val="both"/>
        <w:rPr>
          <w:rFonts w:cstheme="minorHAnsi"/>
          <w:sz w:val="21"/>
          <w:szCs w:val="21"/>
          <w:lang w:val="en-US"/>
        </w:rPr>
      </w:pPr>
    </w:p>
    <w:p w14:paraId="5B578A71" w14:textId="20E9D34C" w:rsidR="00063EBD" w:rsidRPr="00275033" w:rsidRDefault="00063EBD" w:rsidP="00063EBD">
      <w:pPr>
        <w:spacing w:after="0" w:line="276" w:lineRule="auto"/>
        <w:jc w:val="both"/>
        <w:rPr>
          <w:rFonts w:eastAsia="Arial" w:cstheme="minorHAnsi"/>
          <w:sz w:val="21"/>
          <w:szCs w:val="21"/>
          <w:lang w:val="en-US"/>
        </w:rPr>
      </w:pPr>
      <w:r w:rsidRPr="00275033">
        <w:rPr>
          <w:rFonts w:eastAsia="Arial" w:cstheme="minorHAnsi"/>
          <w:b/>
          <w:bCs/>
          <w:i/>
          <w:iCs/>
          <w:sz w:val="21"/>
          <w:szCs w:val="21"/>
          <w:lang w:val="en-US"/>
        </w:rPr>
        <w:t>Who you are</w:t>
      </w:r>
    </w:p>
    <w:p w14:paraId="13162AC7" w14:textId="77777777" w:rsidR="00DE1E7A" w:rsidRPr="00275033" w:rsidRDefault="00DE1E7A" w:rsidP="00DE1E7A">
      <w:pPr>
        <w:spacing w:line="276" w:lineRule="auto"/>
        <w:jc w:val="both"/>
        <w:rPr>
          <w:rFonts w:cstheme="minorHAnsi"/>
          <w:sz w:val="21"/>
          <w:szCs w:val="21"/>
          <w:lang w:val="en-US"/>
        </w:rPr>
      </w:pPr>
    </w:p>
    <w:p w14:paraId="74582815" w14:textId="2F97CEC5" w:rsidR="00E51E8B" w:rsidRPr="00275033" w:rsidRDefault="00E51E8B" w:rsidP="005A0184">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You have </w:t>
      </w:r>
      <w:proofErr w:type="gramStart"/>
      <w:r w:rsidRPr="00275033">
        <w:rPr>
          <w:rFonts w:cstheme="minorHAnsi"/>
          <w:sz w:val="21"/>
          <w:szCs w:val="21"/>
          <w:lang w:val="en-US"/>
        </w:rPr>
        <w:t>a trusted</w:t>
      </w:r>
      <w:proofErr w:type="gramEnd"/>
      <w:r w:rsidRPr="00275033">
        <w:rPr>
          <w:rFonts w:cstheme="minorHAnsi"/>
          <w:sz w:val="21"/>
          <w:szCs w:val="21"/>
          <w:lang w:val="en-US"/>
        </w:rPr>
        <w:t xml:space="preserve"> experience (at least </w:t>
      </w:r>
      <w:r w:rsidR="00E21CBC" w:rsidRPr="00275033">
        <w:rPr>
          <w:rFonts w:eastAsia="游明朝" w:cstheme="minorHAnsi"/>
          <w:sz w:val="21"/>
          <w:szCs w:val="21"/>
          <w:lang w:val="en-US" w:eastAsia="ja-JP"/>
        </w:rPr>
        <w:t>3</w:t>
      </w:r>
      <w:r w:rsidR="009C4032" w:rsidRPr="00275033">
        <w:rPr>
          <w:rFonts w:cstheme="minorHAnsi"/>
          <w:sz w:val="21"/>
          <w:szCs w:val="21"/>
          <w:lang w:val="en-US"/>
        </w:rPr>
        <w:t xml:space="preserve"> </w:t>
      </w:r>
      <w:r w:rsidRPr="00275033">
        <w:rPr>
          <w:rFonts w:cstheme="minorHAnsi"/>
          <w:sz w:val="21"/>
          <w:szCs w:val="21"/>
          <w:lang w:val="en-US"/>
        </w:rPr>
        <w:t xml:space="preserve">years) </w:t>
      </w:r>
      <w:r w:rsidR="00E501F9" w:rsidRPr="00275033">
        <w:rPr>
          <w:rFonts w:cstheme="minorHAnsi"/>
          <w:sz w:val="21"/>
          <w:szCs w:val="21"/>
          <w:lang w:val="en-US"/>
        </w:rPr>
        <w:t>as</w:t>
      </w:r>
      <w:r w:rsidRPr="00275033">
        <w:rPr>
          <w:rFonts w:cstheme="minorHAnsi"/>
          <w:sz w:val="21"/>
          <w:szCs w:val="21"/>
          <w:lang w:val="en-US"/>
        </w:rPr>
        <w:t xml:space="preserve"> </w:t>
      </w:r>
      <w:r w:rsidR="00E501F9" w:rsidRPr="00275033">
        <w:rPr>
          <w:rFonts w:cstheme="minorHAnsi"/>
          <w:sz w:val="21"/>
          <w:szCs w:val="21"/>
          <w:lang w:val="en-US"/>
        </w:rPr>
        <w:t>D</w:t>
      </w:r>
      <w:r w:rsidR="006215C5" w:rsidRPr="00275033">
        <w:rPr>
          <w:rFonts w:cstheme="minorHAnsi"/>
          <w:sz w:val="21"/>
          <w:szCs w:val="21"/>
          <w:lang w:val="en-US"/>
        </w:rPr>
        <w:t>ata Analyst position</w:t>
      </w:r>
      <w:r w:rsidR="00E501F9" w:rsidRPr="00275033">
        <w:rPr>
          <w:rFonts w:cstheme="minorHAnsi"/>
          <w:sz w:val="21"/>
          <w:szCs w:val="21"/>
          <w:lang w:val="en-US"/>
        </w:rPr>
        <w:t xml:space="preserve">. Supply Chain and Logistics </w:t>
      </w:r>
      <w:proofErr w:type="gramStart"/>
      <w:r w:rsidR="00E501F9" w:rsidRPr="00275033">
        <w:rPr>
          <w:rFonts w:cstheme="minorHAnsi"/>
          <w:sz w:val="21"/>
          <w:szCs w:val="21"/>
          <w:lang w:val="en-US"/>
        </w:rPr>
        <w:t>is</w:t>
      </w:r>
      <w:proofErr w:type="gramEnd"/>
      <w:r w:rsidR="00E501F9" w:rsidRPr="00275033">
        <w:rPr>
          <w:rFonts w:cstheme="minorHAnsi"/>
          <w:sz w:val="21"/>
          <w:szCs w:val="21"/>
          <w:lang w:val="en-US"/>
        </w:rPr>
        <w:t xml:space="preserve"> a must</w:t>
      </w:r>
    </w:p>
    <w:p w14:paraId="7A44345B" w14:textId="6045ADE3" w:rsidR="0042468F" w:rsidRPr="00972279" w:rsidRDefault="00972279" w:rsidP="005A0184">
      <w:pPr>
        <w:numPr>
          <w:ilvl w:val="0"/>
          <w:numId w:val="32"/>
        </w:numPr>
        <w:spacing w:after="0" w:line="276" w:lineRule="auto"/>
        <w:jc w:val="both"/>
        <w:rPr>
          <w:rFonts w:cstheme="minorHAnsi"/>
          <w:sz w:val="21"/>
          <w:szCs w:val="21"/>
          <w:lang w:val="en-US"/>
        </w:rPr>
      </w:pPr>
      <w:r w:rsidRPr="00972279">
        <w:rPr>
          <w:rFonts w:cstheme="minorHAnsi"/>
          <w:sz w:val="21"/>
          <w:szCs w:val="21"/>
          <w:lang w:val="en-US"/>
        </w:rPr>
        <w:t>Proficiency in Business Intelligence tools (e.g., Power BI, Tableau), including development-level capabilities, as well as advanced Excel skills (e.g., VBA) and strong knowledge of the Microsoft Office Suite (e.g., PowerPoint).</w:t>
      </w:r>
    </w:p>
    <w:p w14:paraId="2961A7EB" w14:textId="1FEFC307" w:rsidR="00654C7C" w:rsidRPr="00275033" w:rsidRDefault="00654C7C" w:rsidP="00654C7C">
      <w:pPr>
        <w:pStyle w:val="a3"/>
        <w:numPr>
          <w:ilvl w:val="0"/>
          <w:numId w:val="32"/>
        </w:numPr>
        <w:spacing w:after="0" w:line="259" w:lineRule="auto"/>
        <w:jc w:val="both"/>
        <w:rPr>
          <w:rFonts w:asciiTheme="minorHAnsi" w:hAnsiTheme="minorHAnsi" w:cstheme="minorHAnsi"/>
          <w:sz w:val="21"/>
          <w:szCs w:val="21"/>
        </w:rPr>
      </w:pPr>
      <w:r w:rsidRPr="00275033">
        <w:rPr>
          <w:rFonts w:asciiTheme="minorHAnsi" w:hAnsiTheme="minorHAnsi" w:cstheme="minorHAnsi"/>
          <w:sz w:val="21"/>
          <w:szCs w:val="21"/>
        </w:rPr>
        <w:t xml:space="preserve">Aware of typical capabilities of different IT systems supporting the </w:t>
      </w:r>
      <w:proofErr w:type="gramStart"/>
      <w:r w:rsidR="009C4032" w:rsidRPr="00275033">
        <w:rPr>
          <w:rFonts w:asciiTheme="minorHAnsi" w:hAnsiTheme="minorHAnsi" w:cstheme="minorHAnsi"/>
          <w:sz w:val="21"/>
          <w:szCs w:val="21"/>
        </w:rPr>
        <w:t>L</w:t>
      </w:r>
      <w:r w:rsidRPr="00275033">
        <w:rPr>
          <w:rFonts w:asciiTheme="minorHAnsi" w:hAnsiTheme="minorHAnsi" w:cstheme="minorHAnsi"/>
          <w:sz w:val="21"/>
          <w:szCs w:val="21"/>
        </w:rPr>
        <w:t>ogistics</w:t>
      </w:r>
      <w:proofErr w:type="gramEnd"/>
      <w:r w:rsidRPr="00275033">
        <w:rPr>
          <w:rFonts w:asciiTheme="minorHAnsi" w:hAnsiTheme="minorHAnsi" w:cstheme="minorHAnsi"/>
          <w:sz w:val="21"/>
          <w:szCs w:val="21"/>
        </w:rPr>
        <w:t xml:space="preserve"> processes (</w:t>
      </w:r>
      <w:r w:rsidR="00DF039E" w:rsidRPr="00275033">
        <w:rPr>
          <w:rFonts w:asciiTheme="minorHAnsi" w:hAnsiTheme="minorHAnsi" w:cstheme="minorHAnsi"/>
          <w:sz w:val="21"/>
          <w:szCs w:val="21"/>
        </w:rPr>
        <w:t xml:space="preserve">SAP, </w:t>
      </w:r>
      <w:r w:rsidRPr="00275033">
        <w:rPr>
          <w:rFonts w:asciiTheme="minorHAnsi" w:hAnsiTheme="minorHAnsi" w:cstheme="minorHAnsi"/>
          <w:sz w:val="21"/>
          <w:szCs w:val="21"/>
        </w:rPr>
        <w:t>ERP, WMS, planning systems)</w:t>
      </w:r>
    </w:p>
    <w:p w14:paraId="09AD68F5" w14:textId="420C19EF" w:rsidR="00E51E8B" w:rsidRPr="00275033" w:rsidRDefault="00E51E8B" w:rsidP="005A0184">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You have </w:t>
      </w:r>
      <w:r w:rsidR="00654C7C" w:rsidRPr="00275033">
        <w:rPr>
          <w:rFonts w:cstheme="minorHAnsi"/>
          <w:sz w:val="21"/>
          <w:szCs w:val="21"/>
          <w:lang w:val="en-US"/>
        </w:rPr>
        <w:t>an analytical mindset</w:t>
      </w:r>
      <w:r w:rsidRPr="00275033">
        <w:rPr>
          <w:rFonts w:cstheme="minorHAnsi"/>
          <w:sz w:val="21"/>
          <w:szCs w:val="21"/>
          <w:lang w:val="en-US"/>
        </w:rPr>
        <w:t xml:space="preserve"> and critical and </w:t>
      </w:r>
      <w:r w:rsidR="005A0184" w:rsidRPr="00275033">
        <w:rPr>
          <w:rFonts w:cstheme="minorHAnsi"/>
          <w:sz w:val="21"/>
          <w:szCs w:val="21"/>
          <w:lang w:val="en-US"/>
        </w:rPr>
        <w:t>solution-oriented</w:t>
      </w:r>
      <w:r w:rsidRPr="00275033">
        <w:rPr>
          <w:rFonts w:cstheme="minorHAnsi"/>
          <w:sz w:val="21"/>
          <w:szCs w:val="21"/>
          <w:lang w:val="en-US"/>
        </w:rPr>
        <w:t xml:space="preserve"> thinking</w:t>
      </w:r>
    </w:p>
    <w:p w14:paraId="635CEBFA" w14:textId="520A2FA8" w:rsidR="00654C7C" w:rsidRPr="00ED099B" w:rsidRDefault="00177129" w:rsidP="00654C7C">
      <w:pPr>
        <w:pStyle w:val="a3"/>
        <w:numPr>
          <w:ilvl w:val="0"/>
          <w:numId w:val="32"/>
        </w:numPr>
        <w:spacing w:after="0" w:line="259" w:lineRule="auto"/>
        <w:jc w:val="both"/>
        <w:rPr>
          <w:rFonts w:asciiTheme="minorHAnsi" w:hAnsiTheme="minorHAnsi" w:cstheme="minorHAnsi"/>
          <w:sz w:val="21"/>
          <w:szCs w:val="21"/>
        </w:rPr>
      </w:pPr>
      <w:r w:rsidRPr="00ED099B">
        <w:rPr>
          <w:rFonts w:asciiTheme="minorHAnsi" w:hAnsiTheme="minorHAnsi" w:cstheme="minorHAnsi"/>
          <w:sz w:val="21"/>
          <w:szCs w:val="21"/>
        </w:rPr>
        <w:t>Possess strong communication and leadership skills, with the ability to influence stakeholders through data-driven insights and clear, compelling presentations.</w:t>
      </w:r>
      <w:r w:rsidR="00654C7C" w:rsidRPr="00ED099B">
        <w:rPr>
          <w:rFonts w:asciiTheme="minorHAnsi" w:hAnsiTheme="minorHAnsi" w:cstheme="minorHAnsi"/>
          <w:sz w:val="21"/>
          <w:szCs w:val="21"/>
        </w:rPr>
        <w:t xml:space="preserve"> </w:t>
      </w:r>
    </w:p>
    <w:p w14:paraId="1B768654" w14:textId="4A293306" w:rsidR="00E51E8B" w:rsidRPr="00275033" w:rsidRDefault="00E51E8B" w:rsidP="005A0184">
      <w:pPr>
        <w:numPr>
          <w:ilvl w:val="0"/>
          <w:numId w:val="32"/>
        </w:numPr>
        <w:spacing w:after="0" w:line="276" w:lineRule="auto"/>
        <w:jc w:val="both"/>
        <w:rPr>
          <w:rFonts w:cstheme="minorHAnsi"/>
          <w:sz w:val="21"/>
          <w:szCs w:val="21"/>
          <w:lang w:val="en-US"/>
        </w:rPr>
      </w:pPr>
      <w:r w:rsidRPr="00275033">
        <w:rPr>
          <w:rFonts w:cstheme="minorHAnsi"/>
          <w:sz w:val="21"/>
          <w:szCs w:val="21"/>
          <w:lang w:val="en-US"/>
        </w:rPr>
        <w:t>Flexible and adaptab</w:t>
      </w:r>
      <w:r w:rsidR="005A0184" w:rsidRPr="00275033">
        <w:rPr>
          <w:rFonts w:cstheme="minorHAnsi"/>
          <w:sz w:val="21"/>
          <w:szCs w:val="21"/>
          <w:lang w:val="en-US"/>
        </w:rPr>
        <w:t>le</w:t>
      </w:r>
    </w:p>
    <w:p w14:paraId="40D66A31" w14:textId="17D67E07" w:rsidR="00E51E8B" w:rsidRPr="00581EC5" w:rsidRDefault="00E51E8B" w:rsidP="00E51E8B">
      <w:pPr>
        <w:numPr>
          <w:ilvl w:val="0"/>
          <w:numId w:val="32"/>
        </w:numPr>
        <w:spacing w:after="0" w:line="276" w:lineRule="auto"/>
        <w:jc w:val="both"/>
        <w:rPr>
          <w:rFonts w:cstheme="minorHAnsi"/>
          <w:sz w:val="21"/>
          <w:szCs w:val="21"/>
          <w:lang w:val="en-US"/>
        </w:rPr>
      </w:pPr>
      <w:r w:rsidRPr="00275033">
        <w:rPr>
          <w:rFonts w:cstheme="minorHAnsi"/>
          <w:sz w:val="21"/>
          <w:szCs w:val="21"/>
          <w:lang w:val="en-US"/>
        </w:rPr>
        <w:t xml:space="preserve">Fluent in English, both written and spoken. </w:t>
      </w:r>
    </w:p>
    <w:p w14:paraId="5A600F80" w14:textId="1D36CB35" w:rsidR="00581EC5" w:rsidRPr="00D1682D" w:rsidRDefault="00D1682D" w:rsidP="00581EC5">
      <w:pPr>
        <w:numPr>
          <w:ilvl w:val="0"/>
          <w:numId w:val="32"/>
        </w:numPr>
        <w:spacing w:after="0" w:line="276" w:lineRule="auto"/>
        <w:jc w:val="both"/>
        <w:rPr>
          <w:rFonts w:cstheme="minorHAnsi"/>
          <w:sz w:val="21"/>
          <w:szCs w:val="21"/>
          <w:lang w:val="en-US"/>
        </w:rPr>
      </w:pPr>
      <w:proofErr w:type="gramStart"/>
      <w:r w:rsidRPr="00D1682D">
        <w:rPr>
          <w:rFonts w:cstheme="minorHAnsi"/>
          <w:sz w:val="21"/>
          <w:szCs w:val="21"/>
          <w:lang w:val="en-US"/>
        </w:rPr>
        <w:t>Bachelor’s degree in Engineering</w:t>
      </w:r>
      <w:proofErr w:type="gramEnd"/>
      <w:r w:rsidRPr="00D1682D">
        <w:rPr>
          <w:rFonts w:cstheme="minorHAnsi"/>
          <w:sz w:val="21"/>
          <w:szCs w:val="21"/>
          <w:lang w:val="en-US"/>
        </w:rPr>
        <w:t xml:space="preserve"> or a related field; a background in Transportation, Logistics, or Supply Chain Management would be considered an advantage.</w:t>
      </w:r>
    </w:p>
    <w:p w14:paraId="77DB56F8" w14:textId="48794210" w:rsidR="009A40A8" w:rsidRPr="00275033" w:rsidRDefault="00851417" w:rsidP="00851417">
      <w:pPr>
        <w:tabs>
          <w:tab w:val="left" w:pos="2120"/>
        </w:tabs>
        <w:spacing w:after="0" w:line="276" w:lineRule="auto"/>
        <w:jc w:val="both"/>
        <w:rPr>
          <w:rFonts w:eastAsia="Arial" w:cstheme="minorHAnsi"/>
          <w:b/>
          <w:bCs/>
          <w:i/>
          <w:iCs/>
          <w:sz w:val="21"/>
          <w:szCs w:val="21"/>
          <w:lang w:val="en-US"/>
        </w:rPr>
      </w:pPr>
      <w:r w:rsidRPr="00275033">
        <w:rPr>
          <w:rFonts w:eastAsia="Arial" w:cstheme="minorHAnsi"/>
          <w:b/>
          <w:bCs/>
          <w:i/>
          <w:iCs/>
          <w:sz w:val="21"/>
          <w:szCs w:val="21"/>
          <w:lang w:val="en-US"/>
        </w:rPr>
        <w:tab/>
      </w:r>
    </w:p>
    <w:p w14:paraId="18F6DC01" w14:textId="77777777" w:rsidR="00E51E8B" w:rsidRPr="00275033" w:rsidRDefault="00E51E8B" w:rsidP="00851417">
      <w:pPr>
        <w:tabs>
          <w:tab w:val="left" w:pos="2120"/>
        </w:tabs>
        <w:spacing w:after="0" w:line="276" w:lineRule="auto"/>
        <w:jc w:val="both"/>
        <w:rPr>
          <w:rFonts w:eastAsia="Arial" w:cstheme="minorHAnsi"/>
          <w:b/>
          <w:bCs/>
          <w:i/>
          <w:iCs/>
          <w:sz w:val="21"/>
          <w:szCs w:val="21"/>
          <w:lang w:val="en-US"/>
        </w:rPr>
      </w:pPr>
    </w:p>
    <w:p w14:paraId="33702FFB" w14:textId="0E4B1F6C" w:rsidR="009C7CC9" w:rsidRPr="00275033" w:rsidRDefault="009C7CC9" w:rsidP="009C7CC9">
      <w:pPr>
        <w:spacing w:after="0" w:line="276" w:lineRule="auto"/>
        <w:jc w:val="both"/>
        <w:rPr>
          <w:rFonts w:eastAsia="Arial" w:cstheme="minorHAnsi"/>
          <w:b/>
          <w:bCs/>
          <w:i/>
          <w:iCs/>
          <w:sz w:val="21"/>
          <w:szCs w:val="21"/>
          <w:lang w:val="en-US"/>
        </w:rPr>
      </w:pPr>
      <w:r w:rsidRPr="00275033">
        <w:rPr>
          <w:rFonts w:eastAsia="Arial" w:cstheme="minorHAnsi"/>
          <w:b/>
          <w:bCs/>
          <w:i/>
          <w:iCs/>
          <w:sz w:val="21"/>
          <w:szCs w:val="21"/>
          <w:lang w:val="en-US"/>
        </w:rPr>
        <w:t xml:space="preserve">Why </w:t>
      </w:r>
      <w:proofErr w:type="gramStart"/>
      <w:r w:rsidRPr="00275033">
        <w:rPr>
          <w:rFonts w:eastAsia="Arial" w:cstheme="minorHAnsi"/>
          <w:b/>
          <w:bCs/>
          <w:i/>
          <w:iCs/>
          <w:sz w:val="21"/>
          <w:szCs w:val="21"/>
          <w:lang w:val="en-US"/>
        </w:rPr>
        <w:t>work</w:t>
      </w:r>
      <w:r w:rsidR="008A7F03" w:rsidRPr="00275033">
        <w:rPr>
          <w:rFonts w:eastAsia="Arial" w:cstheme="minorHAnsi"/>
          <w:b/>
          <w:bCs/>
          <w:i/>
          <w:iCs/>
          <w:sz w:val="21"/>
          <w:szCs w:val="21"/>
          <w:lang w:val="en-US"/>
        </w:rPr>
        <w:t>ing</w:t>
      </w:r>
      <w:proofErr w:type="gramEnd"/>
      <w:r w:rsidRPr="00275033">
        <w:rPr>
          <w:rFonts w:eastAsia="Arial" w:cstheme="minorHAnsi"/>
          <w:b/>
          <w:bCs/>
          <w:i/>
          <w:iCs/>
          <w:sz w:val="21"/>
          <w:szCs w:val="21"/>
          <w:lang w:val="en-US"/>
        </w:rPr>
        <w:t xml:space="preserve"> with us?</w:t>
      </w:r>
    </w:p>
    <w:p w14:paraId="3CA1CA38" w14:textId="77777777" w:rsidR="009C7CC9" w:rsidRPr="00275033" w:rsidRDefault="009C7CC9" w:rsidP="009C7CC9">
      <w:pPr>
        <w:spacing w:after="0" w:line="276" w:lineRule="auto"/>
        <w:jc w:val="both"/>
        <w:rPr>
          <w:rFonts w:eastAsia="Arial" w:cstheme="minorHAnsi"/>
          <w:b/>
          <w:bCs/>
          <w:i/>
          <w:iCs/>
          <w:sz w:val="21"/>
          <w:szCs w:val="21"/>
          <w:lang w:val="en-US"/>
        </w:rPr>
      </w:pPr>
    </w:p>
    <w:p w14:paraId="1EFDCB14" w14:textId="52972162" w:rsidR="008156B4" w:rsidRPr="00275033" w:rsidRDefault="008156B4" w:rsidP="008156B4">
      <w:pPr>
        <w:spacing w:after="0" w:line="276" w:lineRule="auto"/>
        <w:jc w:val="both"/>
        <w:rPr>
          <w:rFonts w:cstheme="minorHAnsi"/>
          <w:color w:val="000000" w:themeColor="text1"/>
          <w:sz w:val="21"/>
          <w:szCs w:val="21"/>
          <w:lang w:val="en-US"/>
        </w:rPr>
      </w:pPr>
      <w:r w:rsidRPr="00275033">
        <w:rPr>
          <w:rFonts w:cstheme="minorHAnsi"/>
          <w:color w:val="000000" w:themeColor="text1"/>
          <w:sz w:val="21"/>
          <w:szCs w:val="21"/>
          <w:lang w:val="en-US"/>
        </w:rPr>
        <w:t>This is an excellent opportunity to join the Kering adventure in a moment of extraordinary growth</w:t>
      </w:r>
      <w:r w:rsidR="0008296E" w:rsidRPr="00275033">
        <w:rPr>
          <w:rFonts w:cstheme="minorHAnsi"/>
          <w:color w:val="000000" w:themeColor="text1"/>
          <w:sz w:val="21"/>
          <w:szCs w:val="21"/>
          <w:lang w:val="en-US"/>
        </w:rPr>
        <w:t xml:space="preserve"> </w:t>
      </w:r>
      <w:r w:rsidRPr="00275033">
        <w:rPr>
          <w:rFonts w:cstheme="minorHAnsi"/>
          <w:color w:val="000000" w:themeColor="text1"/>
          <w:sz w:val="21"/>
          <w:szCs w:val="21"/>
          <w:lang w:val="en-US"/>
        </w:rPr>
        <w:t xml:space="preserve">and become part of a dynamic team in a global Luxury group that offers endless possibilities to learn and grow. Talent development is a managerial principle at </w:t>
      </w:r>
      <w:proofErr w:type="gramStart"/>
      <w:r w:rsidRPr="00275033">
        <w:rPr>
          <w:rFonts w:cstheme="minorHAnsi"/>
          <w:color w:val="000000" w:themeColor="text1"/>
          <w:sz w:val="21"/>
          <w:szCs w:val="21"/>
          <w:lang w:val="en-US"/>
        </w:rPr>
        <w:t>Kering</w:t>
      </w:r>
      <w:proofErr w:type="gramEnd"/>
      <w:r w:rsidRPr="00275033">
        <w:rPr>
          <w:rFonts w:cstheme="minorHAnsi"/>
          <w:color w:val="000000" w:themeColor="text1"/>
          <w:sz w:val="21"/>
          <w:szCs w:val="21"/>
          <w:lang w:val="en-US"/>
        </w:rPr>
        <w:t xml:space="preserve"> and we are committed to fostering internal mobility. Our common vision promotes leadership skills and helps every employee to reach their full potential in a stimulating and fulfilling workplace environment.</w:t>
      </w:r>
    </w:p>
    <w:p w14:paraId="34F1B8F5" w14:textId="77777777" w:rsidR="009C7CC9" w:rsidRPr="00275033" w:rsidRDefault="009C7CC9" w:rsidP="008156B4">
      <w:pPr>
        <w:spacing w:after="0" w:line="276" w:lineRule="auto"/>
        <w:jc w:val="both"/>
        <w:rPr>
          <w:rFonts w:eastAsia="Arial" w:cstheme="minorHAnsi"/>
          <w:b/>
          <w:bCs/>
          <w:i/>
          <w:iCs/>
          <w:color w:val="000000" w:themeColor="text1"/>
          <w:sz w:val="21"/>
          <w:szCs w:val="21"/>
          <w:lang w:val="en-US"/>
        </w:rPr>
      </w:pPr>
    </w:p>
    <w:p w14:paraId="5E5D9DF3" w14:textId="77777777" w:rsidR="009C7CC9" w:rsidRPr="00275033" w:rsidRDefault="009C7CC9" w:rsidP="008156B4">
      <w:pPr>
        <w:spacing w:after="0" w:line="276" w:lineRule="auto"/>
        <w:jc w:val="both"/>
        <w:rPr>
          <w:rFonts w:eastAsia="Arial" w:cstheme="minorHAnsi"/>
          <w:color w:val="000000" w:themeColor="text1"/>
          <w:sz w:val="21"/>
          <w:szCs w:val="21"/>
          <w:lang w:val="en-US"/>
        </w:rPr>
      </w:pPr>
      <w:r w:rsidRPr="00275033">
        <w:rPr>
          <w:rFonts w:eastAsia="Arial" w:cstheme="minorHAnsi"/>
          <w:i/>
          <w:iCs/>
          <w:color w:val="000000" w:themeColor="text1"/>
          <w:sz w:val="21"/>
          <w:szCs w:val="21"/>
          <w:lang w:val="en-US"/>
        </w:rPr>
        <w:t xml:space="preserve">Kering is committed to building a diverse workforce. We believe diversity in all its forms – gender, age, nationality, culture, religious beliefs and sexual orientation – enriches the workplace. It </w:t>
      </w:r>
      <w:proofErr w:type="gramStart"/>
      <w:r w:rsidRPr="00275033">
        <w:rPr>
          <w:rFonts w:eastAsia="Arial" w:cstheme="minorHAnsi"/>
          <w:i/>
          <w:iCs/>
          <w:color w:val="000000" w:themeColor="text1"/>
          <w:sz w:val="21"/>
          <w:szCs w:val="21"/>
          <w:lang w:val="en-US"/>
        </w:rPr>
        <w:t>opens up</w:t>
      </w:r>
      <w:proofErr w:type="gramEnd"/>
      <w:r w:rsidRPr="00275033">
        <w:rPr>
          <w:rFonts w:eastAsia="Arial" w:cstheme="minorHAnsi"/>
          <w:i/>
          <w:iCs/>
          <w:color w:val="000000" w:themeColor="text1"/>
          <w:sz w:val="21"/>
          <w:szCs w:val="21"/>
          <w:lang w:val="en-US"/>
        </w:rPr>
        <w:t xml:space="preserve"> opportunities for people to express their talent, both individually and </w:t>
      </w:r>
      <w:proofErr w:type="gramStart"/>
      <w:r w:rsidRPr="00275033">
        <w:rPr>
          <w:rFonts w:eastAsia="Arial" w:cstheme="minorHAnsi"/>
          <w:i/>
          <w:iCs/>
          <w:color w:val="000000" w:themeColor="text1"/>
          <w:sz w:val="21"/>
          <w:szCs w:val="21"/>
          <w:lang w:val="en-US"/>
        </w:rPr>
        <w:t>collectively</w:t>
      </w:r>
      <w:proofErr w:type="gramEnd"/>
      <w:r w:rsidRPr="00275033">
        <w:rPr>
          <w:rFonts w:eastAsia="Arial" w:cstheme="minorHAnsi"/>
          <w:i/>
          <w:iCs/>
          <w:color w:val="000000" w:themeColor="text1"/>
          <w:sz w:val="21"/>
          <w:szCs w:val="21"/>
          <w:lang w:val="en-US"/>
        </w:rPr>
        <w:t xml:space="preserve"> and it helps foster our ability to adapt to a changing world. As an Equal Opportunity Employer, we welcome and consider applications from all qualified candidates, regardless of their background.  </w:t>
      </w:r>
    </w:p>
    <w:p w14:paraId="5A78292D" w14:textId="36E872A8" w:rsidR="00FF4A20" w:rsidRPr="00275033" w:rsidRDefault="00FF4A20" w:rsidP="003964C1">
      <w:pPr>
        <w:rPr>
          <w:rFonts w:cstheme="minorHAnsi"/>
          <w:sz w:val="21"/>
          <w:szCs w:val="21"/>
          <w:lang w:val="en-GB"/>
        </w:rPr>
      </w:pPr>
    </w:p>
    <w:sectPr w:rsidR="00FF4A20" w:rsidRPr="00275033" w:rsidSect="001221C4">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0191E" w14:textId="77777777" w:rsidR="000B1506" w:rsidRDefault="000B1506" w:rsidP="00F604F9">
      <w:pPr>
        <w:spacing w:after="0" w:line="240" w:lineRule="auto"/>
      </w:pPr>
      <w:r>
        <w:separator/>
      </w:r>
    </w:p>
  </w:endnote>
  <w:endnote w:type="continuationSeparator" w:id="0">
    <w:p w14:paraId="6AEB75E3" w14:textId="77777777" w:rsidR="000B1506" w:rsidRDefault="000B1506" w:rsidP="00F60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B71F" w14:textId="77777777" w:rsidR="00724EE6" w:rsidRDefault="00724EE6">
    <w:pPr>
      <w:pStyle w:val="a6"/>
    </w:pPr>
    <w:r w:rsidRPr="00C1342F">
      <w:rPr>
        <w:rFonts w:ascii="Arial" w:eastAsia="PMingLiU" w:hAnsi="Arial" w:cs="Arial"/>
        <w:b/>
        <w:noProof/>
        <w:color w:val="595959"/>
        <w:sz w:val="36"/>
        <w:szCs w:val="36"/>
        <w:lang w:eastAsia="it-IT"/>
      </w:rPr>
      <w:drawing>
        <wp:anchor distT="0" distB="0" distL="114300" distR="114300" simplePos="0" relativeHeight="251659264" behindDoc="1" locked="0" layoutInCell="1" allowOverlap="1" wp14:anchorId="5C14906F" wp14:editId="1BF5E87D">
          <wp:simplePos x="0" y="0"/>
          <wp:positionH relativeFrom="margin">
            <wp:align>center</wp:align>
          </wp:positionH>
          <wp:positionV relativeFrom="paragraph">
            <wp:posOffset>178435</wp:posOffset>
          </wp:positionV>
          <wp:extent cx="814070" cy="271780"/>
          <wp:effectExtent l="0" t="0" r="5080" b="0"/>
          <wp:wrapTight wrapText="bothSides">
            <wp:wrapPolygon edited="0">
              <wp:start x="0" y="0"/>
              <wp:lineTo x="0" y="7570"/>
              <wp:lineTo x="9098" y="19682"/>
              <wp:lineTo x="12131" y="19682"/>
              <wp:lineTo x="21229" y="7570"/>
              <wp:lineTo x="21229" y="0"/>
              <wp:lineTo x="0" y="0"/>
            </wp:wrapPolygon>
          </wp:wrapTight>
          <wp:docPr id="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4070" cy="2717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6C62F" w14:textId="77777777" w:rsidR="000B1506" w:rsidRDefault="000B1506" w:rsidP="00F604F9">
      <w:pPr>
        <w:spacing w:after="0" w:line="240" w:lineRule="auto"/>
      </w:pPr>
      <w:r>
        <w:separator/>
      </w:r>
    </w:p>
  </w:footnote>
  <w:footnote w:type="continuationSeparator" w:id="0">
    <w:p w14:paraId="667CA1C2" w14:textId="77777777" w:rsidR="000B1506" w:rsidRDefault="000B1506" w:rsidP="00F60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C68"/>
    <w:multiLevelType w:val="hybridMultilevel"/>
    <w:tmpl w:val="6A3856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DC5030"/>
    <w:multiLevelType w:val="multilevel"/>
    <w:tmpl w:val="087CFA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02F0640"/>
    <w:multiLevelType w:val="hybridMultilevel"/>
    <w:tmpl w:val="DCF6813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10AA6B42"/>
    <w:multiLevelType w:val="hybridMultilevel"/>
    <w:tmpl w:val="16FE53A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14610390"/>
    <w:multiLevelType w:val="hybridMultilevel"/>
    <w:tmpl w:val="CF92BA20"/>
    <w:lvl w:ilvl="0" w:tplc="08100001">
      <w:start w:val="1"/>
      <w:numFmt w:val="bullet"/>
      <w:lvlText w:val=""/>
      <w:lvlJc w:val="left"/>
      <w:pPr>
        <w:ind w:left="360" w:hanging="360"/>
      </w:pPr>
      <w:rPr>
        <w:rFonts w:ascii="Symbol" w:hAnsi="Symbol" w:hint="default"/>
      </w:rPr>
    </w:lvl>
    <w:lvl w:ilvl="1" w:tplc="08100003">
      <w:start w:val="1"/>
      <w:numFmt w:val="bullet"/>
      <w:lvlText w:val="o"/>
      <w:lvlJc w:val="left"/>
      <w:pPr>
        <w:ind w:left="1080" w:hanging="360"/>
      </w:pPr>
      <w:rPr>
        <w:rFonts w:ascii="Courier New" w:hAnsi="Courier New" w:cs="Courier New" w:hint="default"/>
      </w:rPr>
    </w:lvl>
    <w:lvl w:ilvl="2" w:tplc="08100005" w:tentative="1">
      <w:start w:val="1"/>
      <w:numFmt w:val="bullet"/>
      <w:lvlText w:val=""/>
      <w:lvlJc w:val="left"/>
      <w:pPr>
        <w:ind w:left="1800" w:hanging="360"/>
      </w:pPr>
      <w:rPr>
        <w:rFonts w:ascii="Wingdings" w:hAnsi="Wingdings" w:hint="default"/>
      </w:rPr>
    </w:lvl>
    <w:lvl w:ilvl="3" w:tplc="08100001" w:tentative="1">
      <w:start w:val="1"/>
      <w:numFmt w:val="bullet"/>
      <w:lvlText w:val=""/>
      <w:lvlJc w:val="left"/>
      <w:pPr>
        <w:ind w:left="2520" w:hanging="360"/>
      </w:pPr>
      <w:rPr>
        <w:rFonts w:ascii="Symbol" w:hAnsi="Symbol" w:hint="default"/>
      </w:rPr>
    </w:lvl>
    <w:lvl w:ilvl="4" w:tplc="08100003" w:tentative="1">
      <w:start w:val="1"/>
      <w:numFmt w:val="bullet"/>
      <w:lvlText w:val="o"/>
      <w:lvlJc w:val="left"/>
      <w:pPr>
        <w:ind w:left="3240" w:hanging="360"/>
      </w:pPr>
      <w:rPr>
        <w:rFonts w:ascii="Courier New" w:hAnsi="Courier New" w:cs="Courier New" w:hint="default"/>
      </w:rPr>
    </w:lvl>
    <w:lvl w:ilvl="5" w:tplc="08100005" w:tentative="1">
      <w:start w:val="1"/>
      <w:numFmt w:val="bullet"/>
      <w:lvlText w:val=""/>
      <w:lvlJc w:val="left"/>
      <w:pPr>
        <w:ind w:left="3960" w:hanging="360"/>
      </w:pPr>
      <w:rPr>
        <w:rFonts w:ascii="Wingdings" w:hAnsi="Wingdings" w:hint="default"/>
      </w:rPr>
    </w:lvl>
    <w:lvl w:ilvl="6" w:tplc="08100001" w:tentative="1">
      <w:start w:val="1"/>
      <w:numFmt w:val="bullet"/>
      <w:lvlText w:val=""/>
      <w:lvlJc w:val="left"/>
      <w:pPr>
        <w:ind w:left="4680" w:hanging="360"/>
      </w:pPr>
      <w:rPr>
        <w:rFonts w:ascii="Symbol" w:hAnsi="Symbol" w:hint="default"/>
      </w:rPr>
    </w:lvl>
    <w:lvl w:ilvl="7" w:tplc="08100003" w:tentative="1">
      <w:start w:val="1"/>
      <w:numFmt w:val="bullet"/>
      <w:lvlText w:val="o"/>
      <w:lvlJc w:val="left"/>
      <w:pPr>
        <w:ind w:left="5400" w:hanging="360"/>
      </w:pPr>
      <w:rPr>
        <w:rFonts w:ascii="Courier New" w:hAnsi="Courier New" w:cs="Courier New" w:hint="default"/>
      </w:rPr>
    </w:lvl>
    <w:lvl w:ilvl="8" w:tplc="08100005" w:tentative="1">
      <w:start w:val="1"/>
      <w:numFmt w:val="bullet"/>
      <w:lvlText w:val=""/>
      <w:lvlJc w:val="left"/>
      <w:pPr>
        <w:ind w:left="6120" w:hanging="360"/>
      </w:pPr>
      <w:rPr>
        <w:rFonts w:ascii="Wingdings" w:hAnsi="Wingdings" w:hint="default"/>
      </w:rPr>
    </w:lvl>
  </w:abstractNum>
  <w:abstractNum w:abstractNumId="5" w15:restartNumberingAfterBreak="0">
    <w:nsid w:val="1B746239"/>
    <w:multiLevelType w:val="hybridMultilevel"/>
    <w:tmpl w:val="E9B203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3176E76"/>
    <w:multiLevelType w:val="hybridMultilevel"/>
    <w:tmpl w:val="D3B08A54"/>
    <w:lvl w:ilvl="0" w:tplc="08100011">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7" w15:restartNumberingAfterBreak="0">
    <w:nsid w:val="236211AD"/>
    <w:multiLevelType w:val="hybridMultilevel"/>
    <w:tmpl w:val="786EAA0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27F35EF9"/>
    <w:multiLevelType w:val="multilevel"/>
    <w:tmpl w:val="76CC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2943C1"/>
    <w:multiLevelType w:val="hybridMultilevel"/>
    <w:tmpl w:val="0CE294F8"/>
    <w:lvl w:ilvl="0" w:tplc="F558F9F0">
      <w:numFmt w:val="bullet"/>
      <w:lvlText w:val="-"/>
      <w:lvlJc w:val="left"/>
      <w:pPr>
        <w:ind w:left="720" w:hanging="360"/>
      </w:pPr>
      <w:rPr>
        <w:rFonts w:ascii="Arial" w:eastAsia="PMingLiU"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DE6A40"/>
    <w:multiLevelType w:val="hybridMultilevel"/>
    <w:tmpl w:val="5CC44BE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CB6A33"/>
    <w:multiLevelType w:val="hybridMultilevel"/>
    <w:tmpl w:val="EF60D0C8"/>
    <w:lvl w:ilvl="0" w:tplc="A25C1E1E">
      <w:start w:val="1"/>
      <w:numFmt w:val="bullet"/>
      <w:lvlText w:val="•"/>
      <w:lvlJc w:val="left"/>
      <w:pPr>
        <w:ind w:left="440" w:hanging="440"/>
      </w:pPr>
      <w:rPr>
        <w:rFonts w:ascii="Arial" w:hAnsi="Aria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337C50FA"/>
    <w:multiLevelType w:val="hybridMultilevel"/>
    <w:tmpl w:val="99BA1AA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140B6F"/>
    <w:multiLevelType w:val="hybridMultilevel"/>
    <w:tmpl w:val="AC82A3B2"/>
    <w:lvl w:ilvl="0" w:tplc="04090001">
      <w:start w:val="1"/>
      <w:numFmt w:val="bullet"/>
      <w:lvlText w:val=""/>
      <w:lvlJc w:val="left"/>
      <w:pPr>
        <w:ind w:left="440" w:hanging="440"/>
      </w:pPr>
      <w:rPr>
        <w:rFonts w:ascii="Symbol" w:hAnsi="Symbol"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3822410B"/>
    <w:multiLevelType w:val="hybridMultilevel"/>
    <w:tmpl w:val="157C914C"/>
    <w:lvl w:ilvl="0" w:tplc="0410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DD227B"/>
    <w:multiLevelType w:val="hybridMultilevel"/>
    <w:tmpl w:val="FAE6011C"/>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3DB22647"/>
    <w:multiLevelType w:val="hybridMultilevel"/>
    <w:tmpl w:val="4D20295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41076935"/>
    <w:multiLevelType w:val="hybridMultilevel"/>
    <w:tmpl w:val="A6244FF2"/>
    <w:lvl w:ilvl="0" w:tplc="08100001">
      <w:start w:val="1"/>
      <w:numFmt w:val="bullet"/>
      <w:lvlText w:val=""/>
      <w:lvlJc w:val="left"/>
      <w:pPr>
        <w:ind w:left="1476" w:hanging="360"/>
      </w:pPr>
      <w:rPr>
        <w:rFonts w:ascii="Symbol" w:hAnsi="Symbol" w:hint="default"/>
      </w:rPr>
    </w:lvl>
    <w:lvl w:ilvl="1" w:tplc="08100003" w:tentative="1">
      <w:start w:val="1"/>
      <w:numFmt w:val="bullet"/>
      <w:lvlText w:val="o"/>
      <w:lvlJc w:val="left"/>
      <w:pPr>
        <w:ind w:left="2196" w:hanging="360"/>
      </w:pPr>
      <w:rPr>
        <w:rFonts w:ascii="Courier New" w:hAnsi="Courier New" w:cs="Courier New" w:hint="default"/>
      </w:rPr>
    </w:lvl>
    <w:lvl w:ilvl="2" w:tplc="08100005" w:tentative="1">
      <w:start w:val="1"/>
      <w:numFmt w:val="bullet"/>
      <w:lvlText w:val=""/>
      <w:lvlJc w:val="left"/>
      <w:pPr>
        <w:ind w:left="2916" w:hanging="360"/>
      </w:pPr>
      <w:rPr>
        <w:rFonts w:ascii="Wingdings" w:hAnsi="Wingdings" w:hint="default"/>
      </w:rPr>
    </w:lvl>
    <w:lvl w:ilvl="3" w:tplc="08100001" w:tentative="1">
      <w:start w:val="1"/>
      <w:numFmt w:val="bullet"/>
      <w:lvlText w:val=""/>
      <w:lvlJc w:val="left"/>
      <w:pPr>
        <w:ind w:left="3636" w:hanging="360"/>
      </w:pPr>
      <w:rPr>
        <w:rFonts w:ascii="Symbol" w:hAnsi="Symbol" w:hint="default"/>
      </w:rPr>
    </w:lvl>
    <w:lvl w:ilvl="4" w:tplc="08100003" w:tentative="1">
      <w:start w:val="1"/>
      <w:numFmt w:val="bullet"/>
      <w:lvlText w:val="o"/>
      <w:lvlJc w:val="left"/>
      <w:pPr>
        <w:ind w:left="4356" w:hanging="360"/>
      </w:pPr>
      <w:rPr>
        <w:rFonts w:ascii="Courier New" w:hAnsi="Courier New" w:cs="Courier New" w:hint="default"/>
      </w:rPr>
    </w:lvl>
    <w:lvl w:ilvl="5" w:tplc="08100005" w:tentative="1">
      <w:start w:val="1"/>
      <w:numFmt w:val="bullet"/>
      <w:lvlText w:val=""/>
      <w:lvlJc w:val="left"/>
      <w:pPr>
        <w:ind w:left="5076" w:hanging="360"/>
      </w:pPr>
      <w:rPr>
        <w:rFonts w:ascii="Wingdings" w:hAnsi="Wingdings" w:hint="default"/>
      </w:rPr>
    </w:lvl>
    <w:lvl w:ilvl="6" w:tplc="08100001" w:tentative="1">
      <w:start w:val="1"/>
      <w:numFmt w:val="bullet"/>
      <w:lvlText w:val=""/>
      <w:lvlJc w:val="left"/>
      <w:pPr>
        <w:ind w:left="5796" w:hanging="360"/>
      </w:pPr>
      <w:rPr>
        <w:rFonts w:ascii="Symbol" w:hAnsi="Symbol" w:hint="default"/>
      </w:rPr>
    </w:lvl>
    <w:lvl w:ilvl="7" w:tplc="08100003" w:tentative="1">
      <w:start w:val="1"/>
      <w:numFmt w:val="bullet"/>
      <w:lvlText w:val="o"/>
      <w:lvlJc w:val="left"/>
      <w:pPr>
        <w:ind w:left="6516" w:hanging="360"/>
      </w:pPr>
      <w:rPr>
        <w:rFonts w:ascii="Courier New" w:hAnsi="Courier New" w:cs="Courier New" w:hint="default"/>
      </w:rPr>
    </w:lvl>
    <w:lvl w:ilvl="8" w:tplc="08100005" w:tentative="1">
      <w:start w:val="1"/>
      <w:numFmt w:val="bullet"/>
      <w:lvlText w:val=""/>
      <w:lvlJc w:val="left"/>
      <w:pPr>
        <w:ind w:left="7236" w:hanging="360"/>
      </w:pPr>
      <w:rPr>
        <w:rFonts w:ascii="Wingdings" w:hAnsi="Wingdings" w:hint="default"/>
      </w:rPr>
    </w:lvl>
  </w:abstractNum>
  <w:abstractNum w:abstractNumId="18" w15:restartNumberingAfterBreak="0">
    <w:nsid w:val="460C0B45"/>
    <w:multiLevelType w:val="hybridMultilevel"/>
    <w:tmpl w:val="F18AED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9CB279C"/>
    <w:multiLevelType w:val="multilevel"/>
    <w:tmpl w:val="9B18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03E3D"/>
    <w:multiLevelType w:val="hybridMultilevel"/>
    <w:tmpl w:val="C18EFDD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58992E35"/>
    <w:multiLevelType w:val="hybridMultilevel"/>
    <w:tmpl w:val="B6E4E47E"/>
    <w:lvl w:ilvl="0" w:tplc="DB9CB15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983E08"/>
    <w:multiLevelType w:val="hybridMultilevel"/>
    <w:tmpl w:val="08DC37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0491AC7"/>
    <w:multiLevelType w:val="hybridMultilevel"/>
    <w:tmpl w:val="DCF07B6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4" w15:restartNumberingAfterBreak="0">
    <w:nsid w:val="627B63FA"/>
    <w:multiLevelType w:val="hybridMultilevel"/>
    <w:tmpl w:val="4C467C60"/>
    <w:lvl w:ilvl="0" w:tplc="AF4C95FC">
      <w:start w:val="3"/>
      <w:numFmt w:val="decimal"/>
      <w:lvlText w:val="%1."/>
      <w:lvlJc w:val="left"/>
      <w:pPr>
        <w:ind w:left="1440" w:hanging="360"/>
      </w:pPr>
      <w:rPr>
        <w:rFonts w:hint="default"/>
      </w:rPr>
    </w:lvl>
    <w:lvl w:ilvl="1" w:tplc="08100019" w:tentative="1">
      <w:start w:val="1"/>
      <w:numFmt w:val="lowerLetter"/>
      <w:lvlText w:val="%2."/>
      <w:lvlJc w:val="left"/>
      <w:pPr>
        <w:ind w:left="2160" w:hanging="360"/>
      </w:pPr>
    </w:lvl>
    <w:lvl w:ilvl="2" w:tplc="0810001B" w:tentative="1">
      <w:start w:val="1"/>
      <w:numFmt w:val="lowerRoman"/>
      <w:lvlText w:val="%3."/>
      <w:lvlJc w:val="right"/>
      <w:pPr>
        <w:ind w:left="2880" w:hanging="180"/>
      </w:pPr>
    </w:lvl>
    <w:lvl w:ilvl="3" w:tplc="0810000F" w:tentative="1">
      <w:start w:val="1"/>
      <w:numFmt w:val="decimal"/>
      <w:lvlText w:val="%4."/>
      <w:lvlJc w:val="left"/>
      <w:pPr>
        <w:ind w:left="3600" w:hanging="360"/>
      </w:pPr>
    </w:lvl>
    <w:lvl w:ilvl="4" w:tplc="08100019" w:tentative="1">
      <w:start w:val="1"/>
      <w:numFmt w:val="lowerLetter"/>
      <w:lvlText w:val="%5."/>
      <w:lvlJc w:val="left"/>
      <w:pPr>
        <w:ind w:left="4320" w:hanging="360"/>
      </w:pPr>
    </w:lvl>
    <w:lvl w:ilvl="5" w:tplc="0810001B" w:tentative="1">
      <w:start w:val="1"/>
      <w:numFmt w:val="lowerRoman"/>
      <w:lvlText w:val="%6."/>
      <w:lvlJc w:val="right"/>
      <w:pPr>
        <w:ind w:left="5040" w:hanging="180"/>
      </w:pPr>
    </w:lvl>
    <w:lvl w:ilvl="6" w:tplc="0810000F" w:tentative="1">
      <w:start w:val="1"/>
      <w:numFmt w:val="decimal"/>
      <w:lvlText w:val="%7."/>
      <w:lvlJc w:val="left"/>
      <w:pPr>
        <w:ind w:left="5760" w:hanging="360"/>
      </w:pPr>
    </w:lvl>
    <w:lvl w:ilvl="7" w:tplc="08100019" w:tentative="1">
      <w:start w:val="1"/>
      <w:numFmt w:val="lowerLetter"/>
      <w:lvlText w:val="%8."/>
      <w:lvlJc w:val="left"/>
      <w:pPr>
        <w:ind w:left="6480" w:hanging="360"/>
      </w:pPr>
    </w:lvl>
    <w:lvl w:ilvl="8" w:tplc="0810001B" w:tentative="1">
      <w:start w:val="1"/>
      <w:numFmt w:val="lowerRoman"/>
      <w:lvlText w:val="%9."/>
      <w:lvlJc w:val="right"/>
      <w:pPr>
        <w:ind w:left="7200" w:hanging="180"/>
      </w:pPr>
    </w:lvl>
  </w:abstractNum>
  <w:abstractNum w:abstractNumId="25" w15:restartNumberingAfterBreak="0">
    <w:nsid w:val="6304538E"/>
    <w:multiLevelType w:val="hybridMultilevel"/>
    <w:tmpl w:val="4B3CC734"/>
    <w:lvl w:ilvl="0" w:tplc="08100001">
      <w:start w:val="1"/>
      <w:numFmt w:val="bullet"/>
      <w:lvlText w:val=""/>
      <w:lvlJc w:val="lef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26" w15:restartNumberingAfterBreak="0">
    <w:nsid w:val="653E4A16"/>
    <w:multiLevelType w:val="hybridMultilevel"/>
    <w:tmpl w:val="BFEEAD8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76B532B"/>
    <w:multiLevelType w:val="hybridMultilevel"/>
    <w:tmpl w:val="C1CA08C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8" w15:restartNumberingAfterBreak="0">
    <w:nsid w:val="699C58B4"/>
    <w:multiLevelType w:val="hybridMultilevel"/>
    <w:tmpl w:val="926493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D702759"/>
    <w:multiLevelType w:val="hybridMultilevel"/>
    <w:tmpl w:val="802CA276"/>
    <w:lvl w:ilvl="0" w:tplc="0186E0A4">
      <w:start w:val="1"/>
      <w:numFmt w:val="bullet"/>
      <w:lvlText w:val=""/>
      <w:lvlJc w:val="left"/>
      <w:pPr>
        <w:ind w:left="720" w:hanging="360"/>
      </w:pPr>
      <w:rPr>
        <w:rFonts w:ascii="Symbol" w:hAnsi="Symbol" w:hint="default"/>
      </w:rPr>
    </w:lvl>
    <w:lvl w:ilvl="1" w:tplc="7C80C384">
      <w:start w:val="1"/>
      <w:numFmt w:val="bullet"/>
      <w:lvlText w:val="o"/>
      <w:lvlJc w:val="left"/>
      <w:pPr>
        <w:ind w:left="1440" w:hanging="360"/>
      </w:pPr>
      <w:rPr>
        <w:rFonts w:ascii="Courier New" w:hAnsi="Courier New" w:hint="default"/>
      </w:rPr>
    </w:lvl>
    <w:lvl w:ilvl="2" w:tplc="0FDE2B3C">
      <w:start w:val="1"/>
      <w:numFmt w:val="bullet"/>
      <w:lvlText w:val=""/>
      <w:lvlJc w:val="left"/>
      <w:pPr>
        <w:ind w:left="2160" w:hanging="360"/>
      </w:pPr>
      <w:rPr>
        <w:rFonts w:ascii="Wingdings" w:hAnsi="Wingdings" w:hint="default"/>
      </w:rPr>
    </w:lvl>
    <w:lvl w:ilvl="3" w:tplc="245E828A">
      <w:start w:val="1"/>
      <w:numFmt w:val="bullet"/>
      <w:lvlText w:val=""/>
      <w:lvlJc w:val="left"/>
      <w:pPr>
        <w:ind w:left="2880" w:hanging="360"/>
      </w:pPr>
      <w:rPr>
        <w:rFonts w:ascii="Symbol" w:hAnsi="Symbol" w:hint="default"/>
      </w:rPr>
    </w:lvl>
    <w:lvl w:ilvl="4" w:tplc="6DD01B98">
      <w:start w:val="1"/>
      <w:numFmt w:val="bullet"/>
      <w:lvlText w:val="o"/>
      <w:lvlJc w:val="left"/>
      <w:pPr>
        <w:ind w:left="3600" w:hanging="360"/>
      </w:pPr>
      <w:rPr>
        <w:rFonts w:ascii="Courier New" w:hAnsi="Courier New" w:hint="default"/>
      </w:rPr>
    </w:lvl>
    <w:lvl w:ilvl="5" w:tplc="F358199A">
      <w:start w:val="1"/>
      <w:numFmt w:val="bullet"/>
      <w:lvlText w:val=""/>
      <w:lvlJc w:val="left"/>
      <w:pPr>
        <w:ind w:left="4320" w:hanging="360"/>
      </w:pPr>
      <w:rPr>
        <w:rFonts w:ascii="Wingdings" w:hAnsi="Wingdings" w:hint="default"/>
      </w:rPr>
    </w:lvl>
    <w:lvl w:ilvl="6" w:tplc="6E5EA17E">
      <w:start w:val="1"/>
      <w:numFmt w:val="bullet"/>
      <w:lvlText w:val=""/>
      <w:lvlJc w:val="left"/>
      <w:pPr>
        <w:ind w:left="5040" w:hanging="360"/>
      </w:pPr>
      <w:rPr>
        <w:rFonts w:ascii="Symbol" w:hAnsi="Symbol" w:hint="default"/>
      </w:rPr>
    </w:lvl>
    <w:lvl w:ilvl="7" w:tplc="D1BEFCC0">
      <w:start w:val="1"/>
      <w:numFmt w:val="bullet"/>
      <w:lvlText w:val="o"/>
      <w:lvlJc w:val="left"/>
      <w:pPr>
        <w:ind w:left="5760" w:hanging="360"/>
      </w:pPr>
      <w:rPr>
        <w:rFonts w:ascii="Courier New" w:hAnsi="Courier New" w:hint="default"/>
      </w:rPr>
    </w:lvl>
    <w:lvl w:ilvl="8" w:tplc="1E307394">
      <w:start w:val="1"/>
      <w:numFmt w:val="bullet"/>
      <w:lvlText w:val=""/>
      <w:lvlJc w:val="left"/>
      <w:pPr>
        <w:ind w:left="6480" w:hanging="360"/>
      </w:pPr>
      <w:rPr>
        <w:rFonts w:ascii="Wingdings" w:hAnsi="Wingdings" w:hint="default"/>
      </w:rPr>
    </w:lvl>
  </w:abstractNum>
  <w:abstractNum w:abstractNumId="30" w15:restartNumberingAfterBreak="0">
    <w:nsid w:val="6D9F4261"/>
    <w:multiLevelType w:val="hybridMultilevel"/>
    <w:tmpl w:val="6F581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A30734"/>
    <w:multiLevelType w:val="hybridMultilevel"/>
    <w:tmpl w:val="FDE6F596"/>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2" w15:restartNumberingAfterBreak="0">
    <w:nsid w:val="76ED223F"/>
    <w:multiLevelType w:val="hybridMultilevel"/>
    <w:tmpl w:val="FE70D0AC"/>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3" w15:restartNumberingAfterBreak="0">
    <w:nsid w:val="776F35A5"/>
    <w:multiLevelType w:val="hybridMultilevel"/>
    <w:tmpl w:val="5F060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745550"/>
    <w:multiLevelType w:val="hybridMultilevel"/>
    <w:tmpl w:val="43E62638"/>
    <w:lvl w:ilvl="0" w:tplc="7FAC5FFC">
      <w:start w:val="1"/>
      <w:numFmt w:val="bullet"/>
      <w:lvlText w:val="•"/>
      <w:lvlJc w:val="left"/>
      <w:pPr>
        <w:tabs>
          <w:tab w:val="num" w:pos="360"/>
        </w:tabs>
        <w:ind w:left="360" w:hanging="360"/>
      </w:pPr>
      <w:rPr>
        <w:rFonts w:ascii="Times New Roman" w:hAnsi="Times New Roman" w:cs="Times New Roman" w:hint="default"/>
      </w:rPr>
    </w:lvl>
    <w:lvl w:ilvl="1" w:tplc="A5505960">
      <w:start w:val="1212"/>
      <w:numFmt w:val="bullet"/>
      <w:lvlText w:val="•"/>
      <w:lvlJc w:val="left"/>
      <w:pPr>
        <w:tabs>
          <w:tab w:val="num" w:pos="1080"/>
        </w:tabs>
        <w:ind w:left="1080" w:hanging="360"/>
      </w:pPr>
      <w:rPr>
        <w:rFonts w:ascii="Times New Roman" w:hAnsi="Times New Roman" w:cs="Times New Roman" w:hint="default"/>
      </w:rPr>
    </w:lvl>
    <w:lvl w:ilvl="2" w:tplc="4324441A">
      <w:start w:val="1"/>
      <w:numFmt w:val="bullet"/>
      <w:lvlText w:val="•"/>
      <w:lvlJc w:val="left"/>
      <w:pPr>
        <w:tabs>
          <w:tab w:val="num" w:pos="1800"/>
        </w:tabs>
        <w:ind w:left="1800" w:hanging="360"/>
      </w:pPr>
      <w:rPr>
        <w:rFonts w:ascii="Times New Roman" w:hAnsi="Times New Roman" w:cs="Times New Roman" w:hint="default"/>
      </w:rPr>
    </w:lvl>
    <w:lvl w:ilvl="3" w:tplc="180ABFD4">
      <w:start w:val="1"/>
      <w:numFmt w:val="bullet"/>
      <w:lvlText w:val="•"/>
      <w:lvlJc w:val="left"/>
      <w:pPr>
        <w:tabs>
          <w:tab w:val="num" w:pos="2520"/>
        </w:tabs>
        <w:ind w:left="2520" w:hanging="360"/>
      </w:pPr>
      <w:rPr>
        <w:rFonts w:ascii="Times New Roman" w:hAnsi="Times New Roman" w:cs="Times New Roman" w:hint="default"/>
      </w:rPr>
    </w:lvl>
    <w:lvl w:ilvl="4" w:tplc="BE6E1CBE">
      <w:start w:val="1"/>
      <w:numFmt w:val="bullet"/>
      <w:lvlText w:val="•"/>
      <w:lvlJc w:val="left"/>
      <w:pPr>
        <w:tabs>
          <w:tab w:val="num" w:pos="3240"/>
        </w:tabs>
        <w:ind w:left="3240" w:hanging="360"/>
      </w:pPr>
      <w:rPr>
        <w:rFonts w:ascii="Times New Roman" w:hAnsi="Times New Roman" w:cs="Times New Roman" w:hint="default"/>
      </w:rPr>
    </w:lvl>
    <w:lvl w:ilvl="5" w:tplc="29F85D2C">
      <w:start w:val="1"/>
      <w:numFmt w:val="bullet"/>
      <w:lvlText w:val="•"/>
      <w:lvlJc w:val="left"/>
      <w:pPr>
        <w:tabs>
          <w:tab w:val="num" w:pos="3960"/>
        </w:tabs>
        <w:ind w:left="3960" w:hanging="360"/>
      </w:pPr>
      <w:rPr>
        <w:rFonts w:ascii="Times New Roman" w:hAnsi="Times New Roman" w:cs="Times New Roman" w:hint="default"/>
      </w:rPr>
    </w:lvl>
    <w:lvl w:ilvl="6" w:tplc="D6A87F58">
      <w:start w:val="1"/>
      <w:numFmt w:val="bullet"/>
      <w:lvlText w:val="•"/>
      <w:lvlJc w:val="left"/>
      <w:pPr>
        <w:tabs>
          <w:tab w:val="num" w:pos="4680"/>
        </w:tabs>
        <w:ind w:left="4680" w:hanging="360"/>
      </w:pPr>
      <w:rPr>
        <w:rFonts w:ascii="Times New Roman" w:hAnsi="Times New Roman" w:cs="Times New Roman" w:hint="default"/>
      </w:rPr>
    </w:lvl>
    <w:lvl w:ilvl="7" w:tplc="EE4C7DA6">
      <w:start w:val="1"/>
      <w:numFmt w:val="bullet"/>
      <w:lvlText w:val="•"/>
      <w:lvlJc w:val="left"/>
      <w:pPr>
        <w:tabs>
          <w:tab w:val="num" w:pos="5400"/>
        </w:tabs>
        <w:ind w:left="5400" w:hanging="360"/>
      </w:pPr>
      <w:rPr>
        <w:rFonts w:ascii="Times New Roman" w:hAnsi="Times New Roman" w:cs="Times New Roman" w:hint="default"/>
      </w:rPr>
    </w:lvl>
    <w:lvl w:ilvl="8" w:tplc="EC368348">
      <w:start w:val="1"/>
      <w:numFmt w:val="bullet"/>
      <w:lvlText w:val="•"/>
      <w:lvlJc w:val="left"/>
      <w:pPr>
        <w:tabs>
          <w:tab w:val="num" w:pos="6120"/>
        </w:tabs>
        <w:ind w:left="6120" w:hanging="360"/>
      </w:pPr>
      <w:rPr>
        <w:rFonts w:ascii="Times New Roman" w:hAnsi="Times New Roman" w:cs="Times New Roman" w:hint="default"/>
      </w:rPr>
    </w:lvl>
  </w:abstractNum>
  <w:abstractNum w:abstractNumId="35" w15:restartNumberingAfterBreak="0">
    <w:nsid w:val="79BE348E"/>
    <w:multiLevelType w:val="hybridMultilevel"/>
    <w:tmpl w:val="E84EB5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15:restartNumberingAfterBreak="0">
    <w:nsid w:val="7FA40169"/>
    <w:multiLevelType w:val="multilevel"/>
    <w:tmpl w:val="7644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04787">
    <w:abstractNumId w:val="21"/>
  </w:num>
  <w:num w:numId="2" w16cid:durableId="175191281">
    <w:abstractNumId w:val="34"/>
  </w:num>
  <w:num w:numId="3" w16cid:durableId="1965773313">
    <w:abstractNumId w:val="33"/>
  </w:num>
  <w:num w:numId="4" w16cid:durableId="1815104870">
    <w:abstractNumId w:val="2"/>
  </w:num>
  <w:num w:numId="5" w16cid:durableId="1255893685">
    <w:abstractNumId w:val="35"/>
  </w:num>
  <w:num w:numId="6" w16cid:durableId="1421171886">
    <w:abstractNumId w:val="5"/>
  </w:num>
  <w:num w:numId="7" w16cid:durableId="348533740">
    <w:abstractNumId w:val="29"/>
  </w:num>
  <w:num w:numId="8" w16cid:durableId="1857227065">
    <w:abstractNumId w:val="19"/>
  </w:num>
  <w:num w:numId="9" w16cid:durableId="370615188">
    <w:abstractNumId w:val="28"/>
  </w:num>
  <w:num w:numId="10" w16cid:durableId="1159922544">
    <w:abstractNumId w:val="18"/>
  </w:num>
  <w:num w:numId="11" w16cid:durableId="1381974360">
    <w:abstractNumId w:val="25"/>
  </w:num>
  <w:num w:numId="12" w16cid:durableId="1552110809">
    <w:abstractNumId w:val="22"/>
  </w:num>
  <w:num w:numId="13" w16cid:durableId="1822112177">
    <w:abstractNumId w:val="36"/>
  </w:num>
  <w:num w:numId="14" w16cid:durableId="918834886">
    <w:abstractNumId w:val="16"/>
  </w:num>
  <w:num w:numId="15" w16cid:durableId="1957369390">
    <w:abstractNumId w:val="10"/>
  </w:num>
  <w:num w:numId="16" w16cid:durableId="1590508379">
    <w:abstractNumId w:val="32"/>
  </w:num>
  <w:num w:numId="17" w16cid:durableId="1823035800">
    <w:abstractNumId w:val="10"/>
  </w:num>
  <w:num w:numId="18" w16cid:durableId="307247458">
    <w:abstractNumId w:val="6"/>
  </w:num>
  <w:num w:numId="19" w16cid:durableId="210129094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5906192">
    <w:abstractNumId w:val="24"/>
  </w:num>
  <w:num w:numId="21" w16cid:durableId="676882152">
    <w:abstractNumId w:val="17"/>
  </w:num>
  <w:num w:numId="22" w16cid:durableId="1505589349">
    <w:abstractNumId w:val="30"/>
  </w:num>
  <w:num w:numId="23" w16cid:durableId="1575511119">
    <w:abstractNumId w:val="12"/>
  </w:num>
  <w:num w:numId="24" w16cid:durableId="1752659637">
    <w:abstractNumId w:val="9"/>
  </w:num>
  <w:num w:numId="25" w16cid:durableId="978419364">
    <w:abstractNumId w:val="31"/>
  </w:num>
  <w:num w:numId="26" w16cid:durableId="693926945">
    <w:abstractNumId w:val="15"/>
  </w:num>
  <w:num w:numId="27" w16cid:durableId="1764036711">
    <w:abstractNumId w:val="3"/>
  </w:num>
  <w:num w:numId="28" w16cid:durableId="1575892001">
    <w:abstractNumId w:val="27"/>
  </w:num>
  <w:num w:numId="29" w16cid:durableId="1814174042">
    <w:abstractNumId w:val="14"/>
  </w:num>
  <w:num w:numId="30" w16cid:durableId="687416832">
    <w:abstractNumId w:val="8"/>
  </w:num>
  <w:num w:numId="31" w16cid:durableId="841091176">
    <w:abstractNumId w:val="7"/>
  </w:num>
  <w:num w:numId="32" w16cid:durableId="1355153857">
    <w:abstractNumId w:val="20"/>
  </w:num>
  <w:num w:numId="33" w16cid:durableId="361781960">
    <w:abstractNumId w:val="4"/>
  </w:num>
  <w:num w:numId="34" w16cid:durableId="1668166166">
    <w:abstractNumId w:val="23"/>
  </w:num>
  <w:num w:numId="35" w16cid:durableId="1146972489">
    <w:abstractNumId w:val="0"/>
  </w:num>
  <w:num w:numId="36" w16cid:durableId="905846052">
    <w:abstractNumId w:val="26"/>
  </w:num>
  <w:num w:numId="37" w16cid:durableId="410584148">
    <w:abstractNumId w:val="11"/>
  </w:num>
  <w:num w:numId="38" w16cid:durableId="14775241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08"/>
  <w:hyphenationZone w:val="283"/>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1C4"/>
    <w:rsid w:val="000030D1"/>
    <w:rsid w:val="00004CAC"/>
    <w:rsid w:val="00013961"/>
    <w:rsid w:val="000150A4"/>
    <w:rsid w:val="00022670"/>
    <w:rsid w:val="00022B88"/>
    <w:rsid w:val="00033C62"/>
    <w:rsid w:val="00037777"/>
    <w:rsid w:val="00050EAA"/>
    <w:rsid w:val="00063EBD"/>
    <w:rsid w:val="00080033"/>
    <w:rsid w:val="0008296E"/>
    <w:rsid w:val="00086253"/>
    <w:rsid w:val="00086B34"/>
    <w:rsid w:val="00094120"/>
    <w:rsid w:val="0009528A"/>
    <w:rsid w:val="00096F82"/>
    <w:rsid w:val="00097E7D"/>
    <w:rsid w:val="000A3720"/>
    <w:rsid w:val="000B1506"/>
    <w:rsid w:val="000B6E45"/>
    <w:rsid w:val="000C318B"/>
    <w:rsid w:val="000E4E23"/>
    <w:rsid w:val="000F35A2"/>
    <w:rsid w:val="000F7866"/>
    <w:rsid w:val="00101635"/>
    <w:rsid w:val="00103EB7"/>
    <w:rsid w:val="00112170"/>
    <w:rsid w:val="00112D45"/>
    <w:rsid w:val="001221C4"/>
    <w:rsid w:val="0013102E"/>
    <w:rsid w:val="0013173C"/>
    <w:rsid w:val="001523F4"/>
    <w:rsid w:val="00153492"/>
    <w:rsid w:val="0016619C"/>
    <w:rsid w:val="00177129"/>
    <w:rsid w:val="00177457"/>
    <w:rsid w:val="001844C2"/>
    <w:rsid w:val="0018708A"/>
    <w:rsid w:val="00187EE6"/>
    <w:rsid w:val="00197FD4"/>
    <w:rsid w:val="001B4BE9"/>
    <w:rsid w:val="001B55BA"/>
    <w:rsid w:val="001B5D05"/>
    <w:rsid w:val="001B5E4A"/>
    <w:rsid w:val="001C0C67"/>
    <w:rsid w:val="001C19D5"/>
    <w:rsid w:val="001C202D"/>
    <w:rsid w:val="001D0B59"/>
    <w:rsid w:val="001D1699"/>
    <w:rsid w:val="001D2615"/>
    <w:rsid w:val="001F09A2"/>
    <w:rsid w:val="00200CD8"/>
    <w:rsid w:val="00206E69"/>
    <w:rsid w:val="00207939"/>
    <w:rsid w:val="0021478E"/>
    <w:rsid w:val="00215BE9"/>
    <w:rsid w:val="00217122"/>
    <w:rsid w:val="002203A3"/>
    <w:rsid w:val="00224CAA"/>
    <w:rsid w:val="002273DB"/>
    <w:rsid w:val="00230D04"/>
    <w:rsid w:val="002318A8"/>
    <w:rsid w:val="002378A5"/>
    <w:rsid w:val="00246AA7"/>
    <w:rsid w:val="00255578"/>
    <w:rsid w:val="002575D1"/>
    <w:rsid w:val="002624B4"/>
    <w:rsid w:val="00265335"/>
    <w:rsid w:val="00267C34"/>
    <w:rsid w:val="00275033"/>
    <w:rsid w:val="0028346F"/>
    <w:rsid w:val="00284CAA"/>
    <w:rsid w:val="00287D5B"/>
    <w:rsid w:val="00293CC3"/>
    <w:rsid w:val="002954B3"/>
    <w:rsid w:val="00297492"/>
    <w:rsid w:val="002B332B"/>
    <w:rsid w:val="002D3393"/>
    <w:rsid w:val="002D3CAC"/>
    <w:rsid w:val="002D7B41"/>
    <w:rsid w:val="002E33A5"/>
    <w:rsid w:val="002E53C2"/>
    <w:rsid w:val="002E57BF"/>
    <w:rsid w:val="002E78F1"/>
    <w:rsid w:val="002F69F3"/>
    <w:rsid w:val="00305C6A"/>
    <w:rsid w:val="00321B25"/>
    <w:rsid w:val="00321F91"/>
    <w:rsid w:val="00326383"/>
    <w:rsid w:val="0034344B"/>
    <w:rsid w:val="00346BE5"/>
    <w:rsid w:val="003543A9"/>
    <w:rsid w:val="00360135"/>
    <w:rsid w:val="00362B26"/>
    <w:rsid w:val="00377B69"/>
    <w:rsid w:val="003964C1"/>
    <w:rsid w:val="003A2213"/>
    <w:rsid w:val="003A26A9"/>
    <w:rsid w:val="003B1485"/>
    <w:rsid w:val="003B2F8D"/>
    <w:rsid w:val="003B2FDB"/>
    <w:rsid w:val="003B5ACB"/>
    <w:rsid w:val="003D01BA"/>
    <w:rsid w:val="003D0F43"/>
    <w:rsid w:val="003E271E"/>
    <w:rsid w:val="0040003D"/>
    <w:rsid w:val="00404E74"/>
    <w:rsid w:val="00407D63"/>
    <w:rsid w:val="00412400"/>
    <w:rsid w:val="00413893"/>
    <w:rsid w:val="00414395"/>
    <w:rsid w:val="004168EB"/>
    <w:rsid w:val="00417B53"/>
    <w:rsid w:val="00417C16"/>
    <w:rsid w:val="0042468F"/>
    <w:rsid w:val="00437CF6"/>
    <w:rsid w:val="004422DE"/>
    <w:rsid w:val="00443C94"/>
    <w:rsid w:val="0045453F"/>
    <w:rsid w:val="0045699A"/>
    <w:rsid w:val="00480419"/>
    <w:rsid w:val="00485BB9"/>
    <w:rsid w:val="004939C6"/>
    <w:rsid w:val="00493B9C"/>
    <w:rsid w:val="0049457C"/>
    <w:rsid w:val="004B049A"/>
    <w:rsid w:val="004B548B"/>
    <w:rsid w:val="004D2ECA"/>
    <w:rsid w:val="004E0EBA"/>
    <w:rsid w:val="004E4015"/>
    <w:rsid w:val="004F52B9"/>
    <w:rsid w:val="0050633F"/>
    <w:rsid w:val="00510F06"/>
    <w:rsid w:val="005115E2"/>
    <w:rsid w:val="00515269"/>
    <w:rsid w:val="00521725"/>
    <w:rsid w:val="0053778C"/>
    <w:rsid w:val="00540621"/>
    <w:rsid w:val="00547CE6"/>
    <w:rsid w:val="00566FDD"/>
    <w:rsid w:val="00581EC5"/>
    <w:rsid w:val="00583CB5"/>
    <w:rsid w:val="005845A6"/>
    <w:rsid w:val="00587498"/>
    <w:rsid w:val="00592564"/>
    <w:rsid w:val="005A0184"/>
    <w:rsid w:val="005A7D74"/>
    <w:rsid w:val="005C43B5"/>
    <w:rsid w:val="005C5339"/>
    <w:rsid w:val="005C6EE1"/>
    <w:rsid w:val="005C733C"/>
    <w:rsid w:val="005D102C"/>
    <w:rsid w:val="005D48C6"/>
    <w:rsid w:val="005F6B6B"/>
    <w:rsid w:val="005F7BCB"/>
    <w:rsid w:val="00607B48"/>
    <w:rsid w:val="006215C5"/>
    <w:rsid w:val="00633467"/>
    <w:rsid w:val="00635D98"/>
    <w:rsid w:val="00643061"/>
    <w:rsid w:val="0064407E"/>
    <w:rsid w:val="00644135"/>
    <w:rsid w:val="00653526"/>
    <w:rsid w:val="00654C7C"/>
    <w:rsid w:val="006863EE"/>
    <w:rsid w:val="006C3533"/>
    <w:rsid w:val="006C7B18"/>
    <w:rsid w:val="006D1A41"/>
    <w:rsid w:val="006F3505"/>
    <w:rsid w:val="006F4D6C"/>
    <w:rsid w:val="006F7208"/>
    <w:rsid w:val="00710894"/>
    <w:rsid w:val="00724EE6"/>
    <w:rsid w:val="00733DF4"/>
    <w:rsid w:val="00742404"/>
    <w:rsid w:val="00742640"/>
    <w:rsid w:val="00753E1E"/>
    <w:rsid w:val="00767463"/>
    <w:rsid w:val="007744F3"/>
    <w:rsid w:val="00775DF3"/>
    <w:rsid w:val="00776375"/>
    <w:rsid w:val="0077637F"/>
    <w:rsid w:val="0078387D"/>
    <w:rsid w:val="007925E2"/>
    <w:rsid w:val="0079574F"/>
    <w:rsid w:val="007A6AD2"/>
    <w:rsid w:val="007B1A96"/>
    <w:rsid w:val="007C101F"/>
    <w:rsid w:val="007D25FF"/>
    <w:rsid w:val="007E18FE"/>
    <w:rsid w:val="007F43F9"/>
    <w:rsid w:val="007F48A5"/>
    <w:rsid w:val="007F6394"/>
    <w:rsid w:val="008109C2"/>
    <w:rsid w:val="008156B4"/>
    <w:rsid w:val="00821878"/>
    <w:rsid w:val="008221A0"/>
    <w:rsid w:val="008230D0"/>
    <w:rsid w:val="00833372"/>
    <w:rsid w:val="008376CF"/>
    <w:rsid w:val="00851417"/>
    <w:rsid w:val="00852C2E"/>
    <w:rsid w:val="00855C58"/>
    <w:rsid w:val="008602AF"/>
    <w:rsid w:val="00870997"/>
    <w:rsid w:val="0089468F"/>
    <w:rsid w:val="008A7F03"/>
    <w:rsid w:val="008B1877"/>
    <w:rsid w:val="008B6647"/>
    <w:rsid w:val="008D76C8"/>
    <w:rsid w:val="008E77E2"/>
    <w:rsid w:val="008F17C3"/>
    <w:rsid w:val="008F3663"/>
    <w:rsid w:val="009239FF"/>
    <w:rsid w:val="00925C31"/>
    <w:rsid w:val="0093023A"/>
    <w:rsid w:val="00933358"/>
    <w:rsid w:val="00935970"/>
    <w:rsid w:val="00944482"/>
    <w:rsid w:val="00970118"/>
    <w:rsid w:val="00972279"/>
    <w:rsid w:val="00976966"/>
    <w:rsid w:val="00983F36"/>
    <w:rsid w:val="009850BE"/>
    <w:rsid w:val="00990A9A"/>
    <w:rsid w:val="00996FF4"/>
    <w:rsid w:val="009A40A8"/>
    <w:rsid w:val="009A44B1"/>
    <w:rsid w:val="009C4032"/>
    <w:rsid w:val="009C6160"/>
    <w:rsid w:val="009C7CC9"/>
    <w:rsid w:val="009C7D31"/>
    <w:rsid w:val="009D0887"/>
    <w:rsid w:val="009F1577"/>
    <w:rsid w:val="009F474D"/>
    <w:rsid w:val="009F4EE8"/>
    <w:rsid w:val="00A045C3"/>
    <w:rsid w:val="00A13B46"/>
    <w:rsid w:val="00A23CAE"/>
    <w:rsid w:val="00A309BA"/>
    <w:rsid w:val="00A34F88"/>
    <w:rsid w:val="00A36D9A"/>
    <w:rsid w:val="00A546AF"/>
    <w:rsid w:val="00A55423"/>
    <w:rsid w:val="00A63DDF"/>
    <w:rsid w:val="00A64861"/>
    <w:rsid w:val="00A67212"/>
    <w:rsid w:val="00A67621"/>
    <w:rsid w:val="00A754D2"/>
    <w:rsid w:val="00A84026"/>
    <w:rsid w:val="00A87D7D"/>
    <w:rsid w:val="00A91FDB"/>
    <w:rsid w:val="00AA2100"/>
    <w:rsid w:val="00AA7A00"/>
    <w:rsid w:val="00AB4CB4"/>
    <w:rsid w:val="00AB52CB"/>
    <w:rsid w:val="00AB66F3"/>
    <w:rsid w:val="00AD6510"/>
    <w:rsid w:val="00AE3924"/>
    <w:rsid w:val="00AE5788"/>
    <w:rsid w:val="00AF3CC4"/>
    <w:rsid w:val="00B04639"/>
    <w:rsid w:val="00B04DA8"/>
    <w:rsid w:val="00B2374D"/>
    <w:rsid w:val="00B33FAC"/>
    <w:rsid w:val="00B451EA"/>
    <w:rsid w:val="00B77CC7"/>
    <w:rsid w:val="00B80E7D"/>
    <w:rsid w:val="00B972DB"/>
    <w:rsid w:val="00BA1D37"/>
    <w:rsid w:val="00BB0B38"/>
    <w:rsid w:val="00BB4E15"/>
    <w:rsid w:val="00BC05ED"/>
    <w:rsid w:val="00BC323B"/>
    <w:rsid w:val="00BC68A8"/>
    <w:rsid w:val="00BC76C6"/>
    <w:rsid w:val="00BC7A2F"/>
    <w:rsid w:val="00BD4184"/>
    <w:rsid w:val="00BE79C4"/>
    <w:rsid w:val="00C0290C"/>
    <w:rsid w:val="00C02E65"/>
    <w:rsid w:val="00C07446"/>
    <w:rsid w:val="00C1342F"/>
    <w:rsid w:val="00C1379E"/>
    <w:rsid w:val="00C236C2"/>
    <w:rsid w:val="00C44462"/>
    <w:rsid w:val="00C60993"/>
    <w:rsid w:val="00C64F33"/>
    <w:rsid w:val="00C7083A"/>
    <w:rsid w:val="00C72388"/>
    <w:rsid w:val="00C7478E"/>
    <w:rsid w:val="00C9094A"/>
    <w:rsid w:val="00C90D59"/>
    <w:rsid w:val="00C929A7"/>
    <w:rsid w:val="00C936B5"/>
    <w:rsid w:val="00C95D89"/>
    <w:rsid w:val="00CA6AAF"/>
    <w:rsid w:val="00CB7923"/>
    <w:rsid w:val="00CD0BF3"/>
    <w:rsid w:val="00CE4AAA"/>
    <w:rsid w:val="00CF0038"/>
    <w:rsid w:val="00CF537C"/>
    <w:rsid w:val="00D00048"/>
    <w:rsid w:val="00D06165"/>
    <w:rsid w:val="00D118D2"/>
    <w:rsid w:val="00D135C0"/>
    <w:rsid w:val="00D1682D"/>
    <w:rsid w:val="00D178D9"/>
    <w:rsid w:val="00D21B24"/>
    <w:rsid w:val="00D25DD4"/>
    <w:rsid w:val="00D43F10"/>
    <w:rsid w:val="00D454F2"/>
    <w:rsid w:val="00D55DC3"/>
    <w:rsid w:val="00D71B55"/>
    <w:rsid w:val="00D751D2"/>
    <w:rsid w:val="00D862EB"/>
    <w:rsid w:val="00DE1E7A"/>
    <w:rsid w:val="00DE7007"/>
    <w:rsid w:val="00DF039E"/>
    <w:rsid w:val="00E042BA"/>
    <w:rsid w:val="00E0732E"/>
    <w:rsid w:val="00E077F5"/>
    <w:rsid w:val="00E07CFB"/>
    <w:rsid w:val="00E21CBC"/>
    <w:rsid w:val="00E25D39"/>
    <w:rsid w:val="00E33F59"/>
    <w:rsid w:val="00E36CD4"/>
    <w:rsid w:val="00E43F0D"/>
    <w:rsid w:val="00E501F9"/>
    <w:rsid w:val="00E51E8B"/>
    <w:rsid w:val="00E6106E"/>
    <w:rsid w:val="00E70565"/>
    <w:rsid w:val="00E97B3C"/>
    <w:rsid w:val="00EA132C"/>
    <w:rsid w:val="00EA14B7"/>
    <w:rsid w:val="00EA3D2B"/>
    <w:rsid w:val="00EA7D67"/>
    <w:rsid w:val="00EC6601"/>
    <w:rsid w:val="00ED099B"/>
    <w:rsid w:val="00ED2650"/>
    <w:rsid w:val="00EE1B92"/>
    <w:rsid w:val="00EE7454"/>
    <w:rsid w:val="00EF6705"/>
    <w:rsid w:val="00EF7029"/>
    <w:rsid w:val="00F04691"/>
    <w:rsid w:val="00F1321F"/>
    <w:rsid w:val="00F1665B"/>
    <w:rsid w:val="00F2088F"/>
    <w:rsid w:val="00F228D0"/>
    <w:rsid w:val="00F25BE1"/>
    <w:rsid w:val="00F3038E"/>
    <w:rsid w:val="00F34919"/>
    <w:rsid w:val="00F35BE7"/>
    <w:rsid w:val="00F50003"/>
    <w:rsid w:val="00F5786F"/>
    <w:rsid w:val="00F604F9"/>
    <w:rsid w:val="00F62926"/>
    <w:rsid w:val="00F6501D"/>
    <w:rsid w:val="00F7079E"/>
    <w:rsid w:val="00F713AC"/>
    <w:rsid w:val="00F73900"/>
    <w:rsid w:val="00F85CDC"/>
    <w:rsid w:val="00F85D40"/>
    <w:rsid w:val="00F93AA5"/>
    <w:rsid w:val="00FA00A4"/>
    <w:rsid w:val="00FA5616"/>
    <w:rsid w:val="00FC440C"/>
    <w:rsid w:val="00FC79C8"/>
    <w:rsid w:val="00FD7671"/>
    <w:rsid w:val="00FF2F00"/>
    <w:rsid w:val="00FF4A20"/>
    <w:rsid w:val="73DDBCBE"/>
    <w:rsid w:val="7E704D33"/>
  </w:rsids>
  <m:mathPr>
    <m:mathFont m:val="Cambria Math"/>
    <m:brkBin m:val="before"/>
    <m:brkBinSub m:val="--"/>
    <m:smallFrac m:val="0"/>
    <m:dispDef/>
    <m:lMargin m:val="0"/>
    <m:rMargin m:val="0"/>
    <m:defJc m:val="centerGroup"/>
    <m:wrapIndent m:val="1440"/>
    <m:intLim m:val="subSup"/>
    <m:naryLim m:val="undOvr"/>
  </m:mathPr>
  <w:themeFontLang w:val="it-IT"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DB3686"/>
  <w15:chartTrackingRefBased/>
  <w15:docId w15:val="{BC4A742A-8F58-4D2B-83B9-5B1E68A6A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5BE7"/>
    <w:pPr>
      <w:spacing w:after="200" w:line="276" w:lineRule="auto"/>
      <w:ind w:left="720"/>
      <w:contextualSpacing/>
    </w:pPr>
    <w:rPr>
      <w:rFonts w:ascii="Cambria" w:eastAsia="Times New Roman" w:hAnsi="Cambria" w:cs="Times New Roman"/>
      <w:lang w:val="en-US" w:eastAsia="en-US" w:bidi="en-US"/>
    </w:rPr>
  </w:style>
  <w:style w:type="paragraph" w:styleId="a4">
    <w:name w:val="header"/>
    <w:basedOn w:val="a"/>
    <w:link w:val="a5"/>
    <w:uiPriority w:val="99"/>
    <w:unhideWhenUsed/>
    <w:rsid w:val="00F604F9"/>
    <w:pPr>
      <w:tabs>
        <w:tab w:val="center" w:pos="4819"/>
        <w:tab w:val="right" w:pos="9638"/>
      </w:tabs>
      <w:spacing w:after="0" w:line="240" w:lineRule="auto"/>
    </w:pPr>
  </w:style>
  <w:style w:type="character" w:customStyle="1" w:styleId="a5">
    <w:name w:val="ヘッダー (文字)"/>
    <w:basedOn w:val="a0"/>
    <w:link w:val="a4"/>
    <w:uiPriority w:val="99"/>
    <w:rsid w:val="00F604F9"/>
  </w:style>
  <w:style w:type="paragraph" w:styleId="a6">
    <w:name w:val="footer"/>
    <w:basedOn w:val="a"/>
    <w:link w:val="a7"/>
    <w:uiPriority w:val="99"/>
    <w:unhideWhenUsed/>
    <w:rsid w:val="00F604F9"/>
    <w:pPr>
      <w:tabs>
        <w:tab w:val="center" w:pos="4819"/>
        <w:tab w:val="right" w:pos="9638"/>
      </w:tabs>
      <w:spacing w:after="0" w:line="240" w:lineRule="auto"/>
    </w:pPr>
  </w:style>
  <w:style w:type="character" w:customStyle="1" w:styleId="a7">
    <w:name w:val="フッター (文字)"/>
    <w:basedOn w:val="a0"/>
    <w:link w:val="a6"/>
    <w:uiPriority w:val="99"/>
    <w:rsid w:val="00F604F9"/>
  </w:style>
  <w:style w:type="table" w:styleId="a8">
    <w:name w:val="Table Grid"/>
    <w:basedOn w:val="a1"/>
    <w:uiPriority w:val="39"/>
    <w:rsid w:val="002954B3"/>
    <w:pPr>
      <w:spacing w:after="0" w:line="240" w:lineRule="auto"/>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413893"/>
    <w:pPr>
      <w:spacing w:after="0" w:line="240" w:lineRule="auto"/>
    </w:pPr>
    <w:rPr>
      <w:rFonts w:ascii="Segoe UI" w:hAnsi="Segoe UI" w:cs="Segoe UI"/>
      <w:sz w:val="18"/>
      <w:szCs w:val="18"/>
    </w:rPr>
  </w:style>
  <w:style w:type="character" w:customStyle="1" w:styleId="aa">
    <w:name w:val="吹き出し (文字)"/>
    <w:basedOn w:val="a0"/>
    <w:link w:val="a9"/>
    <w:uiPriority w:val="99"/>
    <w:semiHidden/>
    <w:rsid w:val="00413893"/>
    <w:rPr>
      <w:rFonts w:ascii="Segoe UI" w:hAnsi="Segoe UI" w:cs="Segoe UI"/>
      <w:sz w:val="18"/>
      <w:szCs w:val="18"/>
    </w:rPr>
  </w:style>
  <w:style w:type="paragraph" w:customStyle="1" w:styleId="s9">
    <w:name w:val="s9"/>
    <w:basedOn w:val="a"/>
    <w:rsid w:val="00833372"/>
    <w:pPr>
      <w:spacing w:before="100" w:beforeAutospacing="1" w:after="100" w:afterAutospacing="1" w:line="240" w:lineRule="auto"/>
    </w:pPr>
    <w:rPr>
      <w:rFonts w:ascii="Calibri" w:hAnsi="Calibri" w:cs="Calibri"/>
      <w:lang w:val="it-CH" w:bidi="th-TH"/>
    </w:rPr>
  </w:style>
  <w:style w:type="character" w:customStyle="1" w:styleId="bumpedfont20">
    <w:name w:val="bumpedfont20"/>
    <w:basedOn w:val="a0"/>
    <w:rsid w:val="00833372"/>
  </w:style>
  <w:style w:type="paragraph" w:customStyle="1" w:styleId="s5">
    <w:name w:val="s5"/>
    <w:basedOn w:val="a"/>
    <w:rsid w:val="00833372"/>
    <w:pPr>
      <w:spacing w:before="100" w:beforeAutospacing="1" w:after="100" w:afterAutospacing="1" w:line="240" w:lineRule="auto"/>
    </w:pPr>
    <w:rPr>
      <w:rFonts w:ascii="Calibri" w:hAnsi="Calibri" w:cs="Calibri"/>
      <w:lang w:val="it-CH" w:bidi="th-TH"/>
    </w:rPr>
  </w:style>
  <w:style w:type="character" w:customStyle="1" w:styleId="s11">
    <w:name w:val="s11"/>
    <w:basedOn w:val="a0"/>
    <w:rsid w:val="00833372"/>
  </w:style>
  <w:style w:type="paragraph" w:customStyle="1" w:styleId="s14">
    <w:name w:val="s14"/>
    <w:basedOn w:val="a"/>
    <w:rsid w:val="00224CAA"/>
    <w:pPr>
      <w:spacing w:before="100" w:beforeAutospacing="1" w:after="100" w:afterAutospacing="1" w:line="240" w:lineRule="auto"/>
    </w:pPr>
    <w:rPr>
      <w:rFonts w:ascii="Calibri" w:hAnsi="Calibri" w:cs="Calibri"/>
      <w:lang w:val="it-CH"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48656">
      <w:bodyDiv w:val="1"/>
      <w:marLeft w:val="0"/>
      <w:marRight w:val="0"/>
      <w:marTop w:val="0"/>
      <w:marBottom w:val="0"/>
      <w:divBdr>
        <w:top w:val="none" w:sz="0" w:space="0" w:color="auto"/>
        <w:left w:val="none" w:sz="0" w:space="0" w:color="auto"/>
        <w:bottom w:val="none" w:sz="0" w:space="0" w:color="auto"/>
        <w:right w:val="none" w:sz="0" w:space="0" w:color="auto"/>
      </w:divBdr>
    </w:div>
    <w:div w:id="1013456171">
      <w:bodyDiv w:val="1"/>
      <w:marLeft w:val="0"/>
      <w:marRight w:val="0"/>
      <w:marTop w:val="0"/>
      <w:marBottom w:val="0"/>
      <w:divBdr>
        <w:top w:val="none" w:sz="0" w:space="0" w:color="auto"/>
        <w:left w:val="none" w:sz="0" w:space="0" w:color="auto"/>
        <w:bottom w:val="none" w:sz="0" w:space="0" w:color="auto"/>
        <w:right w:val="none" w:sz="0" w:space="0" w:color="auto"/>
      </w:divBdr>
    </w:div>
    <w:div w:id="1032415778">
      <w:bodyDiv w:val="1"/>
      <w:marLeft w:val="0"/>
      <w:marRight w:val="0"/>
      <w:marTop w:val="0"/>
      <w:marBottom w:val="0"/>
      <w:divBdr>
        <w:top w:val="none" w:sz="0" w:space="0" w:color="auto"/>
        <w:left w:val="none" w:sz="0" w:space="0" w:color="auto"/>
        <w:bottom w:val="none" w:sz="0" w:space="0" w:color="auto"/>
        <w:right w:val="none" w:sz="0" w:space="0" w:color="auto"/>
      </w:divBdr>
    </w:div>
    <w:div w:id="1632978805">
      <w:bodyDiv w:val="1"/>
      <w:marLeft w:val="0"/>
      <w:marRight w:val="0"/>
      <w:marTop w:val="0"/>
      <w:marBottom w:val="0"/>
      <w:divBdr>
        <w:top w:val="none" w:sz="0" w:space="0" w:color="auto"/>
        <w:left w:val="none" w:sz="0" w:space="0" w:color="auto"/>
        <w:bottom w:val="none" w:sz="0" w:space="0" w:color="auto"/>
        <w:right w:val="none" w:sz="0" w:space="0" w:color="auto"/>
      </w:divBdr>
    </w:div>
    <w:div w:id="1663311493">
      <w:bodyDiv w:val="1"/>
      <w:marLeft w:val="0"/>
      <w:marRight w:val="0"/>
      <w:marTop w:val="0"/>
      <w:marBottom w:val="0"/>
      <w:divBdr>
        <w:top w:val="none" w:sz="0" w:space="0" w:color="auto"/>
        <w:left w:val="none" w:sz="0" w:space="0" w:color="auto"/>
        <w:bottom w:val="none" w:sz="0" w:space="0" w:color="auto"/>
        <w:right w:val="none" w:sz="0" w:space="0" w:color="auto"/>
      </w:divBdr>
    </w:div>
    <w:div w:id="1671443500">
      <w:bodyDiv w:val="1"/>
      <w:marLeft w:val="0"/>
      <w:marRight w:val="0"/>
      <w:marTop w:val="0"/>
      <w:marBottom w:val="0"/>
      <w:divBdr>
        <w:top w:val="none" w:sz="0" w:space="0" w:color="auto"/>
        <w:left w:val="none" w:sz="0" w:space="0" w:color="auto"/>
        <w:bottom w:val="none" w:sz="0" w:space="0" w:color="auto"/>
        <w:right w:val="none" w:sz="0" w:space="0" w:color="auto"/>
      </w:divBdr>
    </w:div>
    <w:div w:id="1808737335">
      <w:bodyDiv w:val="1"/>
      <w:marLeft w:val="0"/>
      <w:marRight w:val="0"/>
      <w:marTop w:val="0"/>
      <w:marBottom w:val="0"/>
      <w:divBdr>
        <w:top w:val="none" w:sz="0" w:space="0" w:color="auto"/>
        <w:left w:val="none" w:sz="0" w:space="0" w:color="auto"/>
        <w:bottom w:val="none" w:sz="0" w:space="0" w:color="auto"/>
        <w:right w:val="none" w:sz="0" w:space="0" w:color="auto"/>
      </w:divBdr>
    </w:div>
    <w:div w:id="1880361314">
      <w:bodyDiv w:val="1"/>
      <w:marLeft w:val="0"/>
      <w:marRight w:val="0"/>
      <w:marTop w:val="0"/>
      <w:marBottom w:val="0"/>
      <w:divBdr>
        <w:top w:val="none" w:sz="0" w:space="0" w:color="auto"/>
        <w:left w:val="none" w:sz="0" w:space="0" w:color="auto"/>
        <w:bottom w:val="none" w:sz="0" w:space="0" w:color="auto"/>
        <w:right w:val="none" w:sz="0" w:space="0" w:color="auto"/>
      </w:divBdr>
    </w:div>
    <w:div w:id="2086680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803739864F394EA26CF5C37FA9DE8D" ma:contentTypeVersion="12" ma:contentTypeDescription="Crée un document." ma:contentTypeScope="" ma:versionID="9924345f17fa083ce41977187c940b08">
  <xsd:schema xmlns:xsd="http://www.w3.org/2001/XMLSchema" xmlns:xs="http://www.w3.org/2001/XMLSchema" xmlns:p="http://schemas.microsoft.com/office/2006/metadata/properties" xmlns:ns3="4e84ecb2-056f-48a8-9c36-5c1a4bfcda8a" xmlns:ns4="c3305a9a-359e-4098-a89e-f926c1ae7f36" targetNamespace="http://schemas.microsoft.com/office/2006/metadata/properties" ma:root="true" ma:fieldsID="53c2b3af96fef540b3fd88ea73a35a00" ns3:_="" ns4:_="">
    <xsd:import namespace="4e84ecb2-056f-48a8-9c36-5c1a4bfcda8a"/>
    <xsd:import namespace="c3305a9a-359e-4098-a89e-f926c1ae7f3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84ecb2-056f-48a8-9c36-5c1a4bfcda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305a9a-359e-4098-a89e-f926c1ae7f36"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SharingHintHash" ma:index="19"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F197B8-CE9C-4D6A-AAB6-BFB6D40C6F1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D4694F-D90C-446A-82D8-21B1D7A4098F}">
  <ds:schemaRefs>
    <ds:schemaRef ds:uri="http://schemas.openxmlformats.org/officeDocument/2006/bibliography"/>
  </ds:schemaRefs>
</ds:datastoreItem>
</file>

<file path=customXml/itemProps3.xml><?xml version="1.0" encoding="utf-8"?>
<ds:datastoreItem xmlns:ds="http://schemas.openxmlformats.org/officeDocument/2006/customXml" ds:itemID="{3C29ED38-5156-498B-963D-C27A5B7B3B0F}">
  <ds:schemaRefs>
    <ds:schemaRef ds:uri="http://schemas.microsoft.com/sharepoint/v3/contenttype/forms"/>
  </ds:schemaRefs>
</ds:datastoreItem>
</file>

<file path=customXml/itemProps4.xml><?xml version="1.0" encoding="utf-8"?>
<ds:datastoreItem xmlns:ds="http://schemas.openxmlformats.org/officeDocument/2006/customXml" ds:itemID="{21071999-B0A0-4ED5-9C2D-605EDBD606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84ecb2-056f-48a8-9c36-5c1a4bfcda8a"/>
    <ds:schemaRef ds:uri="c3305a9a-359e-4098-a89e-f926c1ae7f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Pages>
  <Words>752</Words>
  <Characters>4293</Characters>
  <Application>Microsoft Office Word</Application>
  <DocSecurity>0</DocSecurity>
  <Lines>35</Lines>
  <Paragraphs>10</Paragraphs>
  <ScaleCrop>false</ScaleCrop>
  <HeadingPairs>
    <vt:vector size="8" baseType="variant">
      <vt:variant>
        <vt:lpstr>タイトル</vt:lpstr>
      </vt:variant>
      <vt:variant>
        <vt:i4>1</vt:i4>
      </vt:variant>
      <vt:variant>
        <vt:lpstr>Titolo</vt:lpstr>
      </vt:variant>
      <vt:variant>
        <vt:i4>1</vt:i4>
      </vt:variant>
      <vt:variant>
        <vt:lpstr>Title</vt:lpstr>
      </vt:variant>
      <vt:variant>
        <vt:i4>1</vt:i4>
      </vt:variant>
      <vt:variant>
        <vt:lpstr>Titre</vt:lpstr>
      </vt:variant>
      <vt:variant>
        <vt:i4>1</vt:i4>
      </vt:variant>
    </vt:vector>
  </HeadingPairs>
  <TitlesOfParts>
    <vt:vector size="4" baseType="lpstr">
      <vt:lpstr/>
      <vt:lpstr/>
      <vt:lpstr/>
      <vt:lpstr/>
    </vt:vector>
  </TitlesOfParts>
  <Company>Kering</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HUMPHRIES Kathryn Anna</dc:creator>
  <cp:keywords/>
  <dc:description/>
  <cp:lastModifiedBy>IMAGAWA Maiko</cp:lastModifiedBy>
  <cp:revision>34</cp:revision>
  <dcterms:created xsi:type="dcterms:W3CDTF">2024-01-30T06:29:00Z</dcterms:created>
  <dcterms:modified xsi:type="dcterms:W3CDTF">2026-05-28T05:34:00Z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0x01010051803739864F394EA26CF5C37FA9DE8D</vt:lpwstr>
  </property>
  <property fmtid="{D5CDD505-2E9C-101B-9397-08002B2CF9AE}" pid="3" name="MSIP_Label_35627a0b-a7d5-4a48-a007-06d07e7b5c52_Enabled">
    <vt:lpwstr>true</vt:lpwstr>
  </property>
  <property fmtid="{D5CDD505-2E9C-101B-9397-08002B2CF9AE}" pid="4" name="MSIP_Label_35627a0b-a7d5-4a48-a007-06d07e7b5c52_SetDate">
    <vt:lpwstr>2023-09-26T00:33:40Z</vt:lpwstr>
  </property>
  <property fmtid="{D5CDD505-2E9C-101B-9397-08002B2CF9AE}" pid="5" name="MSIP_Label_35627a0b-a7d5-4a48-a007-06d07e7b5c52_Method">
    <vt:lpwstr>Privileged</vt:lpwstr>
  </property>
  <property fmtid="{D5CDD505-2E9C-101B-9397-08002B2CF9AE}" pid="6" name="MSIP_Label_35627a0b-a7d5-4a48-a007-06d07e7b5c52_Name">
    <vt:lpwstr>Public_SensitivityLabel</vt:lpwstr>
  </property>
  <property fmtid="{D5CDD505-2E9C-101B-9397-08002B2CF9AE}" pid="7" name="MSIP_Label_35627a0b-a7d5-4a48-a007-06d07e7b5c52_SiteId">
    <vt:lpwstr>2ff06a03-1c24-40f5-9d3b-854d93aaed7f</vt:lpwstr>
  </property>
  <property fmtid="{D5CDD505-2E9C-101B-9397-08002B2CF9AE}" pid="8" name="MSIP_Label_35627a0b-a7d5-4a48-a007-06d07e7b5c52_ActionId">
    <vt:lpwstr>1f5e08a0-357c-4266-a01b-e480dcd0d872</vt:lpwstr>
  </property>
  <property fmtid="{D5CDD505-2E9C-101B-9397-08002B2CF9AE}" pid="9" name="MSIP_Label_35627a0b-a7d5-4a48-a007-06d07e7b5c52_ContentBits">
    <vt:lpwstr>0</vt:lpwstr>
  </property>
</Properties>
</file>