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E445" w14:textId="1774F03C" w:rsidR="002F4C3F" w:rsidRPr="00170CA9" w:rsidRDefault="00170CA9" w:rsidP="00170CA9">
      <w:pPr>
        <w:rPr>
          <w:rFonts w:asciiTheme="majorEastAsia" w:eastAsiaTheme="majorEastAsia" w:hAnsiTheme="majorEastAsia" w:cs="Times New Roman"/>
          <w:szCs w:val="21"/>
        </w:rPr>
      </w:pPr>
      <w:r>
        <w:rPr>
          <w:rFonts w:asciiTheme="majorEastAsia" w:eastAsiaTheme="majorEastAsia" w:hAnsiTheme="majorEastAsia" w:cs="Times New Roman" w:hint="eastAsia"/>
          <w:szCs w:val="21"/>
        </w:rPr>
        <w:t>1</w:t>
      </w:r>
      <w:r w:rsidR="002F4C3F" w:rsidRPr="00170CA9">
        <w:rPr>
          <w:rFonts w:asciiTheme="majorEastAsia" w:eastAsiaTheme="majorEastAsia" w:hAnsiTheme="majorEastAsia" w:cs="Times New Roman"/>
          <w:szCs w:val="21"/>
        </w:rPr>
        <w:t>、假设我们有一个[0，1]上的均匀分布随机数发生器U(0,1), 请基于它构造指数分布的随机数发生器，推导出随机数生成方程。若我们有一个标准正态分布的随机数发生器N(0,1)，请推导出对数正态分布的随机数生成方程。</w:t>
      </w:r>
    </w:p>
    <w:p w14:paraId="19CA89C4" w14:textId="77777777" w:rsidR="002F4C3F" w:rsidRPr="00170CA9" w:rsidRDefault="002F4C3F" w:rsidP="002F4C3F">
      <w:pPr>
        <w:rPr>
          <w:rFonts w:asciiTheme="majorEastAsia" w:eastAsiaTheme="majorEastAsia" w:hAnsiTheme="majorEastAsia" w:cs="Times New Roman"/>
          <w:szCs w:val="21"/>
        </w:rPr>
      </w:pPr>
    </w:p>
    <w:p w14:paraId="363C6A20" w14:textId="77777777" w:rsidR="002F4C3F" w:rsidRPr="00170CA9" w:rsidRDefault="002F4C3F" w:rsidP="002F4C3F">
      <w:pPr>
        <w:rPr>
          <w:rFonts w:asciiTheme="majorEastAsia" w:eastAsiaTheme="majorEastAsia" w:hAnsiTheme="majorEastAsia" w:cs="Times New Roman"/>
          <w:szCs w:val="21"/>
        </w:rPr>
      </w:pPr>
    </w:p>
    <w:p w14:paraId="3BEC01C7" w14:textId="55E3F673" w:rsidR="002F4C3F" w:rsidRPr="00170CA9" w:rsidRDefault="00D21BDA" w:rsidP="00170CA9">
      <w:pPr>
        <w:rPr>
          <w:rFonts w:asciiTheme="majorEastAsia" w:eastAsiaTheme="majorEastAsia" w:hAnsiTheme="majorEastAsia" w:cs="Times New Roman"/>
          <w:szCs w:val="21"/>
        </w:rPr>
      </w:pPr>
      <w:r>
        <w:rPr>
          <w:rFonts w:asciiTheme="majorEastAsia" w:eastAsiaTheme="majorEastAsia" w:hAnsiTheme="majorEastAsia" w:cs="Times New Roman" w:hint="eastAsia"/>
          <w:szCs w:val="21"/>
        </w:rPr>
        <w:t>2</w:t>
      </w:r>
      <w:r w:rsidR="00170CA9">
        <w:rPr>
          <w:rFonts w:asciiTheme="majorEastAsia" w:eastAsiaTheme="majorEastAsia" w:hAnsiTheme="majorEastAsia" w:cs="Times New Roman" w:hint="eastAsia"/>
          <w:szCs w:val="21"/>
        </w:rPr>
        <w:t>、</w:t>
      </w:r>
      <w:r w:rsidR="002F4C3F" w:rsidRPr="00170CA9">
        <w:rPr>
          <w:rFonts w:asciiTheme="majorEastAsia" w:eastAsiaTheme="majorEastAsia" w:hAnsiTheme="majorEastAsia" w:cs="Times New Roman"/>
          <w:szCs w:val="21"/>
        </w:rPr>
        <w:t>对于公式</w:t>
      </w:r>
      <w:r w:rsidR="002F4C3F" w:rsidRPr="00170CA9">
        <w:rPr>
          <w:rFonts w:asciiTheme="majorEastAsia" w:eastAsiaTheme="majorEastAsia" w:hAnsiTheme="majorEastAsia" w:cs="Times New Roman"/>
          <w:szCs w:val="21"/>
        </w:rPr>
        <w:br/>
      </w:r>
      <m:oMathPara>
        <m:oMath>
          <m:acc>
            <m:accPr>
              <m:ctrlPr>
                <w:rPr>
                  <w:rFonts w:ascii="Cambria Math" w:eastAsiaTheme="majorEastAsia" w:hAnsi="Cambria Math" w:cs="Times New Roman"/>
                  <w:szCs w:val="21"/>
                </w:rPr>
              </m:ctrlPr>
            </m:accPr>
            <m:e>
              <m:r>
                <m:rPr>
                  <m:sty m:val="bi"/>
                </m:rPr>
                <w:rPr>
                  <w:rFonts w:ascii="Cambria Math" w:eastAsiaTheme="majorEastAsia" w:hAnsi="Cambria Math" w:cs="Times New Roman"/>
                  <w:szCs w:val="21"/>
                </w:rPr>
                <m:t>f</m:t>
              </m:r>
            </m:e>
          </m:acc>
          <m:d>
            <m:dPr>
              <m:ctrlPr>
                <w:rPr>
                  <w:rFonts w:ascii="Cambria Math" w:eastAsiaTheme="majorEastAsia" w:hAnsi="Cambria Math" w:cs="Times New Roman"/>
                  <w:szCs w:val="21"/>
                </w:rPr>
              </m:ctrlPr>
            </m:dPr>
            <m:e>
              <m:r>
                <m:rPr>
                  <m:sty m:val="bi"/>
                </m:rPr>
                <w:rPr>
                  <w:rFonts w:ascii="Cambria Math" w:eastAsiaTheme="majorEastAsia" w:hAnsi="Cambria Math" w:cs="Times New Roman"/>
                  <w:szCs w:val="21"/>
                </w:rPr>
                <m:t>x</m:t>
              </m:r>
              <m:r>
                <m:rPr>
                  <m:sty m:val="p"/>
                </m:rPr>
                <w:rPr>
                  <w:rFonts w:ascii="Cambria Math" w:eastAsiaTheme="majorEastAsia" w:hAnsi="Cambria Math" w:cs="Times New Roman"/>
                  <w:szCs w:val="21"/>
                </w:rPr>
                <m:t>,</m:t>
              </m:r>
              <m:r>
                <m:rPr>
                  <m:sty m:val="b"/>
                </m:rPr>
                <w:rPr>
                  <w:rFonts w:ascii="Cambria Math" w:eastAsiaTheme="majorEastAsia" w:hAnsi="Cambria Math" w:cs="Times New Roman"/>
                  <w:szCs w:val="21"/>
                </w:rPr>
                <m:t>y</m:t>
              </m:r>
            </m:e>
          </m:d>
          <m:r>
            <m:rPr>
              <m:sty m:val="p"/>
            </m:rPr>
            <w:rPr>
              <w:rFonts w:ascii="Cambria Math" w:eastAsiaTheme="majorEastAsia" w:hAnsi="Cambria Math" w:cs="Times New Roman"/>
              <w:szCs w:val="21"/>
            </w:rPr>
            <m:t>=</m:t>
          </m:r>
          <m:f>
            <m:fPr>
              <m:ctrlPr>
                <w:rPr>
                  <w:rFonts w:ascii="Cambria Math" w:eastAsiaTheme="majorEastAsia" w:hAnsi="Cambria Math" w:cs="Times New Roman"/>
                  <w:szCs w:val="21"/>
                </w:rPr>
              </m:ctrlPr>
            </m:fPr>
            <m:num>
              <m:nary>
                <m:naryPr>
                  <m:chr m:val="∑"/>
                  <m:limLoc m:val="undOvr"/>
                  <m:supHide m:val="1"/>
                  <m:ctrlPr>
                    <w:rPr>
                      <w:rFonts w:ascii="Cambria Math" w:eastAsiaTheme="majorEastAsia" w:hAnsi="Cambria Math" w:cs="Times New Roman"/>
                      <w:szCs w:val="21"/>
                    </w:rPr>
                  </m:ctrlPr>
                </m:naryPr>
                <m:sub>
                  <m:r>
                    <m:rPr>
                      <m:sty m:val="p"/>
                    </m:rPr>
                    <w:rPr>
                      <w:rFonts w:ascii="Cambria Math" w:eastAsiaTheme="majorEastAsia" w:hAnsi="Cambria Math" w:cs="Times New Roman"/>
                      <w:szCs w:val="21"/>
                    </w:rPr>
                    <m:t>(</m:t>
                  </m:r>
                  <m:r>
                    <m:rPr>
                      <m:sty m:val="bi"/>
                    </m:rPr>
                    <w:rPr>
                      <w:rFonts w:ascii="Cambria Math" w:eastAsiaTheme="majorEastAsia" w:hAnsi="Cambria Math" w:cs="Times New Roman"/>
                      <w:szCs w:val="21"/>
                    </w:rPr>
                    <m:t>s</m:t>
                  </m:r>
                  <m:r>
                    <m:rPr>
                      <m:sty m:val="p"/>
                    </m:rPr>
                    <w:rPr>
                      <w:rFonts w:ascii="Cambria Math" w:eastAsiaTheme="majorEastAsia" w:hAnsi="Cambria Math" w:cs="Times New Roman"/>
                      <w:szCs w:val="21"/>
                    </w:rPr>
                    <m:t>,</m:t>
                  </m:r>
                  <m:r>
                    <m:rPr>
                      <m:sty m:val="b"/>
                    </m:rPr>
                    <w:rPr>
                      <w:rFonts w:ascii="Cambria Math" w:eastAsiaTheme="majorEastAsia" w:hAnsi="Cambria Math" w:cs="Times New Roman"/>
                      <w:szCs w:val="21"/>
                    </w:rPr>
                    <m:t>t</m:t>
                  </m:r>
                  <m:r>
                    <m:rPr>
                      <m:sty m:val="p"/>
                    </m:rPr>
                    <w:rPr>
                      <w:rFonts w:ascii="Cambria Math" w:eastAsiaTheme="majorEastAsia" w:hAnsi="Cambria Math" w:cs="Times New Roman"/>
                      <w:szCs w:val="21"/>
                    </w:rPr>
                    <m:t>)∈</m:t>
                  </m:r>
                  <m:sSub>
                    <m:sSubPr>
                      <m:ctrlPr>
                        <w:rPr>
                          <w:rFonts w:ascii="Cambria Math" w:eastAsiaTheme="majorEastAsia" w:hAnsi="Cambria Math" w:cs="Times New Roman"/>
                          <w:szCs w:val="21"/>
                        </w:rPr>
                      </m:ctrlPr>
                    </m:sSubPr>
                    <m:e>
                      <m:r>
                        <m:rPr>
                          <m:sty m:val="bi"/>
                        </m:rPr>
                        <w:rPr>
                          <w:rFonts w:ascii="Cambria Math" w:eastAsiaTheme="majorEastAsia" w:hAnsi="Cambria Math" w:cs="Times New Roman"/>
                          <w:szCs w:val="21"/>
                        </w:rPr>
                        <m:t>S</m:t>
                      </m:r>
                    </m:e>
                    <m:sub>
                      <m:r>
                        <m:rPr>
                          <m:sty m:val="bi"/>
                        </m:rPr>
                        <w:rPr>
                          <w:rFonts w:ascii="Cambria Math" w:eastAsiaTheme="majorEastAsia" w:hAnsi="Cambria Math" w:cs="Times New Roman"/>
                          <w:szCs w:val="21"/>
                        </w:rPr>
                        <m:t>xy</m:t>
                      </m:r>
                    </m:sub>
                  </m:sSub>
                </m:sub>
                <m:sup/>
                <m:e>
                  <m:sSup>
                    <m:sSupPr>
                      <m:ctrlPr>
                        <w:rPr>
                          <w:rFonts w:ascii="Cambria Math" w:eastAsiaTheme="majorEastAsia" w:hAnsi="Cambria Math" w:cs="Times New Roman"/>
                          <w:szCs w:val="21"/>
                        </w:rPr>
                      </m:ctrlPr>
                    </m:sSupPr>
                    <m:e>
                      <m:r>
                        <m:rPr>
                          <m:sty m:val="bi"/>
                        </m:rPr>
                        <w:rPr>
                          <w:rFonts w:ascii="Cambria Math" w:eastAsiaTheme="majorEastAsia" w:hAnsi="Cambria Math" w:cs="Times New Roman"/>
                          <w:szCs w:val="21"/>
                        </w:rPr>
                        <m:t>g</m:t>
                      </m:r>
                      <m:r>
                        <m:rPr>
                          <m:sty m:val="p"/>
                        </m:rPr>
                        <w:rPr>
                          <w:rFonts w:ascii="Cambria Math" w:eastAsiaTheme="majorEastAsia" w:hAnsi="Cambria Math" w:cs="Times New Roman"/>
                          <w:szCs w:val="21"/>
                        </w:rPr>
                        <m:t>(</m:t>
                      </m:r>
                      <m:r>
                        <m:rPr>
                          <m:sty m:val="bi"/>
                        </m:rPr>
                        <w:rPr>
                          <w:rFonts w:ascii="Cambria Math" w:eastAsiaTheme="majorEastAsia" w:hAnsi="Cambria Math" w:cs="Times New Roman"/>
                          <w:szCs w:val="21"/>
                        </w:rPr>
                        <m:t>s</m:t>
                      </m:r>
                      <m:r>
                        <m:rPr>
                          <m:sty m:val="p"/>
                        </m:rPr>
                        <w:rPr>
                          <w:rFonts w:ascii="Cambria Math" w:eastAsiaTheme="majorEastAsia" w:hAnsi="Cambria Math" w:cs="Times New Roman"/>
                          <w:szCs w:val="21"/>
                        </w:rPr>
                        <m:t>,</m:t>
                      </m:r>
                      <m:r>
                        <m:rPr>
                          <m:sty m:val="b"/>
                        </m:rPr>
                        <w:rPr>
                          <w:rFonts w:ascii="Cambria Math" w:eastAsiaTheme="majorEastAsia" w:hAnsi="Cambria Math" w:cs="Times New Roman"/>
                          <w:szCs w:val="21"/>
                        </w:rPr>
                        <m:t>t</m:t>
                      </m:r>
                      <m:r>
                        <m:rPr>
                          <m:sty m:val="p"/>
                        </m:rPr>
                        <w:rPr>
                          <w:rFonts w:ascii="Cambria Math" w:eastAsiaTheme="majorEastAsia" w:hAnsi="Cambria Math" w:cs="Times New Roman"/>
                          <w:szCs w:val="21"/>
                        </w:rPr>
                        <m:t>)</m:t>
                      </m:r>
                    </m:e>
                    <m:sup>
                      <m:r>
                        <m:rPr>
                          <m:sty m:val="bi"/>
                        </m:rPr>
                        <w:rPr>
                          <w:rFonts w:ascii="Cambria Math" w:eastAsiaTheme="majorEastAsia" w:hAnsi="Cambria Math" w:cs="Times New Roman"/>
                          <w:szCs w:val="21"/>
                        </w:rPr>
                        <m:t>Q</m:t>
                      </m:r>
                      <m:r>
                        <m:rPr>
                          <m:sty m:val="p"/>
                        </m:rPr>
                        <w:rPr>
                          <w:rFonts w:ascii="Cambria Math" w:eastAsiaTheme="majorEastAsia" w:hAnsi="Cambria Math" w:cs="Times New Roman"/>
                          <w:szCs w:val="21"/>
                        </w:rPr>
                        <m:t>+</m:t>
                      </m:r>
                      <m:r>
                        <m:rPr>
                          <m:sty m:val="b"/>
                        </m:rPr>
                        <w:rPr>
                          <w:rFonts w:ascii="Cambria Math" w:eastAsiaTheme="majorEastAsia" w:hAnsi="Cambria Math" w:cs="Times New Roman"/>
                          <w:szCs w:val="21"/>
                        </w:rPr>
                        <m:t>1</m:t>
                      </m:r>
                    </m:sup>
                  </m:sSup>
                </m:e>
              </m:nary>
            </m:num>
            <m:den>
              <m:nary>
                <m:naryPr>
                  <m:chr m:val="∑"/>
                  <m:limLoc m:val="undOvr"/>
                  <m:supHide m:val="1"/>
                  <m:ctrlPr>
                    <w:rPr>
                      <w:rFonts w:ascii="Cambria Math" w:eastAsiaTheme="majorEastAsia" w:hAnsi="Cambria Math" w:cs="Times New Roman"/>
                      <w:szCs w:val="21"/>
                    </w:rPr>
                  </m:ctrlPr>
                </m:naryPr>
                <m:sub>
                  <m:r>
                    <m:rPr>
                      <m:sty m:val="p"/>
                    </m:rPr>
                    <w:rPr>
                      <w:rFonts w:ascii="Cambria Math" w:eastAsiaTheme="majorEastAsia" w:hAnsi="Cambria Math" w:cs="Times New Roman"/>
                      <w:szCs w:val="21"/>
                    </w:rPr>
                    <m:t>(</m:t>
                  </m:r>
                  <m:r>
                    <m:rPr>
                      <m:sty m:val="bi"/>
                    </m:rPr>
                    <w:rPr>
                      <w:rFonts w:ascii="Cambria Math" w:eastAsiaTheme="majorEastAsia" w:hAnsi="Cambria Math" w:cs="Times New Roman"/>
                      <w:szCs w:val="21"/>
                    </w:rPr>
                    <m:t>s</m:t>
                  </m:r>
                  <m:r>
                    <m:rPr>
                      <m:sty m:val="p"/>
                    </m:rPr>
                    <w:rPr>
                      <w:rFonts w:ascii="Cambria Math" w:eastAsiaTheme="majorEastAsia" w:hAnsi="Cambria Math" w:cs="Times New Roman"/>
                      <w:szCs w:val="21"/>
                    </w:rPr>
                    <m:t>,</m:t>
                  </m:r>
                  <m:r>
                    <m:rPr>
                      <m:sty m:val="b"/>
                    </m:rPr>
                    <w:rPr>
                      <w:rFonts w:ascii="Cambria Math" w:eastAsiaTheme="majorEastAsia" w:hAnsi="Cambria Math" w:cs="Times New Roman"/>
                      <w:szCs w:val="21"/>
                    </w:rPr>
                    <m:t>t</m:t>
                  </m:r>
                  <m:r>
                    <m:rPr>
                      <m:sty m:val="p"/>
                    </m:rPr>
                    <w:rPr>
                      <w:rFonts w:ascii="Cambria Math" w:eastAsiaTheme="majorEastAsia" w:hAnsi="Cambria Math" w:cs="Times New Roman"/>
                      <w:szCs w:val="21"/>
                    </w:rPr>
                    <m:t>)∈</m:t>
                  </m:r>
                  <m:sSub>
                    <m:sSubPr>
                      <m:ctrlPr>
                        <w:rPr>
                          <w:rFonts w:ascii="Cambria Math" w:eastAsiaTheme="majorEastAsia" w:hAnsi="Cambria Math" w:cs="Times New Roman"/>
                          <w:szCs w:val="21"/>
                        </w:rPr>
                      </m:ctrlPr>
                    </m:sSubPr>
                    <m:e>
                      <m:r>
                        <m:rPr>
                          <m:sty m:val="bi"/>
                        </m:rPr>
                        <w:rPr>
                          <w:rFonts w:ascii="Cambria Math" w:eastAsiaTheme="majorEastAsia" w:hAnsi="Cambria Math" w:cs="Times New Roman"/>
                          <w:szCs w:val="21"/>
                        </w:rPr>
                        <m:t>S</m:t>
                      </m:r>
                    </m:e>
                    <m:sub>
                      <m:r>
                        <m:rPr>
                          <m:sty m:val="bi"/>
                        </m:rPr>
                        <w:rPr>
                          <w:rFonts w:ascii="Cambria Math" w:eastAsiaTheme="majorEastAsia" w:hAnsi="Cambria Math" w:cs="Times New Roman"/>
                          <w:szCs w:val="21"/>
                        </w:rPr>
                        <m:t>xy</m:t>
                      </m:r>
                    </m:sub>
                  </m:sSub>
                </m:sub>
                <m:sup/>
                <m:e>
                  <m:sSup>
                    <m:sSupPr>
                      <m:ctrlPr>
                        <w:rPr>
                          <w:rFonts w:ascii="Cambria Math" w:eastAsiaTheme="majorEastAsia" w:hAnsi="Cambria Math" w:cs="Times New Roman"/>
                          <w:szCs w:val="21"/>
                        </w:rPr>
                      </m:ctrlPr>
                    </m:sSupPr>
                    <m:e>
                      <m:r>
                        <m:rPr>
                          <m:sty m:val="bi"/>
                        </m:rPr>
                        <w:rPr>
                          <w:rFonts w:ascii="Cambria Math" w:eastAsiaTheme="majorEastAsia" w:hAnsi="Cambria Math" w:cs="Times New Roman"/>
                          <w:szCs w:val="21"/>
                        </w:rPr>
                        <m:t>g</m:t>
                      </m:r>
                      <m:r>
                        <m:rPr>
                          <m:sty m:val="p"/>
                        </m:rPr>
                        <w:rPr>
                          <w:rFonts w:ascii="Cambria Math" w:eastAsiaTheme="majorEastAsia" w:hAnsi="Cambria Math" w:cs="Times New Roman"/>
                          <w:szCs w:val="21"/>
                        </w:rPr>
                        <m:t>(</m:t>
                      </m:r>
                      <m:r>
                        <m:rPr>
                          <m:sty m:val="bi"/>
                        </m:rPr>
                        <w:rPr>
                          <w:rFonts w:ascii="Cambria Math" w:eastAsiaTheme="majorEastAsia" w:hAnsi="Cambria Math" w:cs="Times New Roman"/>
                          <w:szCs w:val="21"/>
                        </w:rPr>
                        <m:t>s</m:t>
                      </m:r>
                      <m:r>
                        <m:rPr>
                          <m:sty m:val="p"/>
                        </m:rPr>
                        <w:rPr>
                          <w:rFonts w:ascii="Cambria Math" w:eastAsiaTheme="majorEastAsia" w:hAnsi="Cambria Math" w:cs="Times New Roman"/>
                          <w:szCs w:val="21"/>
                        </w:rPr>
                        <m:t>,</m:t>
                      </m:r>
                      <m:r>
                        <m:rPr>
                          <m:sty m:val="b"/>
                        </m:rPr>
                        <w:rPr>
                          <w:rFonts w:ascii="Cambria Math" w:eastAsiaTheme="majorEastAsia" w:hAnsi="Cambria Math" w:cs="Times New Roman"/>
                          <w:szCs w:val="21"/>
                        </w:rPr>
                        <m:t>t</m:t>
                      </m:r>
                      <m:r>
                        <m:rPr>
                          <m:sty m:val="p"/>
                        </m:rPr>
                        <w:rPr>
                          <w:rFonts w:ascii="Cambria Math" w:eastAsiaTheme="majorEastAsia" w:hAnsi="Cambria Math" w:cs="Times New Roman"/>
                          <w:szCs w:val="21"/>
                        </w:rPr>
                        <m:t>)</m:t>
                      </m:r>
                    </m:e>
                    <m:sup>
                      <m:r>
                        <m:rPr>
                          <m:sty m:val="bi"/>
                        </m:rPr>
                        <w:rPr>
                          <w:rFonts w:ascii="Cambria Math" w:eastAsiaTheme="majorEastAsia" w:hAnsi="Cambria Math" w:cs="Times New Roman"/>
                          <w:szCs w:val="21"/>
                        </w:rPr>
                        <m:t>Q</m:t>
                      </m:r>
                    </m:sup>
                  </m:sSup>
                </m:e>
              </m:nary>
            </m:den>
          </m:f>
          <m:r>
            <m:rPr>
              <m:sty m:val="p"/>
            </m:rPr>
            <w:rPr>
              <w:rFonts w:ascii="Cambria Math" w:eastAsiaTheme="majorEastAsia" w:hAnsi="Cambria Math" w:cs="Times New Roman"/>
              <w:szCs w:val="21"/>
            </w:rPr>
            <w:br/>
          </m:r>
        </m:oMath>
      </m:oMathPara>
      <w:r w:rsidR="002F4C3F" w:rsidRPr="00170CA9">
        <w:rPr>
          <w:rFonts w:asciiTheme="majorEastAsia" w:eastAsiaTheme="majorEastAsia" w:hAnsiTheme="majorEastAsia" w:cs="Times New Roman"/>
          <w:szCs w:val="21"/>
        </w:rPr>
        <w:t>给出的逆谐波滤波回答下列问题：</w:t>
      </w:r>
    </w:p>
    <w:p w14:paraId="680D0A41" w14:textId="77777777" w:rsidR="002F4C3F" w:rsidRPr="00170CA9" w:rsidRDefault="002F4C3F" w:rsidP="002F4C3F">
      <w:pPr>
        <w:jc w:val="left"/>
        <w:rPr>
          <w:rFonts w:asciiTheme="majorEastAsia" w:eastAsiaTheme="majorEastAsia" w:hAnsiTheme="majorEastAsia" w:cs="Times New Roman"/>
          <w:szCs w:val="21"/>
        </w:rPr>
      </w:pPr>
      <w:r w:rsidRPr="00170CA9">
        <w:rPr>
          <w:rFonts w:asciiTheme="majorEastAsia" w:eastAsiaTheme="majorEastAsia" w:hAnsiTheme="majorEastAsia" w:cs="Times New Roman"/>
          <w:szCs w:val="21"/>
        </w:rPr>
        <w:t xml:space="preserve">        （a）解释为什么当Q是正值时滤波对去除“胡椒”噪声有效？</w:t>
      </w:r>
    </w:p>
    <w:p w14:paraId="574F4D15" w14:textId="77777777" w:rsidR="002F4C3F" w:rsidRPr="00170CA9" w:rsidRDefault="002F4C3F" w:rsidP="002F4C3F">
      <w:pPr>
        <w:jc w:val="left"/>
        <w:rPr>
          <w:rFonts w:asciiTheme="majorEastAsia" w:eastAsiaTheme="majorEastAsia" w:hAnsiTheme="majorEastAsia" w:cs="Times New Roman"/>
          <w:szCs w:val="21"/>
        </w:rPr>
      </w:pPr>
      <w:r w:rsidRPr="00170CA9">
        <w:rPr>
          <w:rFonts w:asciiTheme="majorEastAsia" w:eastAsiaTheme="majorEastAsia" w:hAnsiTheme="majorEastAsia" w:cs="Times New Roman"/>
          <w:szCs w:val="21"/>
        </w:rPr>
        <w:t xml:space="preserve">        （b）解释为什么当Q是负值时滤波对去除“盐”噪声有效？</w:t>
      </w:r>
    </w:p>
    <w:p w14:paraId="1CF1A1B3" w14:textId="77777777" w:rsidR="002F4C3F" w:rsidRPr="00170CA9" w:rsidRDefault="002F4C3F" w:rsidP="002F4C3F">
      <w:pPr>
        <w:rPr>
          <w:rFonts w:asciiTheme="majorEastAsia" w:eastAsiaTheme="majorEastAsia" w:hAnsiTheme="majorEastAsia" w:cs="Times New Roman"/>
          <w:szCs w:val="21"/>
        </w:rPr>
      </w:pPr>
    </w:p>
    <w:p w14:paraId="2AE84D0F" w14:textId="3423368D" w:rsidR="002F4C3F" w:rsidRPr="00170CA9" w:rsidRDefault="00D21BDA" w:rsidP="00170CA9">
      <w:pPr>
        <w:rPr>
          <w:rFonts w:asciiTheme="majorEastAsia" w:eastAsiaTheme="majorEastAsia" w:hAnsiTheme="majorEastAsia" w:cs="Times New Roman"/>
          <w:szCs w:val="21"/>
        </w:rPr>
      </w:pPr>
      <w:r>
        <w:rPr>
          <w:rFonts w:asciiTheme="majorEastAsia" w:eastAsiaTheme="majorEastAsia" w:hAnsiTheme="majorEastAsia" w:cs="Times New Roman" w:hint="eastAsia"/>
          <w:szCs w:val="21"/>
        </w:rPr>
        <w:t>3</w:t>
      </w:r>
      <w:r w:rsidR="00170CA9">
        <w:rPr>
          <w:rFonts w:asciiTheme="majorEastAsia" w:eastAsiaTheme="majorEastAsia" w:hAnsiTheme="majorEastAsia" w:cs="Times New Roman" w:hint="eastAsia"/>
          <w:szCs w:val="21"/>
        </w:rPr>
        <w:t>、</w:t>
      </w:r>
      <w:r w:rsidR="002F4C3F" w:rsidRPr="00170CA9">
        <w:rPr>
          <w:rFonts w:asciiTheme="majorEastAsia" w:eastAsiaTheme="majorEastAsia" w:hAnsiTheme="majorEastAsia" w:cs="Times New Roman"/>
          <w:szCs w:val="21"/>
        </w:rPr>
        <w:t>复习理解课本中最佳陷波滤波器进行图像恢复的过程，请推导出w(</w:t>
      </w:r>
      <w:proofErr w:type="spellStart"/>
      <w:r w:rsidR="002F4C3F" w:rsidRPr="00170CA9">
        <w:rPr>
          <w:rFonts w:asciiTheme="majorEastAsia" w:eastAsiaTheme="majorEastAsia" w:hAnsiTheme="majorEastAsia" w:cs="Times New Roman"/>
          <w:szCs w:val="21"/>
        </w:rPr>
        <w:t>x,y</w:t>
      </w:r>
      <w:proofErr w:type="spellEnd"/>
      <w:r w:rsidR="002F4C3F" w:rsidRPr="00170CA9">
        <w:rPr>
          <w:rFonts w:asciiTheme="majorEastAsia" w:eastAsiaTheme="majorEastAsia" w:hAnsiTheme="majorEastAsia" w:cs="Times New Roman"/>
          <w:szCs w:val="21"/>
        </w:rPr>
        <w:t>)最优解的计算过程，即从公式</w:t>
      </w:r>
    </w:p>
    <w:p w14:paraId="2CE0F990" w14:textId="77777777" w:rsidR="002F4C3F" w:rsidRPr="00170CA9" w:rsidRDefault="002F4C3F" w:rsidP="002F4C3F">
      <w:pPr>
        <w:pStyle w:val="a7"/>
        <w:ind w:left="525" w:firstLineChars="0"/>
        <w:rPr>
          <w:rFonts w:asciiTheme="majorEastAsia" w:eastAsiaTheme="majorEastAsia" w:hAnsiTheme="majorEastAsia" w:cs="Times New Roman"/>
          <w:szCs w:val="21"/>
        </w:rPr>
      </w:pPr>
      <w:r w:rsidRPr="00170CA9">
        <w:rPr>
          <w:rFonts w:asciiTheme="majorEastAsia" w:eastAsiaTheme="majorEastAsia" w:hAnsiTheme="majorEastAsia" w:cs="Times New Roman"/>
          <w:szCs w:val="21"/>
        </w:rPr>
        <w:object w:dxaOrig="1380" w:dyaOrig="700" w14:anchorId="4D397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31.5pt" o:ole="">
            <v:imagedata r:id="rId7" o:title=""/>
          </v:shape>
          <o:OLEObject Type="Embed" ProgID="Equation.DSMT4" ShapeID="_x0000_i1025" DrawAspect="Content" ObjectID="_1825478847" r:id="rId8"/>
        </w:object>
      </w:r>
    </w:p>
    <w:p w14:paraId="4DD2DD3B" w14:textId="77777777" w:rsidR="002F4C3F" w:rsidRPr="00170CA9" w:rsidRDefault="002F4C3F" w:rsidP="002F4C3F">
      <w:pPr>
        <w:pStyle w:val="a7"/>
        <w:ind w:left="525" w:firstLineChars="0"/>
        <w:rPr>
          <w:rFonts w:asciiTheme="majorEastAsia" w:eastAsiaTheme="majorEastAsia" w:hAnsiTheme="majorEastAsia" w:cs="Times New Roman"/>
          <w:szCs w:val="21"/>
        </w:rPr>
      </w:pPr>
      <w:r w:rsidRPr="00170CA9">
        <w:rPr>
          <w:rFonts w:asciiTheme="majorEastAsia" w:eastAsiaTheme="majorEastAsia" w:hAnsiTheme="majorEastAsia" w:cs="Times New Roman"/>
          <w:szCs w:val="21"/>
        </w:rPr>
        <w:t>到</w:t>
      </w:r>
    </w:p>
    <w:p w14:paraId="2D7E0B0F" w14:textId="77777777" w:rsidR="002F4C3F" w:rsidRPr="00170CA9" w:rsidRDefault="002F4C3F" w:rsidP="002F4C3F">
      <w:pPr>
        <w:pStyle w:val="a7"/>
        <w:ind w:left="525" w:firstLineChars="0"/>
        <w:rPr>
          <w:rFonts w:asciiTheme="majorEastAsia" w:eastAsiaTheme="majorEastAsia" w:hAnsiTheme="majorEastAsia" w:cs="Times New Roman"/>
          <w:szCs w:val="21"/>
        </w:rPr>
      </w:pPr>
      <w:r w:rsidRPr="00170CA9">
        <w:rPr>
          <w:rFonts w:asciiTheme="majorEastAsia" w:eastAsiaTheme="majorEastAsia" w:hAnsiTheme="majorEastAsia" w:cs="Times New Roman"/>
          <w:szCs w:val="21"/>
        </w:rPr>
        <w:object w:dxaOrig="3900" w:dyaOrig="760" w14:anchorId="307F9E4A">
          <v:shape id="_x0000_i1026" type="#_x0000_t75" style="width:197.5pt;height:38.5pt" o:ole="">
            <v:imagedata r:id="rId9" o:title=""/>
          </v:shape>
          <o:OLEObject Type="Embed" ProgID="Equation.DSMT4" ShapeID="_x0000_i1026" DrawAspect="Content" ObjectID="_1825478848" r:id="rId10"/>
        </w:object>
      </w:r>
    </w:p>
    <w:p w14:paraId="577B0422" w14:textId="77777777" w:rsidR="002F4C3F" w:rsidRPr="00170CA9" w:rsidRDefault="002F4C3F" w:rsidP="002F4C3F">
      <w:pPr>
        <w:pStyle w:val="a7"/>
        <w:ind w:left="525" w:firstLineChars="0"/>
        <w:rPr>
          <w:rFonts w:asciiTheme="majorEastAsia" w:eastAsiaTheme="majorEastAsia" w:hAnsiTheme="majorEastAsia" w:cs="Times New Roman"/>
          <w:szCs w:val="21"/>
        </w:rPr>
      </w:pPr>
      <w:r w:rsidRPr="00170CA9">
        <w:rPr>
          <w:rFonts w:asciiTheme="majorEastAsia" w:eastAsiaTheme="majorEastAsia" w:hAnsiTheme="majorEastAsia" w:cs="Times New Roman"/>
          <w:szCs w:val="21"/>
        </w:rPr>
        <w:t>的推导过程。</w:t>
      </w:r>
    </w:p>
    <w:p w14:paraId="33C9511C" w14:textId="77777777" w:rsidR="002F4C3F" w:rsidRPr="00170CA9" w:rsidRDefault="002F4C3F" w:rsidP="002F4C3F">
      <w:pPr>
        <w:rPr>
          <w:rFonts w:asciiTheme="majorEastAsia" w:eastAsiaTheme="majorEastAsia" w:hAnsiTheme="majorEastAsia" w:cs="Times New Roman"/>
          <w:szCs w:val="21"/>
        </w:rPr>
      </w:pPr>
    </w:p>
    <w:p w14:paraId="5255EA0D" w14:textId="175EBF6D" w:rsidR="00C536A3" w:rsidRPr="00C536A3" w:rsidRDefault="00C536A3" w:rsidP="00C536A3">
      <w:pPr>
        <w:pStyle w:val="a7"/>
        <w:numPr>
          <w:ilvl w:val="0"/>
          <w:numId w:val="6"/>
        </w:numPr>
        <w:ind w:firstLineChars="0"/>
        <w:rPr>
          <w:rFonts w:asciiTheme="majorEastAsia" w:eastAsiaTheme="majorEastAsia" w:hAnsiTheme="majorEastAsia" w:cs="Times New Roman"/>
          <w:szCs w:val="21"/>
        </w:rPr>
      </w:pPr>
      <w:r w:rsidRPr="00C536A3">
        <w:rPr>
          <w:rFonts w:ascii="Cambria Math" w:hAnsi="Cambria Math" w:hint="eastAsia"/>
          <w:szCs w:val="21"/>
        </w:rPr>
        <w:t>什么是线性移不变系统，请利用数学表达式进行定义说明。并进一步说明一旦我们了解了一个线性移不变系统对于单位脉冲的相应，就可以利用卷积计算出任意一个输入信号的系统输出。</w:t>
      </w:r>
    </w:p>
    <w:p w14:paraId="509A3F04" w14:textId="77777777" w:rsidR="002F4C3F" w:rsidRPr="00C536A3" w:rsidRDefault="002F4C3F" w:rsidP="002F4C3F">
      <w:pPr>
        <w:rPr>
          <w:rFonts w:asciiTheme="majorEastAsia" w:eastAsiaTheme="majorEastAsia" w:hAnsiTheme="majorEastAsia" w:cs="Times New Roman"/>
          <w:szCs w:val="21"/>
        </w:rPr>
      </w:pPr>
    </w:p>
    <w:p w14:paraId="0AC33429" w14:textId="2960FFB6" w:rsidR="00C536A3" w:rsidRPr="00C536A3" w:rsidRDefault="00C536A3" w:rsidP="00C536A3">
      <w:pPr>
        <w:pStyle w:val="a7"/>
        <w:numPr>
          <w:ilvl w:val="0"/>
          <w:numId w:val="6"/>
        </w:numPr>
        <w:spacing w:beforeLines="50" w:before="156" w:afterLines="50" w:after="156"/>
        <w:ind w:firstLineChars="0"/>
        <w:rPr>
          <w:rFonts w:ascii="Cambria Math" w:hAnsi="Cambria Math"/>
          <w:szCs w:val="21"/>
        </w:rPr>
      </w:pPr>
      <w:r w:rsidRPr="00C536A3">
        <w:rPr>
          <w:rFonts w:ascii="Cambria Math" w:hAnsi="Cambria Math" w:hint="eastAsia"/>
          <w:szCs w:val="21"/>
        </w:rPr>
        <w:t>已知一个退化系统的退化函数</w:t>
      </w:r>
      <w:r w:rsidRPr="00C536A3">
        <w:rPr>
          <w:rFonts w:ascii="Cambria Math" w:hAnsi="Cambria Math"/>
          <w:szCs w:val="21"/>
        </w:rPr>
        <w:t>H(</w:t>
      </w:r>
      <w:proofErr w:type="spellStart"/>
      <w:r w:rsidRPr="00C536A3">
        <w:rPr>
          <w:rFonts w:ascii="Cambria Math" w:hAnsi="Cambria Math" w:hint="eastAsia"/>
          <w:szCs w:val="21"/>
        </w:rPr>
        <w:t>u</w:t>
      </w:r>
      <w:r w:rsidRPr="00C536A3">
        <w:rPr>
          <w:rFonts w:ascii="Cambria Math" w:hAnsi="Cambria Math"/>
          <w:szCs w:val="21"/>
        </w:rPr>
        <w:t>,</w:t>
      </w:r>
      <w:r w:rsidRPr="00C536A3">
        <w:rPr>
          <w:rFonts w:ascii="Cambria Math" w:hAnsi="Cambria Math" w:hint="eastAsia"/>
          <w:szCs w:val="21"/>
        </w:rPr>
        <w:t>v</w:t>
      </w:r>
      <w:proofErr w:type="spellEnd"/>
      <w:r w:rsidRPr="00C536A3">
        <w:rPr>
          <w:rFonts w:ascii="Cambria Math" w:hAnsi="Cambria Math"/>
          <w:szCs w:val="21"/>
        </w:rPr>
        <w:t xml:space="preserve">),  </w:t>
      </w:r>
      <w:r w:rsidRPr="00C536A3">
        <w:rPr>
          <w:rFonts w:ascii="Cambria Math" w:hAnsi="Cambria Math" w:hint="eastAsia"/>
          <w:szCs w:val="21"/>
        </w:rPr>
        <w:t>以及噪声的均值与方差，请描述如何利用约束最小二乘方算法计算出原图像的估计算法。</w:t>
      </w:r>
    </w:p>
    <w:p w14:paraId="66BE961C" w14:textId="77777777" w:rsidR="00A922D1" w:rsidRPr="00C536A3" w:rsidRDefault="00A922D1" w:rsidP="00433A75">
      <w:pPr>
        <w:rPr>
          <w:rFonts w:asciiTheme="majorEastAsia" w:eastAsiaTheme="majorEastAsia" w:hAnsiTheme="majorEastAsia" w:cs="Times New Roman"/>
          <w:szCs w:val="21"/>
        </w:rPr>
      </w:pPr>
    </w:p>
    <w:p w14:paraId="5E975737" w14:textId="77777777" w:rsidR="00602D5C" w:rsidRPr="008E4A7C" w:rsidRDefault="00602D5C" w:rsidP="00602D5C">
      <w:pPr>
        <w:pStyle w:val="a7"/>
        <w:numPr>
          <w:ilvl w:val="0"/>
          <w:numId w:val="6"/>
        </w:numPr>
        <w:spacing w:beforeLines="50" w:before="156" w:afterLines="50" w:after="156"/>
        <w:ind w:firstLineChars="0"/>
        <w:rPr>
          <w:rFonts w:asciiTheme="majorEastAsia" w:eastAsiaTheme="majorEastAsia" w:hAnsiTheme="majorEastAsia" w:cs="Times New Roman"/>
          <w:szCs w:val="21"/>
        </w:rPr>
      </w:pPr>
      <w:r w:rsidRPr="00A230CC">
        <w:rPr>
          <w:rFonts w:ascii="Cambria Math" w:hAnsi="Cambria Math" w:hint="eastAsia"/>
          <w:szCs w:val="21"/>
        </w:rPr>
        <w:t>如果一幅图像</w:t>
      </w:r>
      <m:oMath>
        <m:r>
          <w:rPr>
            <w:rFonts w:ascii="Cambria Math" w:hAnsi="Cambria Math"/>
            <w:szCs w:val="21"/>
          </w:rPr>
          <m:t>f</m:t>
        </m:r>
        <m:d>
          <m:dPr>
            <m:ctrlPr>
              <w:rPr>
                <w:rFonts w:ascii="Cambria Math" w:hAnsi="Cambria Math"/>
                <w:i/>
                <w:szCs w:val="21"/>
              </w:rPr>
            </m:ctrlPr>
          </m:dPr>
          <m:e>
            <m:r>
              <w:rPr>
                <w:rFonts w:ascii="Cambria Math" w:hAnsi="Cambria Math"/>
                <w:szCs w:val="21"/>
              </w:rPr>
              <m:t>x,y</m:t>
            </m:r>
          </m:e>
        </m:d>
      </m:oMath>
      <w:r w:rsidRPr="00A230CC">
        <w:rPr>
          <w:rFonts w:ascii="Cambria Math" w:hAnsi="Cambria Math" w:hint="eastAsia"/>
          <w:szCs w:val="21"/>
        </w:rPr>
        <w:t>由于几何畸变而发生了退化，我们获得了一幅退化后的图像</w:t>
      </w:r>
      <w:r w:rsidRPr="00A230CC">
        <w:rPr>
          <w:rFonts w:ascii="Cambria Math" w:hAnsi="Cambria Math" w:hint="eastAsia"/>
          <w:szCs w:val="21"/>
        </w:rPr>
        <w:t>g</w:t>
      </w:r>
      <w:r w:rsidRPr="00A230CC">
        <w:rPr>
          <w:rFonts w:ascii="Cambria Math" w:hAnsi="Cambria Math"/>
          <w:szCs w:val="21"/>
        </w:rPr>
        <w:t>(</w:t>
      </w:r>
      <w:proofErr w:type="spellStart"/>
      <w:r w:rsidRPr="00A230CC">
        <w:rPr>
          <w:rFonts w:ascii="Cambria Math" w:hAnsi="Cambria Math"/>
          <w:szCs w:val="21"/>
        </w:rPr>
        <w:t>x’,y</w:t>
      </w:r>
      <w:proofErr w:type="spellEnd"/>
      <w:r w:rsidRPr="00A230CC">
        <w:rPr>
          <w:rFonts w:ascii="Cambria Math" w:hAnsi="Cambria Math"/>
          <w:szCs w:val="21"/>
        </w:rPr>
        <w:t>’)</w:t>
      </w:r>
      <w:r w:rsidRPr="00A230CC">
        <w:rPr>
          <w:rFonts w:ascii="Cambria Math" w:hAnsi="Cambria Math" w:hint="eastAsia"/>
          <w:szCs w:val="21"/>
        </w:rPr>
        <w:t>。请基于对课本相关内容的阅读，描述我们如何基于标注好的对应点</w:t>
      </w:r>
      <m:oMath>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x</m:t>
                </m:r>
              </m:e>
              <m:sub>
                <m:r>
                  <w:rPr>
                    <w:rFonts w:ascii="Cambria Math" w:hAnsi="Cambria Math"/>
                    <w:szCs w:val="21"/>
                  </w:rPr>
                  <m:t>k</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e>
        </m:d>
        <m:r>
          <w:rPr>
            <w:rFonts w:ascii="Cambria Math" w:hAnsi="Cambria Math"/>
            <w:szCs w:val="21"/>
          </w:rPr>
          <m:t xml:space="preserve">, </m:t>
        </m:r>
        <m:d>
          <m:dPr>
            <m:ctrlPr>
              <w:rPr>
                <w:rFonts w:ascii="Cambria Math" w:hAnsi="Cambria Math"/>
                <w:i/>
                <w:szCs w:val="21"/>
              </w:rPr>
            </m:ctrlPr>
          </m:dPr>
          <m:e>
            <m:sSubSup>
              <m:sSubSupPr>
                <m:ctrlPr>
                  <w:rPr>
                    <w:rFonts w:ascii="Cambria Math" w:hAnsi="Cambria Math"/>
                    <w:i/>
                    <w:szCs w:val="21"/>
                  </w:rPr>
                </m:ctrlPr>
              </m:sSubSupPr>
              <m:e>
                <m:r>
                  <w:rPr>
                    <w:rFonts w:ascii="Cambria Math" w:hAnsi="Cambria Math"/>
                    <w:szCs w:val="21"/>
                  </w:rPr>
                  <m:t>x</m:t>
                </m:r>
              </m:e>
              <m:sub>
                <m:r>
                  <w:rPr>
                    <w:rFonts w:ascii="Cambria Math" w:hAnsi="Cambria Math"/>
                    <w:szCs w:val="21"/>
                  </w:rPr>
                  <m:t>k</m:t>
                </m:r>
              </m:sub>
              <m:sup>
                <m:r>
                  <w:rPr>
                    <w:rFonts w:ascii="Cambria Math" w:hAnsi="Cambria Math"/>
                    <w:szCs w:val="21"/>
                  </w:rPr>
                  <m:t>'</m:t>
                </m:r>
              </m:sup>
            </m:sSub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y</m:t>
                </m:r>
              </m:e>
              <m:sub>
                <m:r>
                  <w:rPr>
                    <w:rFonts w:ascii="Cambria Math" w:hAnsi="Cambria Math"/>
                    <w:szCs w:val="21"/>
                  </w:rPr>
                  <m:t>k</m:t>
                </m:r>
              </m:sub>
              <m:sup>
                <m:r>
                  <w:rPr>
                    <w:rFonts w:ascii="Cambria Math" w:hAnsi="Cambria Math"/>
                    <w:szCs w:val="21"/>
                  </w:rPr>
                  <m:t>'</m:t>
                </m:r>
              </m:sup>
            </m:sSubSup>
          </m:e>
        </m:d>
        <m:r>
          <w:rPr>
            <w:rFonts w:ascii="Cambria Math" w:hAnsi="Cambria Math"/>
            <w:szCs w:val="21"/>
          </w:rPr>
          <m:t>, k=1,2,⋯,n</m:t>
        </m:r>
      </m:oMath>
      <w:r w:rsidRPr="00A230CC">
        <w:rPr>
          <w:rFonts w:ascii="Cambria Math" w:hAnsi="Cambria Math" w:hint="eastAsia"/>
          <w:szCs w:val="21"/>
        </w:rPr>
        <w:t>,</w:t>
      </w:r>
      <w:r w:rsidRPr="00A230CC">
        <w:rPr>
          <w:rFonts w:ascii="Cambria Math" w:hAnsi="Cambria Math"/>
          <w:szCs w:val="21"/>
        </w:rPr>
        <w:t xml:space="preserve"> </w:t>
      </w:r>
      <w:r w:rsidRPr="00A230CC">
        <w:rPr>
          <w:rFonts w:ascii="Cambria Math" w:hAnsi="Cambria Math" w:hint="eastAsia"/>
          <w:szCs w:val="21"/>
        </w:rPr>
        <w:t>建立起用于几何校正坐标映射关系，并进一步利用双线性插值完成对</w:t>
      </w:r>
      <m:oMath>
        <m:r>
          <w:rPr>
            <w:rFonts w:ascii="Cambria Math" w:hAnsi="Cambria Math"/>
            <w:szCs w:val="21"/>
          </w:rPr>
          <m:t>f</m:t>
        </m:r>
        <m:d>
          <m:dPr>
            <m:ctrlPr>
              <w:rPr>
                <w:rFonts w:ascii="Cambria Math" w:hAnsi="Cambria Math"/>
                <w:i/>
                <w:szCs w:val="21"/>
              </w:rPr>
            </m:ctrlPr>
          </m:dPr>
          <m:e>
            <m:r>
              <w:rPr>
                <w:rFonts w:ascii="Cambria Math" w:hAnsi="Cambria Math"/>
                <w:szCs w:val="21"/>
              </w:rPr>
              <m:t>x,y</m:t>
            </m:r>
          </m:e>
        </m:d>
      </m:oMath>
      <w:r w:rsidRPr="00A230CC">
        <w:rPr>
          <w:rFonts w:ascii="Cambria Math" w:hAnsi="Cambria Math" w:hint="eastAsia"/>
          <w:szCs w:val="21"/>
        </w:rPr>
        <w:t>的估计</w:t>
      </w:r>
      <m:oMath>
        <m:acc>
          <m:accPr>
            <m:ctrlPr>
              <w:rPr>
                <w:rFonts w:ascii="Cambria Math" w:hAnsi="Cambria Math"/>
                <w:i/>
                <w:szCs w:val="21"/>
              </w:rPr>
            </m:ctrlPr>
          </m:accPr>
          <m:e>
            <m:r>
              <w:rPr>
                <w:rFonts w:ascii="Cambria Math" w:hAnsi="Cambria Math"/>
                <w:szCs w:val="21"/>
              </w:rPr>
              <m:t>f</m:t>
            </m:r>
          </m:e>
        </m:acc>
        <m:d>
          <m:dPr>
            <m:ctrlPr>
              <w:rPr>
                <w:rFonts w:ascii="Cambria Math" w:hAnsi="Cambria Math"/>
                <w:i/>
                <w:szCs w:val="21"/>
              </w:rPr>
            </m:ctrlPr>
          </m:dPr>
          <m:e>
            <m:r>
              <w:rPr>
                <w:rFonts w:ascii="Cambria Math" w:hAnsi="Cambria Math"/>
                <w:szCs w:val="21"/>
              </w:rPr>
              <m:t>x,y</m:t>
            </m:r>
          </m:e>
        </m:d>
      </m:oMath>
      <w:r w:rsidRPr="00A230CC">
        <w:rPr>
          <w:rFonts w:ascii="Cambria Math" w:hAnsi="Cambria Math" w:hint="eastAsia"/>
          <w:szCs w:val="21"/>
        </w:rPr>
        <w:t>的计算。</w:t>
      </w:r>
    </w:p>
    <w:p w14:paraId="59F90CE7" w14:textId="77777777" w:rsidR="00433A75" w:rsidRPr="00602D5C" w:rsidRDefault="00433A75" w:rsidP="00D97EA1">
      <w:pPr>
        <w:rPr>
          <w:rFonts w:asciiTheme="majorEastAsia" w:eastAsiaTheme="majorEastAsia" w:hAnsiTheme="majorEastAsia" w:cs="Times New Roman"/>
          <w:szCs w:val="21"/>
        </w:rPr>
      </w:pPr>
    </w:p>
    <w:p w14:paraId="0FE7CC47" w14:textId="77777777" w:rsidR="00D54E66" w:rsidRPr="00170CA9" w:rsidRDefault="00D54E66" w:rsidP="006424EB">
      <w:pPr>
        <w:rPr>
          <w:rFonts w:asciiTheme="majorEastAsia" w:eastAsiaTheme="majorEastAsia" w:hAnsiTheme="majorEastAsia" w:cs="Times New Roman"/>
          <w:szCs w:val="21"/>
        </w:rPr>
      </w:pPr>
    </w:p>
    <w:sectPr w:rsidR="00D54E66" w:rsidRPr="00170CA9" w:rsidSect="004E6F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A561" w14:textId="77777777" w:rsidR="007C361D" w:rsidRDefault="007C361D" w:rsidP="008067CC">
      <w:r>
        <w:separator/>
      </w:r>
    </w:p>
  </w:endnote>
  <w:endnote w:type="continuationSeparator" w:id="0">
    <w:p w14:paraId="779E9005" w14:textId="77777777" w:rsidR="007C361D" w:rsidRDefault="007C361D" w:rsidP="00806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77C3E" w14:textId="77777777" w:rsidR="007C361D" w:rsidRDefault="007C361D" w:rsidP="008067CC">
      <w:r>
        <w:separator/>
      </w:r>
    </w:p>
  </w:footnote>
  <w:footnote w:type="continuationSeparator" w:id="0">
    <w:p w14:paraId="5BA0271C" w14:textId="77777777" w:rsidR="007C361D" w:rsidRDefault="007C361D" w:rsidP="00806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0C8C"/>
    <w:multiLevelType w:val="hybridMultilevel"/>
    <w:tmpl w:val="91C60048"/>
    <w:lvl w:ilvl="0" w:tplc="A8A8B490">
      <w:start w:val="4"/>
      <w:numFmt w:val="decimal"/>
      <w:lvlText w:val="%1、"/>
      <w:lvlJc w:val="left"/>
      <w:pPr>
        <w:ind w:left="360" w:hanging="360"/>
      </w:pPr>
      <w:rPr>
        <w:rFonts w:ascii="Cambria Math" w:eastAsiaTheme="minorEastAsia" w:hAnsi="Cambria Math"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4D5016"/>
    <w:multiLevelType w:val="hybridMultilevel"/>
    <w:tmpl w:val="583416CC"/>
    <w:lvl w:ilvl="0" w:tplc="323816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7E82FB8"/>
    <w:multiLevelType w:val="hybridMultilevel"/>
    <w:tmpl w:val="A166462C"/>
    <w:lvl w:ilvl="0" w:tplc="EEF49A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F91756"/>
    <w:multiLevelType w:val="hybridMultilevel"/>
    <w:tmpl w:val="A35CA664"/>
    <w:lvl w:ilvl="0" w:tplc="AD506FBA">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3D36E19"/>
    <w:multiLevelType w:val="hybridMultilevel"/>
    <w:tmpl w:val="2B26A014"/>
    <w:lvl w:ilvl="0" w:tplc="B2D29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5284FEB"/>
    <w:multiLevelType w:val="hybridMultilevel"/>
    <w:tmpl w:val="8D0C67FC"/>
    <w:lvl w:ilvl="0" w:tplc="B47A46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036426">
    <w:abstractNumId w:val="5"/>
  </w:num>
  <w:num w:numId="2" w16cid:durableId="1523087365">
    <w:abstractNumId w:val="1"/>
  </w:num>
  <w:num w:numId="3" w16cid:durableId="853807614">
    <w:abstractNumId w:val="2"/>
  </w:num>
  <w:num w:numId="4" w16cid:durableId="602111126">
    <w:abstractNumId w:val="3"/>
  </w:num>
  <w:num w:numId="5" w16cid:durableId="1798377441">
    <w:abstractNumId w:val="4"/>
  </w:num>
  <w:num w:numId="6" w16cid:durableId="162653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067CC"/>
    <w:rsid w:val="000E09EF"/>
    <w:rsid w:val="000F0BCC"/>
    <w:rsid w:val="00127C3D"/>
    <w:rsid w:val="001333D8"/>
    <w:rsid w:val="001456B4"/>
    <w:rsid w:val="00164D16"/>
    <w:rsid w:val="00170CA9"/>
    <w:rsid w:val="00291472"/>
    <w:rsid w:val="002F4C3F"/>
    <w:rsid w:val="003971F4"/>
    <w:rsid w:val="00433A75"/>
    <w:rsid w:val="004E6F2C"/>
    <w:rsid w:val="004F13E4"/>
    <w:rsid w:val="005A55A6"/>
    <w:rsid w:val="005B5774"/>
    <w:rsid w:val="00602D5C"/>
    <w:rsid w:val="00623BB5"/>
    <w:rsid w:val="006424EB"/>
    <w:rsid w:val="006E16C4"/>
    <w:rsid w:val="007C361D"/>
    <w:rsid w:val="007E0271"/>
    <w:rsid w:val="008067CC"/>
    <w:rsid w:val="00846F06"/>
    <w:rsid w:val="008503A3"/>
    <w:rsid w:val="00894DBA"/>
    <w:rsid w:val="008D23C9"/>
    <w:rsid w:val="0093571F"/>
    <w:rsid w:val="009464B1"/>
    <w:rsid w:val="009922C5"/>
    <w:rsid w:val="009944FB"/>
    <w:rsid w:val="009D1911"/>
    <w:rsid w:val="009D55FA"/>
    <w:rsid w:val="00A257A3"/>
    <w:rsid w:val="00A914FE"/>
    <w:rsid w:val="00A922D1"/>
    <w:rsid w:val="00AC78B1"/>
    <w:rsid w:val="00B64D3C"/>
    <w:rsid w:val="00B9793D"/>
    <w:rsid w:val="00C06CA7"/>
    <w:rsid w:val="00C23C88"/>
    <w:rsid w:val="00C440E8"/>
    <w:rsid w:val="00C536A3"/>
    <w:rsid w:val="00C72105"/>
    <w:rsid w:val="00C93512"/>
    <w:rsid w:val="00D21BDA"/>
    <w:rsid w:val="00D54E66"/>
    <w:rsid w:val="00D8136F"/>
    <w:rsid w:val="00D97EA1"/>
    <w:rsid w:val="00DA07AD"/>
    <w:rsid w:val="00DB6E7C"/>
    <w:rsid w:val="00E51E5B"/>
    <w:rsid w:val="00E75204"/>
    <w:rsid w:val="00EC38B4"/>
    <w:rsid w:val="00EE22F6"/>
    <w:rsid w:val="00F47F06"/>
    <w:rsid w:val="00FC4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67E58"/>
  <w15:docId w15:val="{AFB7B0D3-32DD-4540-8231-AF3DEF6B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F2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8067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8067CC"/>
    <w:rPr>
      <w:sz w:val="18"/>
      <w:szCs w:val="18"/>
    </w:rPr>
  </w:style>
  <w:style w:type="paragraph" w:styleId="a5">
    <w:name w:val="footer"/>
    <w:basedOn w:val="a"/>
    <w:link w:val="a6"/>
    <w:uiPriority w:val="99"/>
    <w:semiHidden/>
    <w:unhideWhenUsed/>
    <w:rsid w:val="008067CC"/>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8067CC"/>
    <w:rPr>
      <w:sz w:val="18"/>
      <w:szCs w:val="18"/>
    </w:rPr>
  </w:style>
  <w:style w:type="paragraph" w:styleId="a7">
    <w:name w:val="List Paragraph"/>
    <w:basedOn w:val="a"/>
    <w:uiPriority w:val="34"/>
    <w:qFormat/>
    <w:rsid w:val="0029147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112</Words>
  <Characters>641</Characters>
  <Application>Microsoft Office Word</Application>
  <DocSecurity>0</DocSecurity>
  <Lines>5</Lines>
  <Paragraphs>1</Paragraphs>
  <ScaleCrop>false</ScaleCrop>
  <Company>gucas</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wqwang</dc:creator>
  <cp:lastModifiedBy>Fang Wan</cp:lastModifiedBy>
  <cp:revision>43</cp:revision>
  <dcterms:created xsi:type="dcterms:W3CDTF">2018-09-24T12:09:00Z</dcterms:created>
  <dcterms:modified xsi:type="dcterms:W3CDTF">2025-11-24T00:41:00Z</dcterms:modified>
</cp:coreProperties>
</file>