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OpenGL学习笔记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1、vs没有链接器</w:t>
      </w:r>
    </w:p>
    <w:p>
      <w:pPr>
        <w:rPr>
          <w:rFonts w:hint="eastAsia"/>
        </w:rPr>
      </w:pPr>
      <w:r>
        <w:rPr>
          <w:rFonts w:hint="eastAsia"/>
        </w:rPr>
        <w:t>项目→属性→配置属性→常规→项目默认值→配置类型改成动态库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glad包含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</w:pPr>
      <w:r>
        <w:rPr>
          <w:rFonts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6679CC"/>
          <w:spacing w:val="0"/>
          <w:sz w:val="21"/>
          <w:szCs w:val="21"/>
          <w:shd w:val="clear" w:fill="F5F7FF"/>
        </w:rPr>
        <w:t>include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 xml:space="preserve"> &lt;glad/glad.h&gt;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首先得确定自己建立的是不是一个空项目（empty project），不然glad.c会与其他头文件冲突。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包含目录和衔接库都注意重新得设置一下。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建立项目后新建一个cpp文件贴上原代码，然后在头文件夹处右键添加glad.c文件就之后可以正常运行了~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763BA"/>
    <w:rsid w:val="0A0763BA"/>
    <w:rsid w:val="302C04C9"/>
    <w:rsid w:val="382743B2"/>
    <w:rsid w:val="45173D6D"/>
    <w:rsid w:val="51A04D24"/>
    <w:rsid w:val="5B39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2019-03-18T03:17:00Z</dcterms:created>
  <dc:creator>15323</dc:creator>
  <cp:lastModifiedBy>15323</cp:lastModifiedBy>
  <dcterms:modified xsi:type="dcterms:W3CDTF">2019-03-19T02:29:35Z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