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Синтаксис языка Haskell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Haskell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функциональный язык программирования, вследствие чего его синтаксис довольно сильно отличается от синтаксиса классических процедурных или объектно-ориентированных языков программирования. Пожалуй, основным отличием Haskell от таких языков программирования является отсутствие переменных. Эта особенность является основной причиной других его отличий, например, отсутствие циклов. Программисту, не встречавшемуся ранее с функциональными языками программированиями, будет довольно сложно начать писать на Haskell вледствие этих особенностей. </w:t>
        <w:tab/>
        <w:t xml:space="preserve">Основное, что стоит понять, начиная программировать на Haskell - в программе мы должны сообщить компьютеру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что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 хотим сделать а не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 хотим это сделать (в отличие от императивных языков программирования, в которых мы пишем последовательные инструкции).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Одной из основных особенностей языка является рекурсия, наличие которой компенсирует отсутствие циклов. Рекурсия присутствует во множестве других языков программирования, следовательно, ее использование в языке Haskell не должно поставить начинающего программиста в тупик.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Код на Haskell выходит довольно лаконичным и понятным, что несомненно является плюсом. Реализация многих основных алгоритмов в Haskell занимает значительно меньше строк кода чем, например, в Java или C#.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Стоит отметить также такую особенность Haskell как табулирование: знаки табуляции по своему интерпретируются компилятором, и от их правильной расстановки зависит правильность работы программы. Haskell не единственный язык, который использует такой подход. У этого есть свои как положительные, так и отрицательные стороны. К положительным стоит отнести возрастающую читабельность кода, к отрицательным же то, что единственный неправильно поставленный пробел может быть причиной неудачной компиляции программы.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