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90B9" w14:textId="661EE29A" w:rsid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</w:t>
      </w:r>
      <w:r w:rsidRPr="0029642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составления документации по программному изделию «Библиотека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25A0A2A" w14:textId="00760EF4" w:rsid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принято решение выбрать ГОСТ 19 серии.</w:t>
      </w:r>
    </w:p>
    <w:p w14:paraId="7841E842" w14:textId="69875A86" w:rsidR="0029642C" w:rsidRP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 w:rsidRPr="0029642C">
        <w:rPr>
          <w:rFonts w:ascii="Times New Roman" w:hAnsi="Times New Roman" w:cs="Times New Roman"/>
          <w:sz w:val="28"/>
          <w:szCs w:val="28"/>
        </w:rPr>
        <w:t>ГОСТ 19 серии "ЕСПД - Единая система программной документации"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9642C">
        <w:rPr>
          <w:rFonts w:ascii="Times New Roman" w:hAnsi="Times New Roman" w:cs="Times New Roman"/>
          <w:sz w:val="28"/>
          <w:szCs w:val="28"/>
        </w:rPr>
        <w:t>специализированн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9642C">
        <w:rPr>
          <w:rFonts w:ascii="Times New Roman" w:hAnsi="Times New Roman" w:cs="Times New Roman"/>
          <w:sz w:val="28"/>
          <w:szCs w:val="28"/>
        </w:rPr>
        <w:t xml:space="preserve"> стандарт, который определяет требования к созданию программной документации.</w:t>
      </w:r>
    </w:p>
    <w:p w14:paraId="0F595E93" w14:textId="77777777" w:rsid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 в пользу ГОСТ 19 серии:</w:t>
      </w:r>
    </w:p>
    <w:p w14:paraId="02E86961" w14:textId="31D833C1" w:rsidR="0029642C" w:rsidRP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29642C">
        <w:rPr>
          <w:rFonts w:ascii="Times New Roman" w:hAnsi="Times New Roman" w:cs="Times New Roman"/>
          <w:sz w:val="28"/>
          <w:szCs w:val="28"/>
        </w:rPr>
        <w:t xml:space="preserve">хватывает все аспекты программного продукта, включая архитектуру, интерфейсы, алгоритмы, структуры данных и другие аспекты, которые могут быть важны для разработчиков, использующих библиотеку </w:t>
      </w:r>
      <w:proofErr w:type="spellStart"/>
      <w:r w:rsidRPr="0029642C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Pr="0029642C">
        <w:rPr>
          <w:rFonts w:ascii="Times New Roman" w:hAnsi="Times New Roman" w:cs="Times New Roman"/>
          <w:sz w:val="28"/>
          <w:szCs w:val="28"/>
        </w:rPr>
        <w:t>.</w:t>
      </w:r>
    </w:p>
    <w:p w14:paraId="35058EDF" w14:textId="2302EDA6" w:rsidR="0029642C" w:rsidRP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 w:rsidRPr="0029642C">
        <w:rPr>
          <w:rFonts w:ascii="Times New Roman" w:hAnsi="Times New Roman" w:cs="Times New Roman"/>
          <w:sz w:val="28"/>
          <w:szCs w:val="28"/>
        </w:rPr>
        <w:t xml:space="preserve">2. </w:t>
      </w:r>
      <w:r w:rsidRPr="0029642C">
        <w:rPr>
          <w:rFonts w:ascii="Times New Roman" w:hAnsi="Times New Roman" w:cs="Times New Roman"/>
          <w:sz w:val="28"/>
          <w:szCs w:val="28"/>
        </w:rPr>
        <w:t>ГОСТ 34 серии "Информационная технология. Продукты программные. Руководства пользователя" ориентирован на создание руководств пользователя для конечных пользователей, а не на создание программной документации для разработчиков. Этот стандарт определяет требования к созданию руководств пользователя, которые описывают, как использовать программный продукт, но не описывают его внутреннюю структуру и работу.</w:t>
      </w:r>
    </w:p>
    <w:p w14:paraId="02BA57BD" w14:textId="02D07479" w:rsidR="0029642C" w:rsidRP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 w:rsidRPr="0029642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9642C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Pr="0029642C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Pr="0029642C">
        <w:rPr>
          <w:rFonts w:ascii="Times New Roman" w:hAnsi="Times New Roman" w:cs="Times New Roman"/>
          <w:sz w:val="28"/>
          <w:szCs w:val="28"/>
        </w:rPr>
        <w:t xml:space="preserve"> является программным продуктом для разработчиков, и её документация должна быть ориентирована на эту аудиторию. Разработчики, использующие библиотеку, будут заинтересованы в том, как она работает, какие у неё возможности, какие классы и методы она предоставляет и как её можно использовать в своих проектах. Все эти аспекты должны быть описаны в документации, которая должна соответствовать требованиям ГОСТа 19 серии.</w:t>
      </w:r>
    </w:p>
    <w:p w14:paraId="483A878D" w14:textId="41C49E97" w:rsidR="00BC6DF6" w:rsidRPr="0029642C" w:rsidRDefault="0029642C" w:rsidP="0029642C">
      <w:pPr>
        <w:rPr>
          <w:rFonts w:ascii="Times New Roman" w:hAnsi="Times New Roman" w:cs="Times New Roman"/>
          <w:sz w:val="28"/>
          <w:szCs w:val="28"/>
        </w:rPr>
      </w:pPr>
      <w:r w:rsidRPr="0029642C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ГОСТа 19 серии для создания документации на библиотеку </w:t>
      </w:r>
      <w:proofErr w:type="spellStart"/>
      <w:r w:rsidRPr="0029642C">
        <w:rPr>
          <w:rFonts w:ascii="Times New Roman" w:hAnsi="Times New Roman" w:cs="Times New Roman"/>
          <w:sz w:val="28"/>
          <w:szCs w:val="28"/>
        </w:rPr>
        <w:t>EasyBindings</w:t>
      </w:r>
      <w:proofErr w:type="spellEnd"/>
      <w:r w:rsidRPr="0029642C">
        <w:rPr>
          <w:rFonts w:ascii="Times New Roman" w:hAnsi="Times New Roman" w:cs="Times New Roman"/>
          <w:sz w:val="28"/>
          <w:szCs w:val="28"/>
        </w:rPr>
        <w:t xml:space="preserve"> обосновано и позволит создать качественную и информативную документацию для разработчиков.</w:t>
      </w:r>
    </w:p>
    <w:sectPr w:rsidR="00BC6DF6" w:rsidRPr="0029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2C"/>
    <w:rsid w:val="0029642C"/>
    <w:rsid w:val="00BC6DF6"/>
    <w:rsid w:val="00C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EBC90"/>
  <w15:chartTrackingRefBased/>
  <w15:docId w15:val="{787EE199-F10E-4EE3-BDC6-BF51E76E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</dc:creator>
  <cp:keywords/>
  <dc:description/>
  <cp:lastModifiedBy>Ильназ</cp:lastModifiedBy>
  <cp:revision>1</cp:revision>
  <dcterms:created xsi:type="dcterms:W3CDTF">2023-10-04T11:46:00Z</dcterms:created>
  <dcterms:modified xsi:type="dcterms:W3CDTF">2023-10-04T11:52:00Z</dcterms:modified>
</cp:coreProperties>
</file>