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5924" w:type="dxa"/>
        <w:tblLayout w:type="fixed"/>
        <w:tblLook w:val="04A0" w:firstRow="1" w:lastRow="0" w:firstColumn="1" w:lastColumn="0" w:noHBand="0" w:noVBand="1"/>
      </w:tblPr>
      <w:tblGrid>
        <w:gridCol w:w="1877"/>
        <w:gridCol w:w="4043"/>
        <w:gridCol w:w="5103"/>
        <w:gridCol w:w="1134"/>
        <w:gridCol w:w="851"/>
        <w:gridCol w:w="1134"/>
        <w:gridCol w:w="708"/>
        <w:gridCol w:w="1074"/>
      </w:tblGrid>
      <w:tr w:rsidR="00302FA8" w:rsidTr="000604BD">
        <w:tc>
          <w:tcPr>
            <w:tcW w:w="15924" w:type="dxa"/>
            <w:gridSpan w:val="8"/>
            <w:vAlign w:val="center"/>
          </w:tcPr>
          <w:p w:rsidR="00302FA8" w:rsidRPr="00302FA8" w:rsidRDefault="00302FA8" w:rsidP="00302FA8">
            <w:pPr>
              <w:jc w:val="center"/>
              <w:rPr>
                <w:lang w:val="ro-RO"/>
              </w:rPr>
            </w:pPr>
            <w:r>
              <w:rPr>
                <w:lang w:val="ro-RO"/>
              </w:rPr>
              <w:t>Sem. I - II</w:t>
            </w:r>
          </w:p>
        </w:tc>
      </w:tr>
      <w:tr w:rsidR="004B7B82" w:rsidTr="000604BD">
        <w:tc>
          <w:tcPr>
            <w:tcW w:w="15924" w:type="dxa"/>
            <w:gridSpan w:val="8"/>
            <w:tcBorders>
              <w:right w:val="single" w:sz="4" w:space="0" w:color="auto"/>
            </w:tcBorders>
            <w:vAlign w:val="center"/>
          </w:tcPr>
          <w:p w:rsidR="004B7B82" w:rsidRDefault="004B7B82" w:rsidP="004B7B82">
            <w:pPr>
              <w:jc w:val="center"/>
            </w:pPr>
            <w:r>
              <w:rPr>
                <w:lang w:val="ro-RO"/>
              </w:rPr>
              <w:t>Clasa a V-a</w:t>
            </w:r>
          </w:p>
        </w:tc>
      </w:tr>
      <w:tr w:rsidR="000604BD" w:rsidTr="00D5532C">
        <w:tc>
          <w:tcPr>
            <w:tcW w:w="1877" w:type="dxa"/>
            <w:vMerge w:val="restart"/>
          </w:tcPr>
          <w:p w:rsidR="000604BD" w:rsidRPr="00D5532C" w:rsidRDefault="000604BD">
            <w:pPr>
              <w:rPr>
                <w:b/>
                <w:caps/>
                <w:lang w:val="ro-RO"/>
              </w:rPr>
            </w:pPr>
            <w:r w:rsidRPr="00D5532C">
              <w:rPr>
                <w:b/>
                <w:caps/>
                <w:lang w:val="ro-RO"/>
              </w:rPr>
              <w:t>Unități de învățare</w:t>
            </w:r>
          </w:p>
        </w:tc>
        <w:tc>
          <w:tcPr>
            <w:tcW w:w="4043" w:type="dxa"/>
            <w:vMerge w:val="restart"/>
          </w:tcPr>
          <w:p w:rsidR="000604BD" w:rsidRPr="00D5532C" w:rsidRDefault="000604BD">
            <w:pPr>
              <w:rPr>
                <w:b/>
                <w:caps/>
                <w:lang w:val="ro-RO"/>
              </w:rPr>
            </w:pPr>
            <w:r w:rsidRPr="00D5532C">
              <w:rPr>
                <w:b/>
                <w:caps/>
                <w:lang w:val="ro-RO"/>
              </w:rPr>
              <w:t>Competențe specifice</w:t>
            </w:r>
          </w:p>
        </w:tc>
        <w:tc>
          <w:tcPr>
            <w:tcW w:w="5103" w:type="dxa"/>
            <w:vMerge w:val="restart"/>
          </w:tcPr>
          <w:p w:rsidR="000604BD" w:rsidRPr="00D5532C" w:rsidRDefault="000604BD">
            <w:pPr>
              <w:rPr>
                <w:b/>
                <w:caps/>
                <w:lang w:val="ro-RO"/>
              </w:rPr>
            </w:pPr>
            <w:r w:rsidRPr="00D5532C">
              <w:rPr>
                <w:b/>
                <w:caps/>
                <w:lang w:val="ro-RO"/>
              </w:rPr>
              <w:t>Detalieri de conținut</w:t>
            </w:r>
          </w:p>
        </w:tc>
        <w:tc>
          <w:tcPr>
            <w:tcW w:w="1985" w:type="dxa"/>
            <w:gridSpan w:val="2"/>
          </w:tcPr>
          <w:p w:rsidR="000604BD" w:rsidRPr="00D5532C" w:rsidRDefault="000604BD">
            <w:pPr>
              <w:rPr>
                <w:b/>
                <w:lang w:val="ro-RO"/>
              </w:rPr>
            </w:pPr>
            <w:r w:rsidRPr="00D5532C">
              <w:rPr>
                <w:b/>
                <w:lang w:val="ro-RO"/>
              </w:rPr>
              <w:t>SEM I</w:t>
            </w:r>
          </w:p>
        </w:tc>
        <w:tc>
          <w:tcPr>
            <w:tcW w:w="1842" w:type="dxa"/>
            <w:gridSpan w:val="2"/>
            <w:tcBorders>
              <w:bottom w:val="nil"/>
            </w:tcBorders>
          </w:tcPr>
          <w:p w:rsidR="000604BD" w:rsidRPr="00D5532C" w:rsidRDefault="000604BD">
            <w:pPr>
              <w:rPr>
                <w:b/>
              </w:rPr>
            </w:pPr>
            <w:r w:rsidRPr="00D5532C">
              <w:rPr>
                <w:b/>
                <w:lang w:val="ro-RO"/>
              </w:rPr>
              <w:t>SEM II</w:t>
            </w:r>
          </w:p>
        </w:tc>
        <w:tc>
          <w:tcPr>
            <w:tcW w:w="1074" w:type="dxa"/>
            <w:tcBorders>
              <w:right w:val="single" w:sz="4" w:space="0" w:color="auto"/>
            </w:tcBorders>
          </w:tcPr>
          <w:p w:rsidR="000604BD" w:rsidRPr="00D5532C" w:rsidRDefault="000604BD">
            <w:pPr>
              <w:rPr>
                <w:b/>
              </w:rPr>
            </w:pPr>
            <w:r w:rsidRPr="00D5532C">
              <w:rPr>
                <w:b/>
                <w:lang w:val="ro-RO"/>
              </w:rPr>
              <w:t>OBS</w:t>
            </w:r>
          </w:p>
        </w:tc>
      </w:tr>
      <w:tr w:rsidR="00D5532C" w:rsidRPr="00EE5BDE" w:rsidTr="00D5532C">
        <w:trPr>
          <w:cantSplit/>
          <w:trHeight w:val="1398"/>
        </w:trPr>
        <w:tc>
          <w:tcPr>
            <w:tcW w:w="1877" w:type="dxa"/>
            <w:vMerge/>
          </w:tcPr>
          <w:p w:rsidR="000604BD" w:rsidRDefault="000604BD">
            <w:pPr>
              <w:rPr>
                <w:lang w:val="ro-RO"/>
              </w:rPr>
            </w:pPr>
          </w:p>
        </w:tc>
        <w:tc>
          <w:tcPr>
            <w:tcW w:w="4043" w:type="dxa"/>
            <w:vMerge/>
          </w:tcPr>
          <w:p w:rsidR="000604BD" w:rsidRDefault="000604BD">
            <w:pPr>
              <w:rPr>
                <w:lang w:val="ro-RO"/>
              </w:rPr>
            </w:pPr>
          </w:p>
        </w:tc>
        <w:tc>
          <w:tcPr>
            <w:tcW w:w="5103" w:type="dxa"/>
            <w:vMerge/>
          </w:tcPr>
          <w:p w:rsidR="000604BD" w:rsidRDefault="000604BD">
            <w:pPr>
              <w:rPr>
                <w:lang w:val="ro-RO"/>
              </w:rPr>
            </w:pPr>
          </w:p>
        </w:tc>
        <w:tc>
          <w:tcPr>
            <w:tcW w:w="1134" w:type="dxa"/>
            <w:vAlign w:val="center"/>
          </w:tcPr>
          <w:p w:rsidR="000604BD" w:rsidRPr="00D5532C" w:rsidRDefault="000604BD" w:rsidP="00D5532C">
            <w:pPr>
              <w:tabs>
                <w:tab w:val="left" w:pos="2646"/>
              </w:tabs>
              <w:jc w:val="center"/>
              <w:rPr>
                <w:b/>
                <w:lang w:val="ro-RO"/>
              </w:rPr>
            </w:pPr>
            <w:r w:rsidRPr="00D5532C">
              <w:rPr>
                <w:b/>
                <w:lang w:val="ro-RO"/>
              </w:rPr>
              <w:t>Nr. de ore alocate</w:t>
            </w:r>
          </w:p>
        </w:tc>
        <w:tc>
          <w:tcPr>
            <w:tcW w:w="851" w:type="dxa"/>
            <w:textDirection w:val="btLr"/>
          </w:tcPr>
          <w:p w:rsidR="000604BD" w:rsidRPr="00D5532C" w:rsidRDefault="000604BD" w:rsidP="000604BD">
            <w:pPr>
              <w:tabs>
                <w:tab w:val="left" w:pos="2646"/>
              </w:tabs>
              <w:ind w:left="113" w:right="113"/>
              <w:rPr>
                <w:b/>
                <w:lang w:val="ro-RO"/>
              </w:rPr>
            </w:pPr>
            <w:r w:rsidRPr="00D5532C">
              <w:rPr>
                <w:b/>
                <w:lang w:val="ro-RO"/>
              </w:rPr>
              <w:t>Săptămâna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0604BD" w:rsidRPr="00D5532C" w:rsidRDefault="000604BD" w:rsidP="00D5532C">
            <w:pPr>
              <w:jc w:val="center"/>
              <w:rPr>
                <w:b/>
                <w:lang w:val="ro-RO"/>
              </w:rPr>
            </w:pPr>
            <w:r w:rsidRPr="00D5532C">
              <w:rPr>
                <w:b/>
                <w:lang w:val="ro-RO"/>
              </w:rPr>
              <w:t>Nr. de ore alocate</w:t>
            </w:r>
          </w:p>
        </w:tc>
        <w:tc>
          <w:tcPr>
            <w:tcW w:w="708" w:type="dxa"/>
            <w:tcBorders>
              <w:bottom w:val="nil"/>
            </w:tcBorders>
            <w:textDirection w:val="btLr"/>
          </w:tcPr>
          <w:p w:rsidR="000604BD" w:rsidRPr="00D5532C" w:rsidRDefault="000604BD" w:rsidP="000604BD">
            <w:pPr>
              <w:ind w:left="113" w:right="113"/>
              <w:rPr>
                <w:b/>
                <w:lang w:val="ro-RO"/>
              </w:rPr>
            </w:pPr>
            <w:r w:rsidRPr="00D5532C">
              <w:rPr>
                <w:b/>
                <w:lang w:val="ro-RO"/>
              </w:rPr>
              <w:t>Săptămâna</w:t>
            </w:r>
          </w:p>
        </w:tc>
        <w:tc>
          <w:tcPr>
            <w:tcW w:w="1074" w:type="dxa"/>
            <w:tcBorders>
              <w:right w:val="single" w:sz="4" w:space="0" w:color="auto"/>
            </w:tcBorders>
          </w:tcPr>
          <w:p w:rsidR="000604BD" w:rsidRPr="00D5532C" w:rsidRDefault="000604BD">
            <w:pPr>
              <w:rPr>
                <w:b/>
                <w:lang w:val="ro-RO"/>
              </w:rPr>
            </w:pPr>
          </w:p>
        </w:tc>
      </w:tr>
      <w:tr w:rsidR="000604BD" w:rsidRPr="004B7B82" w:rsidTr="00D5532C">
        <w:tc>
          <w:tcPr>
            <w:tcW w:w="1877" w:type="dxa"/>
          </w:tcPr>
          <w:p w:rsidR="00302FA8" w:rsidRPr="00D5532C" w:rsidRDefault="004B7B82">
            <w:pPr>
              <w:rPr>
                <w:b/>
                <w:lang w:val="ro-RO"/>
              </w:rPr>
            </w:pPr>
            <w:r w:rsidRPr="00D5532C">
              <w:rPr>
                <w:b/>
                <w:lang w:val="ro-RO"/>
              </w:rPr>
              <w:t>Alergare de viteză</w:t>
            </w:r>
          </w:p>
        </w:tc>
        <w:tc>
          <w:tcPr>
            <w:tcW w:w="4043" w:type="dxa"/>
          </w:tcPr>
          <w:p w:rsidR="00302FA8" w:rsidRDefault="004B7B82" w:rsidP="004B7B82">
            <w:pPr>
              <w:rPr>
                <w:lang w:val="ro-RO"/>
              </w:rPr>
            </w:pPr>
            <w:r w:rsidRPr="004B7B82">
              <w:rPr>
                <w:lang w:val="en-US"/>
              </w:rPr>
              <w:t>1.</w:t>
            </w:r>
            <w:r w:rsidR="00B83622">
              <w:rPr>
                <w:lang w:val="en-US"/>
              </w:rPr>
              <w:t xml:space="preserve"> </w:t>
            </w:r>
            <w:r w:rsidRPr="004B7B82">
              <w:rPr>
                <w:lang w:val="ro-RO"/>
              </w:rPr>
              <w:t>Să adopte</w:t>
            </w:r>
            <w:r w:rsidRPr="004B7B82">
              <w:rPr>
                <w:lang w:val="en-US"/>
              </w:rPr>
              <w:t xml:space="preserve"> </w:t>
            </w:r>
            <w:r>
              <w:rPr>
                <w:lang w:val="ro-RO"/>
              </w:rPr>
              <w:t>pozițiile drepte alecorpului și ale segmentelor acestuia în efectuarea acțiunilor motrice.</w:t>
            </w:r>
          </w:p>
          <w:p w:rsidR="004B7B82" w:rsidRDefault="004B7B82" w:rsidP="004B7B82">
            <w:pPr>
              <w:rPr>
                <w:lang w:val="ro-RO"/>
              </w:rPr>
            </w:pPr>
            <w:r>
              <w:rPr>
                <w:lang w:val="ro-RO"/>
              </w:rPr>
              <w:t>1.1. Să se realizeze acțiuni motrice cu grad progresiv de complexitate și solici</w:t>
            </w:r>
            <w:r w:rsidR="00B83622">
              <w:rPr>
                <w:lang w:val="ro-RO"/>
              </w:rPr>
              <w:t>tare la efort.</w:t>
            </w:r>
          </w:p>
          <w:p w:rsidR="00B83622" w:rsidRPr="004B7B82" w:rsidRDefault="00B83622" w:rsidP="004B7B82">
            <w:pPr>
              <w:rPr>
                <w:lang w:val="ro-RO"/>
              </w:rPr>
            </w:pPr>
            <w:r>
              <w:rPr>
                <w:lang w:val="ro-RO"/>
              </w:rPr>
              <w:t>1.2. Să realizeze acțiuni motrice specificare ramurilor de sport și să se integreze înacțiunile desfășurate sub sorma de întrecere.</w:t>
            </w:r>
          </w:p>
        </w:tc>
        <w:tc>
          <w:tcPr>
            <w:tcW w:w="5103" w:type="dxa"/>
          </w:tcPr>
          <w:p w:rsidR="00302FA8" w:rsidRDefault="00B83622">
            <w:r>
              <w:rPr>
                <w:lang w:val="ro-RO"/>
              </w:rPr>
              <w:t>- școală alergări</w:t>
            </w:r>
            <w:r>
              <w:t>;</w:t>
            </w:r>
          </w:p>
          <w:p w:rsidR="00B83622" w:rsidRDefault="00B83622">
            <w:r>
              <w:t xml:space="preserve">- </w:t>
            </w:r>
            <w:r>
              <w:rPr>
                <w:lang w:val="ro-RO"/>
              </w:rPr>
              <w:t>alergarea cu joc</w:t>
            </w:r>
            <w:r>
              <w:t>;</w:t>
            </w:r>
          </w:p>
          <w:p w:rsidR="00B83622" w:rsidRPr="00B83622" w:rsidRDefault="00B83622">
            <w:pPr>
              <w:rPr>
                <w:lang w:val="en-US"/>
              </w:rPr>
            </w:pPr>
            <w:r w:rsidRPr="00B83622">
              <w:rPr>
                <w:lang w:val="en-US"/>
              </w:rPr>
              <w:t xml:space="preserve">- </w:t>
            </w:r>
            <w:r>
              <w:rPr>
                <w:lang w:val="ro-RO"/>
              </w:rPr>
              <w:t>alergarea cu genunchii ăn sus</w:t>
            </w:r>
            <w:r w:rsidRPr="00B83622">
              <w:rPr>
                <w:lang w:val="en-US"/>
              </w:rPr>
              <w:t>;</w:t>
            </w:r>
          </w:p>
          <w:p w:rsidR="00B83622" w:rsidRDefault="00B83622">
            <w:r>
              <w:rPr>
                <w:lang w:val="ro-RO"/>
              </w:rPr>
              <w:t>- alrgarea ușoară</w:t>
            </w:r>
            <w:r>
              <w:t>;</w:t>
            </w:r>
          </w:p>
          <w:p w:rsidR="00B83622" w:rsidRPr="00B70D83" w:rsidRDefault="00B83622">
            <w:pPr>
              <w:rPr>
                <w:lang w:val="en-US"/>
              </w:rPr>
            </w:pPr>
            <w:r w:rsidRPr="00B70D83">
              <w:rPr>
                <w:lang w:val="en-US"/>
              </w:rPr>
              <w:t xml:space="preserve">- </w:t>
            </w:r>
            <w:r w:rsidR="00B70D83">
              <w:rPr>
                <w:lang w:val="ro-RO"/>
              </w:rPr>
              <w:t>pasul alergător lansat de accelerare</w:t>
            </w:r>
            <w:r w:rsidR="00B70D83" w:rsidRPr="00B70D83">
              <w:rPr>
                <w:lang w:val="en-US"/>
              </w:rPr>
              <w:t>;</w:t>
            </w:r>
          </w:p>
          <w:p w:rsidR="00B70D83" w:rsidRPr="00B70D83" w:rsidRDefault="00B70D83">
            <w:pPr>
              <w:rPr>
                <w:lang w:val="en-US"/>
              </w:rPr>
            </w:pPr>
            <w:r>
              <w:rPr>
                <w:lang w:val="ro-RO"/>
              </w:rPr>
              <w:t>- pasul alergător lansat de viteză</w:t>
            </w:r>
            <w:r w:rsidRPr="00B70D83">
              <w:rPr>
                <w:lang w:val="en-US"/>
              </w:rPr>
              <w:t>;</w:t>
            </w:r>
          </w:p>
          <w:p w:rsidR="00B70D83" w:rsidRPr="00B70D83" w:rsidRDefault="00B70D83">
            <w:r>
              <w:rPr>
                <w:lang w:val="ro-RO"/>
              </w:rPr>
              <w:t>- pasul săltat</w:t>
            </w:r>
            <w:r>
              <w:t>;</w:t>
            </w:r>
          </w:p>
          <w:p w:rsidR="00B70D83" w:rsidRPr="00B70D83" w:rsidRDefault="00B70D83">
            <w:r>
              <w:rPr>
                <w:lang w:val="ro-RO"/>
              </w:rPr>
              <w:t>- pasul sărit.</w:t>
            </w:r>
            <w:bookmarkStart w:id="0" w:name="_GoBack"/>
            <w:bookmarkEnd w:id="0"/>
          </w:p>
        </w:tc>
        <w:tc>
          <w:tcPr>
            <w:tcW w:w="1134" w:type="dxa"/>
          </w:tcPr>
          <w:p w:rsidR="00302FA8" w:rsidRPr="004B7B82" w:rsidRDefault="000604BD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51" w:type="dxa"/>
          </w:tcPr>
          <w:p w:rsidR="00302FA8" w:rsidRPr="004B7B82" w:rsidRDefault="000604BD">
            <w:pPr>
              <w:rPr>
                <w:lang w:val="en-US"/>
              </w:rPr>
            </w:pPr>
            <w:r>
              <w:rPr>
                <w:lang w:val="en-US"/>
              </w:rPr>
              <w:t>7 - 10</w:t>
            </w:r>
          </w:p>
        </w:tc>
        <w:tc>
          <w:tcPr>
            <w:tcW w:w="1134" w:type="dxa"/>
          </w:tcPr>
          <w:p w:rsidR="00302FA8" w:rsidRPr="004B7B82" w:rsidRDefault="000604BD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08" w:type="dxa"/>
          </w:tcPr>
          <w:p w:rsidR="00302FA8" w:rsidRPr="004B7B82" w:rsidRDefault="000604BD">
            <w:pPr>
              <w:rPr>
                <w:lang w:val="en-US"/>
              </w:rPr>
            </w:pPr>
            <w:r>
              <w:rPr>
                <w:lang w:val="en-US"/>
              </w:rPr>
              <w:t>16 -18</w:t>
            </w:r>
          </w:p>
        </w:tc>
        <w:tc>
          <w:tcPr>
            <w:tcW w:w="1074" w:type="dxa"/>
          </w:tcPr>
          <w:p w:rsidR="00302FA8" w:rsidRPr="004B7B82" w:rsidRDefault="00302FA8">
            <w:pPr>
              <w:rPr>
                <w:lang w:val="en-US"/>
              </w:rPr>
            </w:pPr>
          </w:p>
        </w:tc>
      </w:tr>
      <w:tr w:rsidR="000604BD" w:rsidRPr="00B70D83" w:rsidTr="00D5532C">
        <w:tc>
          <w:tcPr>
            <w:tcW w:w="1877" w:type="dxa"/>
          </w:tcPr>
          <w:p w:rsidR="00302FA8" w:rsidRPr="00D5532C" w:rsidRDefault="004B7B82">
            <w:pPr>
              <w:rPr>
                <w:b/>
                <w:lang w:val="ro-RO"/>
              </w:rPr>
            </w:pPr>
            <w:r w:rsidRPr="00D5532C">
              <w:rPr>
                <w:b/>
                <w:lang w:val="ro-RO"/>
              </w:rPr>
              <w:t>Alergare de rezistență</w:t>
            </w:r>
          </w:p>
        </w:tc>
        <w:tc>
          <w:tcPr>
            <w:tcW w:w="4043" w:type="dxa"/>
          </w:tcPr>
          <w:p w:rsidR="00302FA8" w:rsidRDefault="00B70D83">
            <w:pPr>
              <w:rPr>
                <w:lang w:val="ro-RO"/>
              </w:rPr>
            </w:pPr>
            <w:r>
              <w:rPr>
                <w:lang w:val="ro-RO"/>
              </w:rPr>
              <w:t>1.3. Să aqdopte pozițiile corecte ale corpului și ale segmentelor acestuia în efectuarea acțiunilor motrice.</w:t>
            </w:r>
          </w:p>
          <w:p w:rsidR="00B70D83" w:rsidRPr="00B70D83" w:rsidRDefault="00B70D83">
            <w:pPr>
              <w:rPr>
                <w:lang w:val="ro-RO"/>
              </w:rPr>
            </w:pPr>
            <w:r>
              <w:rPr>
                <w:lang w:val="ro-RO"/>
              </w:rPr>
              <w:t>1.4. Să realizeze acțiuni motrice cu grad progresiv de complexitate.</w:t>
            </w:r>
          </w:p>
        </w:tc>
        <w:tc>
          <w:tcPr>
            <w:tcW w:w="5103" w:type="dxa"/>
          </w:tcPr>
          <w:p w:rsidR="00302FA8" w:rsidRDefault="00B70D83">
            <w:proofErr w:type="spellStart"/>
            <w:r>
              <w:rPr>
                <w:lang w:val="en-US"/>
              </w:rPr>
              <w:t>Dezvoltarea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rezistenței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generale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mijloace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variabile</w:t>
            </w:r>
            <w:proofErr w:type="spellEnd"/>
            <w:r w:rsidRPr="00B70D83">
              <w:rPr>
                <w:lang w:val="en-US"/>
              </w:rPr>
              <w:t>:</w:t>
            </w:r>
          </w:p>
          <w:p w:rsidR="00B70D83" w:rsidRPr="00B70D83" w:rsidRDefault="00B70D83">
            <w:pPr>
              <w:rPr>
                <w:lang w:val="en-US"/>
              </w:rPr>
            </w:pPr>
            <w:r w:rsidRPr="00B70D83">
              <w:rPr>
                <w:lang w:val="en-US"/>
              </w:rPr>
              <w:t xml:space="preserve">- </w:t>
            </w:r>
            <w:r>
              <w:rPr>
                <w:lang w:val="ro-RO"/>
              </w:rPr>
              <w:t>pasul alergător lansat în tempo moderat (de semifond)</w:t>
            </w:r>
            <w:r w:rsidRPr="00B70D83">
              <w:rPr>
                <w:lang w:val="en-US"/>
              </w:rPr>
              <w:t>;</w:t>
            </w:r>
          </w:p>
          <w:p w:rsidR="00B70D83" w:rsidRPr="00B70D83" w:rsidRDefault="00B70D83">
            <w:pPr>
              <w:rPr>
                <w:lang w:val="en-US"/>
              </w:rPr>
            </w:pPr>
            <w:r>
              <w:rPr>
                <w:lang w:val="ro-RO"/>
              </w:rPr>
              <w:t>- alergare ăn tempo uniform și variat</w:t>
            </w:r>
            <w:r w:rsidRPr="00B70D83">
              <w:rPr>
                <w:lang w:val="en-US"/>
              </w:rPr>
              <w:t>;</w:t>
            </w:r>
          </w:p>
          <w:p w:rsidR="00B70D83" w:rsidRDefault="00B70D83">
            <w:pPr>
              <w:rPr>
                <w:lang w:val="ro-RO"/>
              </w:rPr>
            </w:pPr>
            <w:r>
              <w:rPr>
                <w:lang w:val="ro-RO"/>
              </w:rPr>
              <w:t>- startul din picioare</w:t>
            </w:r>
            <w:r>
              <w:t>;</w:t>
            </w:r>
            <w:r>
              <w:rPr>
                <w:lang w:val="ro-RO"/>
              </w:rPr>
              <w:t xml:space="preserve"> </w:t>
            </w:r>
          </w:p>
          <w:p w:rsidR="00B70D83" w:rsidRPr="00B70D83" w:rsidRDefault="00B70D83">
            <w:pPr>
              <w:rPr>
                <w:lang w:val="ro-RO"/>
              </w:rPr>
            </w:pPr>
            <w:r>
              <w:rPr>
                <w:lang w:val="ro-RO"/>
              </w:rPr>
              <w:t>- corelarea ritmului respirator cu pașii de alergare.</w:t>
            </w:r>
          </w:p>
        </w:tc>
        <w:tc>
          <w:tcPr>
            <w:tcW w:w="1134" w:type="dxa"/>
          </w:tcPr>
          <w:p w:rsidR="00302FA8" w:rsidRPr="00B70D83" w:rsidRDefault="000604BD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851" w:type="dxa"/>
          </w:tcPr>
          <w:p w:rsidR="00302FA8" w:rsidRPr="00B70D83" w:rsidRDefault="000604BD">
            <w:pPr>
              <w:rPr>
                <w:lang w:val="en-US"/>
              </w:rPr>
            </w:pPr>
            <w:r>
              <w:rPr>
                <w:lang w:val="en-US"/>
              </w:rPr>
              <w:t>1 - 6</w:t>
            </w:r>
          </w:p>
        </w:tc>
        <w:tc>
          <w:tcPr>
            <w:tcW w:w="1134" w:type="dxa"/>
          </w:tcPr>
          <w:p w:rsidR="00302FA8" w:rsidRPr="00B70D83" w:rsidRDefault="00302FA8">
            <w:pPr>
              <w:rPr>
                <w:lang w:val="en-US"/>
              </w:rPr>
            </w:pPr>
          </w:p>
        </w:tc>
        <w:tc>
          <w:tcPr>
            <w:tcW w:w="708" w:type="dxa"/>
          </w:tcPr>
          <w:p w:rsidR="00302FA8" w:rsidRPr="00B70D83" w:rsidRDefault="00302FA8">
            <w:pPr>
              <w:rPr>
                <w:lang w:val="en-US"/>
              </w:rPr>
            </w:pPr>
          </w:p>
        </w:tc>
        <w:tc>
          <w:tcPr>
            <w:tcW w:w="1074" w:type="dxa"/>
          </w:tcPr>
          <w:p w:rsidR="00302FA8" w:rsidRPr="00B70D83" w:rsidRDefault="00302FA8">
            <w:pPr>
              <w:rPr>
                <w:lang w:val="en-US"/>
              </w:rPr>
            </w:pPr>
          </w:p>
        </w:tc>
      </w:tr>
    </w:tbl>
    <w:p w:rsidR="00EC23A2" w:rsidRPr="00B70D83" w:rsidRDefault="00D5532C">
      <w:pPr>
        <w:rPr>
          <w:lang w:val="en-US"/>
        </w:rPr>
      </w:pPr>
    </w:p>
    <w:sectPr w:rsidR="00EC23A2" w:rsidRPr="00B70D83" w:rsidSect="00302FA8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341240"/>
    <w:multiLevelType w:val="hybridMultilevel"/>
    <w:tmpl w:val="F24AC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78DD"/>
    <w:rsid w:val="000604BD"/>
    <w:rsid w:val="00302FA8"/>
    <w:rsid w:val="003A4052"/>
    <w:rsid w:val="004B7B82"/>
    <w:rsid w:val="00694F9C"/>
    <w:rsid w:val="00976DCC"/>
    <w:rsid w:val="00A378DD"/>
    <w:rsid w:val="00B70D83"/>
    <w:rsid w:val="00B83622"/>
    <w:rsid w:val="00D5532C"/>
    <w:rsid w:val="00EE5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02F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4B7B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02F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4B7B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Ilona</dc:creator>
  <cp:keywords/>
  <dc:description/>
  <cp:lastModifiedBy>Ilona</cp:lastModifiedBy>
  <cp:revision>3</cp:revision>
  <dcterms:created xsi:type="dcterms:W3CDTF">2021-09-29T21:39:00Z</dcterms:created>
  <dcterms:modified xsi:type="dcterms:W3CDTF">2021-09-29T22:51:00Z</dcterms:modified>
</cp:coreProperties>
</file>