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6.jpg" ContentType="image/jpeg"/>
  <Override PartName="/word/media/rId30.jpg" ContentType="image/jpeg"/>
  <Override PartName="/word/media/rId38.jpg" ContentType="image/jpeg"/>
  <Override PartName="/word/media/rId34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является: изучить идеологию и применение средств контроля версий и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создать базовую конфигурацию для работы с git, создать ключ SSH и PGP, настроить подписи git и создать локальный каталог для выполнения заданий по предмету.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Аккаунт на Github у меня уже создан и настроен, ключ SSH настроен. Создадим ключ pgp.(рис. 1)(рис. 2)(рис. 3)</w:t>
      </w:r>
    </w:p>
    <w:p>
      <w:pPr>
        <w:pStyle w:val="CaptionedFigure"/>
      </w:pPr>
      <w:bookmarkStart w:id="25" w:name="fig:001"/>
      <w:r>
        <w:drawing>
          <wp:inline>
            <wp:extent cx="5334000" cy="3306893"/>
            <wp:effectExtent b="0" l="0" r="0" t="0"/>
            <wp:docPr descr="Рис. 1: Генерируем ключ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Генерируем ключ</w:t>
      </w:r>
    </w:p>
    <w:p>
      <w:pPr>
        <w:pStyle w:val="CaptionedFigure"/>
      </w:pPr>
      <w:bookmarkStart w:id="29" w:name="fig:002"/>
      <w:r>
        <w:drawing>
          <wp:inline>
            <wp:extent cx="5334000" cy="3787780"/>
            <wp:effectExtent b="0" l="0" r="0" t="0"/>
            <wp:docPr descr="Рис. 2: Настраиваем ключ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Настраиваем ключ</w:t>
      </w:r>
    </w:p>
    <w:p>
      <w:pPr>
        <w:pStyle w:val="CaptionedFigure"/>
      </w:pPr>
      <w:bookmarkStart w:id="33" w:name="fig:003"/>
      <w:r>
        <w:drawing>
          <wp:inline>
            <wp:extent cx="5334000" cy="1848144"/>
            <wp:effectExtent b="0" l="0" r="0" t="0"/>
            <wp:docPr descr="Рис. 3: Настраиваем ключ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Настраиваем ключ</w:t>
      </w:r>
    </w:p>
    <w:p>
      <w:pPr>
        <w:numPr>
          <w:ilvl w:val="0"/>
          <w:numId w:val="1002"/>
        </w:numPr>
        <w:pStyle w:val="Compact"/>
      </w:pPr>
      <w:r>
        <w:t xml:space="preserve">Выводим список ключей и копируем отпечаток приватного ключа, далее скопируем ваш сгенерированный PGP ключ в буфер обмена. Вставим полученный ключ в GitHub.(рис. 4)(рис. 5)(рис. 6)</w:t>
      </w:r>
    </w:p>
    <w:p>
      <w:pPr>
        <w:pStyle w:val="CaptionedFigure"/>
      </w:pPr>
      <w:bookmarkStart w:id="37" w:name="fig:005"/>
      <w:r>
        <w:drawing>
          <wp:inline>
            <wp:extent cx="5334000" cy="1753864"/>
            <wp:effectExtent b="0" l="0" r="0" t="0"/>
            <wp:docPr descr="Рис. 4: Копируем отпечаток приватного ключ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Копируем отпечаток приватного ключа</w:t>
      </w:r>
    </w:p>
    <w:p>
      <w:pPr>
        <w:pStyle w:val="CaptionedFigure"/>
      </w:pPr>
      <w:bookmarkStart w:id="41" w:name="fig:004"/>
      <w:r>
        <w:drawing>
          <wp:inline>
            <wp:extent cx="5334000" cy="3105466"/>
            <wp:effectExtent b="0" l="0" r="0" t="0"/>
            <wp:docPr descr="Рис. 5: Cкопируйте ключ в буфер обмена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Cкопируйте ключ в буфер обмена</w:t>
      </w:r>
    </w:p>
    <w:p>
      <w:pPr>
        <w:pStyle w:val="CaptionedFigure"/>
      </w:pPr>
      <w:bookmarkStart w:id="45" w:name="fig:006"/>
      <w:r>
        <w:drawing>
          <wp:inline>
            <wp:extent cx="5334000" cy="1739065"/>
            <wp:effectExtent b="0" l="0" r="0" t="0"/>
            <wp:docPr descr="Рис. 6: Ключ на GitHub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Ключ на GitHub</w:t>
      </w:r>
    </w:p>
    <w:p>
      <w:pPr>
        <w:numPr>
          <w:ilvl w:val="0"/>
          <w:numId w:val="1003"/>
        </w:numPr>
        <w:pStyle w:val="Compact"/>
      </w:pPr>
      <w:r>
        <w:t xml:space="preserve">Настроем автоматические подписи коммитов git.(рис. 7)</w:t>
      </w:r>
    </w:p>
    <w:p>
      <w:pPr>
        <w:pStyle w:val="CaptionedFigure"/>
      </w:pPr>
      <w:bookmarkStart w:id="49" w:name="fig:007"/>
      <w:r>
        <w:drawing>
          <wp:inline>
            <wp:extent cx="5334000" cy="768937"/>
            <wp:effectExtent b="0" l="0" r="0" t="0"/>
            <wp:docPr descr="Рис. 7: Настройка автоматических подписей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Настройка автоматических подписей</w:t>
      </w:r>
    </w:p>
    <w:p>
      <w:pPr>
        <w:numPr>
          <w:ilvl w:val="0"/>
          <w:numId w:val="1004"/>
        </w:numPr>
        <w:pStyle w:val="Compact"/>
      </w:pPr>
      <w:r>
        <w:t xml:space="preserve">Настроем gh. Для этого необходимо авторизоваться.(рис. 8)(рис. 9)</w:t>
      </w:r>
    </w:p>
    <w:p>
      <w:pPr>
        <w:pStyle w:val="CaptionedFigure"/>
      </w:pPr>
      <w:bookmarkStart w:id="53" w:name="fig:008"/>
      <w:r>
        <w:drawing>
          <wp:inline>
            <wp:extent cx="5334000" cy="6752513"/>
            <wp:effectExtent b="0" l="0" r="0" t="0"/>
            <wp:docPr descr="Рис. 8: Авторизация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Авторизация</w:t>
      </w:r>
    </w:p>
    <w:p>
      <w:pPr>
        <w:pStyle w:val="CaptionedFigure"/>
      </w:pPr>
      <w:bookmarkStart w:id="57" w:name="fig:009"/>
      <w:r>
        <w:drawing>
          <wp:inline>
            <wp:extent cx="5334000" cy="941294"/>
            <wp:effectExtent b="0" l="0" r="0" t="0"/>
            <wp:docPr descr="Рис. 9: Авторизация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Авторизация</w:t>
      </w:r>
    </w:p>
    <w:p>
      <w:pPr>
        <w:numPr>
          <w:ilvl w:val="0"/>
          <w:numId w:val="1005"/>
        </w:numPr>
        <w:pStyle w:val="Compact"/>
      </w:pPr>
      <w:r>
        <w:t xml:space="preserve">Создадим репозиторий курса на основе шаблона. Для этого скопируем шаблон с GitHub.(рис. 10)(рис. 11)</w:t>
      </w:r>
    </w:p>
    <w:p>
      <w:pPr>
        <w:pStyle w:val="CaptionedFigure"/>
      </w:pPr>
      <w:bookmarkStart w:id="61" w:name="fig:010"/>
      <w:r>
        <w:drawing>
          <wp:inline>
            <wp:extent cx="5334000" cy="1534438"/>
            <wp:effectExtent b="0" l="0" r="0" t="0"/>
            <wp:docPr descr="Рис. 10: Создадание репозитория курс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Создадание репозитория курса</w:t>
      </w:r>
    </w:p>
    <w:p>
      <w:pPr>
        <w:pStyle w:val="CaptionedFigure"/>
      </w:pPr>
      <w:bookmarkStart w:id="65" w:name="fig:011"/>
      <w:r>
        <w:drawing>
          <wp:inline>
            <wp:extent cx="5334000" cy="2099717"/>
            <wp:effectExtent b="0" l="0" r="0" t="0"/>
            <wp:docPr descr="Рис. 11: Копируем шаблон с GitHub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Копируем шаблон с GitHub</w:t>
      </w:r>
    </w:p>
    <w:p>
      <w:pPr>
        <w:numPr>
          <w:ilvl w:val="0"/>
          <w:numId w:val="1006"/>
        </w:numPr>
        <w:pStyle w:val="Compact"/>
      </w:pPr>
      <w:r>
        <w:t xml:space="preserve">Настроем каталог курса: удалим лишние файлы, создадим необходимые каталоги и отправим файлы на сервер.(рис. 12)(рис. 13)</w:t>
      </w:r>
    </w:p>
    <w:p>
      <w:pPr>
        <w:pStyle w:val="CaptionedFigure"/>
      </w:pPr>
      <w:bookmarkStart w:id="69" w:name="fig:012"/>
      <w:r>
        <w:drawing>
          <wp:inline>
            <wp:extent cx="5334000" cy="621754"/>
            <wp:effectExtent b="0" l="0" r="0" t="0"/>
            <wp:docPr descr="Рис. 12: Создадание репозитория курса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Создадание репозитория курса</w:t>
      </w:r>
    </w:p>
    <w:p>
      <w:pPr>
        <w:pStyle w:val="CaptionedFigure"/>
      </w:pPr>
      <w:bookmarkStart w:id="73" w:name="fig:013"/>
      <w:r>
        <w:drawing>
          <wp:inline>
            <wp:extent cx="5334000" cy="3559018"/>
            <wp:effectExtent b="0" l="0" r="0" t="0"/>
            <wp:docPr descr="Рис. 13: Копируем шаблон с GitHub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Копируем шаблон с GitHub</w:t>
      </w:r>
    </w:p>
    <w:bookmarkEnd w:id="74"/>
    <w:bookmarkStart w:id="7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07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numPr>
          <w:ilvl w:val="0"/>
          <w:numId w:val="1008"/>
        </w:numPr>
        <w:pStyle w:val="Compact"/>
      </w:pPr>
      <w:r>
        <w:t xml:space="preserve">система, позволяющая работать нескольким людям над одним проектом.</w:t>
      </w:r>
    </w:p>
    <w:p>
      <w:pPr>
        <w:numPr>
          <w:ilvl w:val="0"/>
          <w:numId w:val="1009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10"/>
        </w:numPr>
        <w:pStyle w:val="Compact"/>
      </w:pPr>
      <w:r>
        <w:t xml:space="preserve">хранилище (репозиторий) - директория, хранящая конкретный проект; коммит - текущее состояние рабочей копии; история - последовательность коммитов в порядке, в котором они добавлялись в репозиторий; рабочая копия - текущее состояние репозитория, которое находится в состоянии изменения.</w:t>
      </w:r>
    </w:p>
    <w:p>
      <w:pPr>
        <w:numPr>
          <w:ilvl w:val="0"/>
          <w:numId w:val="1011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numPr>
          <w:ilvl w:val="0"/>
          <w:numId w:val="1012"/>
        </w:numPr>
        <w:pStyle w:val="Compact"/>
      </w:pPr>
      <w:r>
        <w:t xml:space="preserve">в централизованных VCS (Mercurial) все пользователи подключены к единому серверу; в децентрализованных VCS пользователи подключены к нескольким владельцам.</w:t>
      </w:r>
    </w:p>
    <w:p>
      <w:pPr>
        <w:numPr>
          <w:ilvl w:val="0"/>
          <w:numId w:val="1013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14"/>
        </w:numPr>
        <w:pStyle w:val="Compact"/>
      </w:pPr>
      <w:r>
        <w:t xml:space="preserve">при единоличной работе с хранилищем все изменения, созданные пользователем, не влияют на общий репозиторий.</w:t>
      </w:r>
    </w:p>
    <w:p>
      <w:pPr>
        <w:numPr>
          <w:ilvl w:val="0"/>
          <w:numId w:val="1015"/>
        </w:numPr>
        <w:pStyle w:val="Compact"/>
      </w:pPr>
      <w:r>
        <w:t xml:space="preserve">Опишите порядок работы с общим хранилищем VCS.</w:t>
      </w:r>
    </w:p>
    <w:p>
      <w:pPr>
        <w:numPr>
          <w:ilvl w:val="0"/>
          <w:numId w:val="1016"/>
        </w:numPr>
        <w:pStyle w:val="Compact"/>
      </w:pPr>
      <w:r>
        <w:t xml:space="preserve">из общего хранилища можно получать изменения проекта.</w:t>
      </w:r>
    </w:p>
    <w:p>
      <w:pPr>
        <w:numPr>
          <w:ilvl w:val="0"/>
          <w:numId w:val="101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18"/>
        </w:numPr>
        <w:pStyle w:val="Compact"/>
      </w:pPr>
      <w:r>
        <w:t xml:space="preserve">git позволяет несольким людям работать над одним проектом.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20"/>
        </w:numPr>
        <w:pStyle w:val="Compact"/>
      </w:pPr>
      <w:r>
        <w:t xml:space="preserve">add - добавить файлы в коммит; push - отправить коммит на удалённый репозиторий; pull - импортировать проект с удалённого репозитория.</w:t>
      </w:r>
    </w:p>
    <w:p>
      <w:pPr>
        <w:numPr>
          <w:ilvl w:val="0"/>
          <w:numId w:val="102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22"/>
        </w:numPr>
        <w:pStyle w:val="Compact"/>
      </w:pPr>
      <w:r>
        <w:t xml:space="preserve">работа над интернет-магазином команды разработчиков</w:t>
      </w:r>
    </w:p>
    <w:p>
      <w:pPr>
        <w:numPr>
          <w:ilvl w:val="0"/>
          <w:numId w:val="1023"/>
        </w:numPr>
        <w:pStyle w:val="Compact"/>
      </w:pPr>
      <w:r>
        <w:t xml:space="preserve">Что такое и зачем могут быть нужны ветви (branches)?</w:t>
      </w:r>
    </w:p>
    <w:p>
      <w:pPr>
        <w:numPr>
          <w:ilvl w:val="0"/>
          <w:numId w:val="1024"/>
        </w:numPr>
        <w:pStyle w:val="Compact"/>
      </w:pPr>
      <w:r>
        <w:t xml:space="preserve">создав новую ветвь, можно, не вредя проекту, работать над конкретной частью проекта.</w:t>
      </w:r>
    </w:p>
    <w:p>
      <w:pPr>
        <w:numPr>
          <w:ilvl w:val="0"/>
          <w:numId w:val="1025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numPr>
          <w:ilvl w:val="0"/>
          <w:numId w:val="1026"/>
        </w:numPr>
        <w:pStyle w:val="Compact"/>
      </w:pPr>
      <w:r>
        <w:t xml:space="preserve">некоторые файлы вполне могут быть специфичными для пользователя.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Вывод: я создал новый репозитория курса, в котором настроил ключи SSH и PGP. Теперь смогу контролировать версии своих проектов.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1"/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1"/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1"/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8" Target="media/rId38.jpg" /><Relationship Type="http://schemas.openxmlformats.org/officeDocument/2006/relationships/image" Id="rId34" Target="media/rId34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Шурыгин Илья Максимович</dc:creator>
  <dc:language>ru-RU</dc:language>
  <cp:keywords/>
  <dcterms:created xsi:type="dcterms:W3CDTF">2023-02-18T13:36:04Z</dcterms:created>
  <dcterms:modified xsi:type="dcterms:W3CDTF">2023-02-18T13:36:04Z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Система контроля версий git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