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EFD" w:rsidRDefault="00D311D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ЛАБОРАТОРНА РОБОТА №2</w:t>
      </w:r>
    </w:p>
    <w:p w:rsidR="00423EFD" w:rsidRDefault="00D311D4">
      <w:pPr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СТАТИЧНИЙ семисегментнИЙ СВІТЛОДІОДНИЙ ИНДИКАТОР</w:t>
      </w:r>
    </w:p>
    <w:p w:rsidR="00423EFD" w:rsidRDefault="00423EFD">
      <w:pPr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 роботи:</w:t>
      </w:r>
      <w:r>
        <w:rPr>
          <w:rFonts w:ascii="Times New Roman" w:hAnsi="Times New Roman"/>
          <w:sz w:val="28"/>
          <w:szCs w:val="28"/>
          <w:lang w:val="uk-UA"/>
        </w:rPr>
        <w:t xml:space="preserve"> ознайомитися із функціональними можливостями і внутрішньою структурою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відлагоджувального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стенду EV8031/AVR. Вивчити внутрішню організацію статичного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семисегментного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світлодіодного індикатора, навчитися відображати інформацію на ньому.</w:t>
      </w:r>
    </w:p>
    <w:p w:rsidR="00423EFD" w:rsidRDefault="00423EFD">
      <w:pPr>
        <w:ind w:firstLine="709"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423EFD" w:rsidRDefault="00423EF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3EFD" w:rsidRDefault="00D311D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1 КОРОТКІ ТЕОРЕТИЧ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>НІ ВІДОМОСТІ</w:t>
      </w:r>
    </w:p>
    <w:p w:rsidR="00423EFD" w:rsidRDefault="00423EF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3EFD" w:rsidRDefault="00D311D4">
      <w:pPr>
        <w:ind w:firstLine="709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1.1 Загальні відомості</w:t>
      </w:r>
    </w:p>
    <w:p w:rsidR="00423EFD" w:rsidRDefault="00423EFD">
      <w:pPr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423EFD" w:rsidRDefault="00D311D4">
      <w:pPr>
        <w:pStyle w:val="ac"/>
        <w:tabs>
          <w:tab w:val="clear" w:pos="340"/>
        </w:tabs>
        <w:rPr>
          <w:szCs w:val="28"/>
          <w:lang w:val="uk-UA"/>
        </w:rPr>
      </w:pPr>
      <w:r>
        <w:rPr>
          <w:szCs w:val="28"/>
          <w:lang w:val="uk-UA"/>
        </w:rPr>
        <w:t xml:space="preserve">В якості пристроїв для відображення цифрової інформації найбільшого поширення набули </w:t>
      </w:r>
      <w:proofErr w:type="spellStart"/>
      <w:r>
        <w:rPr>
          <w:szCs w:val="28"/>
          <w:lang w:val="uk-UA"/>
        </w:rPr>
        <w:t>семисегментні</w:t>
      </w:r>
      <w:proofErr w:type="spellEnd"/>
      <w:r>
        <w:rPr>
          <w:szCs w:val="28"/>
          <w:lang w:val="uk-UA"/>
        </w:rPr>
        <w:t xml:space="preserve"> індикатори, в яких зображення </w:t>
      </w:r>
      <w:proofErr w:type="spellStart"/>
      <w:r>
        <w:rPr>
          <w:szCs w:val="28"/>
          <w:lang w:val="uk-UA"/>
        </w:rPr>
        <w:t>символа</w:t>
      </w:r>
      <w:proofErr w:type="spellEnd"/>
      <w:r>
        <w:rPr>
          <w:szCs w:val="28"/>
          <w:lang w:val="uk-UA"/>
        </w:rPr>
        <w:t xml:space="preserve"> складається із семи лінійних світлодіодних сегментів розташованих у вигляді цифри</w:t>
      </w:r>
      <w:r>
        <w:rPr>
          <w:szCs w:val="28"/>
          <w:lang w:val="uk-UA"/>
        </w:rPr>
        <w:t xml:space="preserve"> “8”.</w:t>
      </w:r>
    </w:p>
    <w:p w:rsidR="00423EFD" w:rsidRDefault="00D311D4">
      <w:pPr>
        <w:pStyle w:val="ac"/>
        <w:tabs>
          <w:tab w:val="clear" w:pos="340"/>
        </w:tabs>
        <w:rPr>
          <w:szCs w:val="28"/>
          <w:lang w:val="uk-UA"/>
        </w:rPr>
      </w:pPr>
      <w:r>
        <w:rPr>
          <w:szCs w:val="28"/>
          <w:lang w:val="uk-UA"/>
        </w:rPr>
        <w:t xml:space="preserve">На основі світлодіодів і </w:t>
      </w:r>
      <w:proofErr w:type="spellStart"/>
      <w:r>
        <w:rPr>
          <w:szCs w:val="28"/>
          <w:lang w:val="uk-UA"/>
        </w:rPr>
        <w:t>семисегментних</w:t>
      </w:r>
      <w:proofErr w:type="spellEnd"/>
      <w:r>
        <w:rPr>
          <w:szCs w:val="28"/>
          <w:lang w:val="uk-UA"/>
        </w:rPr>
        <w:t xml:space="preserve"> індикаторів будуються підсистеми відображення інформації. При побудові таких підсистем розрізняють два підходи: динамічну і статичну схеми організації індикації.</w:t>
      </w:r>
    </w:p>
    <w:p w:rsidR="00423EFD" w:rsidRDefault="00D311D4">
      <w:pPr>
        <w:pStyle w:val="ac"/>
        <w:tabs>
          <w:tab w:val="clear" w:pos="340"/>
        </w:tabs>
        <w:rPr>
          <w:szCs w:val="28"/>
          <w:lang w:val="uk-UA"/>
        </w:rPr>
      </w:pPr>
      <w:r>
        <w:rPr>
          <w:szCs w:val="28"/>
          <w:lang w:val="uk-UA"/>
        </w:rPr>
        <w:t xml:space="preserve">Сутність статичної індикації полягає в тому, що </w:t>
      </w:r>
      <w:r>
        <w:rPr>
          <w:szCs w:val="28"/>
          <w:lang w:val="uk-UA"/>
        </w:rPr>
        <w:t>індикатори НL1 – HL4 неперервно і незалежно один від одного відображають символьну інформацію, отриману від єдиного джерела (дивись рисунок 1.1).</w:t>
      </w:r>
    </w:p>
    <w:p w:rsidR="00423EFD" w:rsidRDefault="00D311D4">
      <w:pPr>
        <w:pStyle w:val="ac"/>
        <w:tabs>
          <w:tab w:val="clear" w:pos="340"/>
        </w:tabs>
        <w:jc w:val="center"/>
        <w:rPr>
          <w:sz w:val="24"/>
          <w:szCs w:val="24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2842260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1" t="-23" r="-3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FD" w:rsidRDefault="00D311D4">
      <w:pPr>
        <w:pStyle w:val="ac"/>
        <w:tabs>
          <w:tab w:val="clear" w:pos="340"/>
        </w:tabs>
        <w:ind w:firstLine="0"/>
        <w:jc w:val="center"/>
        <w:rPr>
          <w:lang w:val="uk-UA"/>
        </w:rPr>
      </w:pPr>
      <w:r>
        <w:rPr>
          <w:szCs w:val="28"/>
          <w:lang w:val="uk-UA"/>
        </w:rPr>
        <w:t>Рисунок 1.1 – Структурна схема організації статичної індикації</w:t>
      </w:r>
    </w:p>
    <w:p w:rsidR="00423EFD" w:rsidRDefault="00423EFD">
      <w:pPr>
        <w:pStyle w:val="ac"/>
        <w:tabs>
          <w:tab w:val="clear" w:pos="340"/>
        </w:tabs>
        <w:rPr>
          <w:spacing w:val="-4"/>
          <w:szCs w:val="28"/>
          <w:lang w:val="uk-UA"/>
        </w:rPr>
      </w:pPr>
    </w:p>
    <w:p w:rsidR="00423EFD" w:rsidRDefault="00D311D4">
      <w:pPr>
        <w:pStyle w:val="ac"/>
        <w:tabs>
          <w:tab w:val="clear" w:pos="340"/>
        </w:tabs>
        <w:rPr>
          <w:szCs w:val="28"/>
          <w:lang w:val="uk-UA"/>
        </w:rPr>
      </w:pPr>
      <w:r>
        <w:rPr>
          <w:szCs w:val="28"/>
          <w:lang w:val="uk-UA"/>
        </w:rPr>
        <w:t xml:space="preserve">До основних структурних елементів схеми </w:t>
      </w:r>
      <w:r>
        <w:rPr>
          <w:szCs w:val="28"/>
          <w:lang w:val="uk-UA"/>
        </w:rPr>
        <w:t>організації статичної індикації входять наступні:</w:t>
      </w:r>
    </w:p>
    <w:p w:rsidR="00423EFD" w:rsidRDefault="00D311D4">
      <w:pPr>
        <w:pStyle w:val="ac"/>
        <w:tabs>
          <w:tab w:val="clear" w:pos="340"/>
        </w:tabs>
        <w:rPr>
          <w:szCs w:val="28"/>
          <w:lang w:val="uk-UA"/>
        </w:rPr>
      </w:pPr>
      <w:r>
        <w:rPr>
          <w:szCs w:val="28"/>
          <w:lang w:val="uk-UA"/>
        </w:rPr>
        <w:lastRenderedPageBreak/>
        <w:t>1. DA – дешифратор адреси, необхідний для вибору і активації процесу запису даних до відповідного регістра (</w:t>
      </w:r>
      <w:proofErr w:type="spellStart"/>
      <w:r>
        <w:rPr>
          <w:szCs w:val="28"/>
          <w:lang w:val="uk-UA"/>
        </w:rPr>
        <w:t>Ri</w:t>
      </w:r>
      <w:proofErr w:type="spellEnd"/>
      <w:r>
        <w:rPr>
          <w:szCs w:val="28"/>
          <w:lang w:val="uk-UA"/>
        </w:rPr>
        <w:t>).</w:t>
      </w:r>
    </w:p>
    <w:p w:rsidR="00423EFD" w:rsidRDefault="00D311D4">
      <w:pPr>
        <w:pStyle w:val="ac"/>
        <w:tabs>
          <w:tab w:val="clear" w:pos="340"/>
        </w:tabs>
        <w:rPr>
          <w:szCs w:val="28"/>
          <w:lang w:val="uk-UA"/>
        </w:rPr>
      </w:pPr>
      <w:r>
        <w:rPr>
          <w:szCs w:val="28"/>
          <w:lang w:val="uk-UA"/>
        </w:rPr>
        <w:t xml:space="preserve">2. R1 ... R4 – регістри, в яких тимчасово зберігається двійковий (або одразу </w:t>
      </w:r>
      <w:proofErr w:type="spellStart"/>
      <w:r>
        <w:rPr>
          <w:szCs w:val="28"/>
          <w:lang w:val="uk-UA"/>
        </w:rPr>
        <w:t>семисегментний</w:t>
      </w:r>
      <w:proofErr w:type="spellEnd"/>
      <w:r>
        <w:rPr>
          <w:szCs w:val="28"/>
          <w:lang w:val="uk-UA"/>
        </w:rPr>
        <w:t xml:space="preserve">) </w:t>
      </w:r>
      <w:r>
        <w:rPr>
          <w:szCs w:val="28"/>
          <w:lang w:val="uk-UA"/>
        </w:rPr>
        <w:t xml:space="preserve">код символу, що відображається на конкретному </w:t>
      </w:r>
      <w:proofErr w:type="spellStart"/>
      <w:r>
        <w:rPr>
          <w:szCs w:val="28"/>
          <w:lang w:val="uk-UA"/>
        </w:rPr>
        <w:t>знакомісці</w:t>
      </w:r>
      <w:proofErr w:type="spellEnd"/>
      <w:r>
        <w:rPr>
          <w:szCs w:val="28"/>
          <w:lang w:val="uk-UA"/>
        </w:rPr>
        <w:t>.</w:t>
      </w:r>
    </w:p>
    <w:p w:rsidR="00423EFD" w:rsidRDefault="00D311D4">
      <w:pPr>
        <w:pStyle w:val="ac"/>
        <w:tabs>
          <w:tab w:val="clear" w:pos="340"/>
        </w:tabs>
        <w:rPr>
          <w:szCs w:val="28"/>
          <w:lang w:val="uk-UA"/>
        </w:rPr>
      </w:pPr>
      <w:r>
        <w:rPr>
          <w:szCs w:val="28"/>
          <w:lang w:val="uk-UA"/>
        </w:rPr>
        <w:t xml:space="preserve">3. DC1 ... DC4 – пристрої, що здійснюють перетворення вхідного двійкового коду в </w:t>
      </w:r>
      <w:proofErr w:type="spellStart"/>
      <w:r>
        <w:rPr>
          <w:szCs w:val="28"/>
          <w:lang w:val="uk-UA"/>
        </w:rPr>
        <w:t>семисегментний</w:t>
      </w:r>
      <w:proofErr w:type="spellEnd"/>
      <w:r>
        <w:rPr>
          <w:szCs w:val="28"/>
          <w:lang w:val="uk-UA"/>
        </w:rPr>
        <w:t>.</w:t>
      </w:r>
    </w:p>
    <w:p w:rsidR="00423EFD" w:rsidRDefault="00D311D4">
      <w:pPr>
        <w:pStyle w:val="ac"/>
        <w:tabs>
          <w:tab w:val="clear" w:pos="340"/>
        </w:tabs>
        <w:rPr>
          <w:szCs w:val="28"/>
          <w:lang w:val="uk-UA"/>
        </w:rPr>
      </w:pPr>
      <w:r>
        <w:rPr>
          <w:szCs w:val="28"/>
          <w:lang w:val="uk-UA"/>
        </w:rPr>
        <w:t xml:space="preserve">4. HL1 ... HL4 – 4 </w:t>
      </w:r>
      <w:proofErr w:type="spellStart"/>
      <w:r>
        <w:rPr>
          <w:szCs w:val="28"/>
          <w:lang w:val="uk-UA"/>
        </w:rPr>
        <w:t>знакомісця</w:t>
      </w:r>
      <w:proofErr w:type="spellEnd"/>
      <w:r>
        <w:rPr>
          <w:szCs w:val="28"/>
          <w:lang w:val="uk-UA"/>
        </w:rPr>
        <w:t xml:space="preserve">, які </w:t>
      </w:r>
      <w:proofErr w:type="spellStart"/>
      <w:r>
        <w:rPr>
          <w:szCs w:val="28"/>
          <w:lang w:val="uk-UA"/>
        </w:rPr>
        <w:t>утворюются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ceмисегментними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свівтлодіодними</w:t>
      </w:r>
      <w:proofErr w:type="spellEnd"/>
      <w:r>
        <w:rPr>
          <w:szCs w:val="28"/>
          <w:lang w:val="uk-UA"/>
        </w:rPr>
        <w:t xml:space="preserve"> індикаторами.</w:t>
      </w:r>
    </w:p>
    <w:p w:rsidR="00423EFD" w:rsidRDefault="00D311D4">
      <w:pPr>
        <w:pStyle w:val="ac"/>
        <w:tabs>
          <w:tab w:val="clear" w:pos="340"/>
        </w:tabs>
        <w:ind w:firstLine="709"/>
        <w:rPr>
          <w:szCs w:val="28"/>
          <w:lang w:val="uk-UA"/>
        </w:rPr>
      </w:pPr>
      <w:r>
        <w:rPr>
          <w:szCs w:val="28"/>
          <w:lang w:val="uk-UA"/>
        </w:rPr>
        <w:t xml:space="preserve">5. ШД – </w:t>
      </w:r>
      <w:proofErr w:type="spellStart"/>
      <w:r>
        <w:rPr>
          <w:szCs w:val="28"/>
          <w:lang w:val="uk-UA"/>
        </w:rPr>
        <w:t>о</w:t>
      </w:r>
      <w:r>
        <w:rPr>
          <w:szCs w:val="28"/>
          <w:lang w:val="uk-UA"/>
        </w:rPr>
        <w:t>днонаправлена</w:t>
      </w:r>
      <w:proofErr w:type="spellEnd"/>
      <w:r>
        <w:rPr>
          <w:szCs w:val="28"/>
          <w:lang w:val="uk-UA"/>
        </w:rPr>
        <w:t xml:space="preserve"> шина даних, по якій здійснюється  їх передача для подальшого відображення.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При такій схемній організації кожен індикатор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HLi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підключається за допомогою власного перетворювача кодів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DCi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 регістра-засувки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RGi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шини даних (ШД), а вибір конкре</w:t>
      </w:r>
      <w:r>
        <w:rPr>
          <w:rFonts w:ascii="Times New Roman" w:hAnsi="Times New Roman"/>
          <w:sz w:val="28"/>
          <w:szCs w:val="28"/>
          <w:lang w:val="uk-UA"/>
        </w:rPr>
        <w:t xml:space="preserve">тного регістра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RGi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здійснюється за допомогою дешифратора адреси DА. Апаратні витрати при такій організації складають n пар з'єднань регістрів і дешифраторів при n десяткових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знакомісцях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індикатора.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 навчально-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відлагоджувальному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стенді EV8031/AVR статична </w:t>
      </w:r>
      <w:r>
        <w:rPr>
          <w:rFonts w:ascii="Times New Roman" w:hAnsi="Times New Roman"/>
          <w:sz w:val="28"/>
          <w:szCs w:val="28"/>
          <w:lang w:val="uk-UA"/>
        </w:rPr>
        <w:t xml:space="preserve">індикація реалізована за допомогою одного статичного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семисегментного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індикатора HG1, що містить 4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знакомісця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Звернення до них здійснюється, як до комірок зовнішньої пам'яті даних за адресами 0xА000 (ліва пара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знакомісць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) і 0xВ000 (права пара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знакомісць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/>
          <w:sz w:val="28"/>
          <w:szCs w:val="28"/>
          <w:lang w:val="uk-UA"/>
        </w:rPr>
        <w:t xml:space="preserve">Старша і молодша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тетради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кожної з цих комірок  зберігають двійкові коди символів, що виводяться на старше (ліве) і молодше (праве)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знакомісця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 кожній парі відповідно.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Керуванням процесами запалювання і гасіння точок (восьмий сегмент індикатора)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знакоміс</w:t>
      </w:r>
      <w:r>
        <w:rPr>
          <w:rFonts w:ascii="Times New Roman" w:hAnsi="Times New Roman"/>
          <w:sz w:val="28"/>
          <w:szCs w:val="28"/>
          <w:lang w:val="uk-UA"/>
        </w:rPr>
        <w:t>ць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статичного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семисегментного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індикатора здійснюється за допомогою запису певної комбінації бітів в комірку зовнішньої пам'яті, розташованої за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0xA004 (A004h). Запис нулів в старшу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тетраду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цієї комірки призводить до гасіння точок на всіх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знакомісця</w:t>
      </w:r>
      <w:r>
        <w:rPr>
          <w:rFonts w:ascii="Times New Roman" w:hAnsi="Times New Roman"/>
          <w:sz w:val="28"/>
          <w:szCs w:val="28"/>
          <w:lang w:val="uk-UA"/>
        </w:rPr>
        <w:t>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(відповідно запис одиниць – до запалювання). Запис одиниць в молодшу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тетраду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комірки призводить до гасіння всіх семи сегментів на всіх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знакомісцях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(відповідно запис нулів – до запалювання).</w:t>
      </w:r>
    </w:p>
    <w:p w:rsidR="00423EFD" w:rsidRDefault="00423EF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1.2 Порядок виконання роботи</w:t>
      </w:r>
    </w:p>
    <w:p w:rsidR="00423EFD" w:rsidRDefault="00423EF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3EFD" w:rsidRDefault="00D311D4">
      <w:pPr>
        <w:ind w:firstLine="709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1.2.1 Запустіть IDE AVR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4.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1.2.2 Активуйте створення нового проекту за допомогою вибору пункту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New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Project з пункту Project головного меню AVR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4.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1.2.3 Виберіть тип створюваного проекту: проект буде створюватися мовою асемблер (пункт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Atmel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AVR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Assembler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 або С (пункт AVR GCC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1.2.4 Нижче, в полі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Location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вкажіть шлях по якому буде розташовуватися проект. Для зручності подальших маніпуляцій з проектом необхідно зберегти його в окремому каталозі (наполегливо рекомендується D:\AVR_projects).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1.2.5 Вказати ім’я проекту (англійс</w:t>
      </w:r>
      <w:r>
        <w:rPr>
          <w:rFonts w:ascii="Times New Roman" w:hAnsi="Times New Roman"/>
          <w:sz w:val="28"/>
          <w:szCs w:val="28"/>
          <w:lang w:val="uk-UA"/>
        </w:rPr>
        <w:t xml:space="preserve">ькою мовою) в полі Project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name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1.2.6 Примусово (якщо це не зробила AVR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4) встановити прапорець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Create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initial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file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Бажано також встановити прапорець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Create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folder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що дозволить створити окремий каталог (шлях до якого вказано у полі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Location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) для </w:t>
      </w:r>
      <w:r>
        <w:rPr>
          <w:rFonts w:ascii="Times New Roman" w:hAnsi="Times New Roman"/>
          <w:sz w:val="28"/>
          <w:szCs w:val="28"/>
          <w:lang w:val="uk-UA"/>
        </w:rPr>
        <w:t xml:space="preserve">збереження всіх файлів проекту всередині нього. Після зазначених дій натиснути кнопку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Next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&gt;&gt;.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1.2.7 У вікні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Debug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platform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вибрати пункт AVR Simulator. У вікні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Device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вибрати пункт ATmega8515. Вибір будь-яких пунктів, що відрізняються від наведених вище, </w:t>
      </w:r>
      <w:r>
        <w:rPr>
          <w:rFonts w:ascii="Times New Roman" w:hAnsi="Times New Roman"/>
          <w:sz w:val="28"/>
          <w:szCs w:val="28"/>
          <w:lang w:val="uk-UA"/>
        </w:rPr>
        <w:t>у зазначених вікнах призведе до подальших помилок і неможливості виконання лабораторної роботи!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1.2.8 Натиснути кнопку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Finish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для завершення створення проекту.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1.2.9 У вікні, що з</w:t>
      </w:r>
      <w:r>
        <w:rPr>
          <w:rFonts w:ascii="Times New Roman" w:hAnsi="Times New Roman"/>
          <w:sz w:val="28"/>
          <w:szCs w:val="28"/>
          <w:lang w:val="ru-RU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>явилося, написати програму мовою С або асемблер з урахуванням варіанту завда</w:t>
      </w:r>
      <w:r>
        <w:rPr>
          <w:rFonts w:ascii="Times New Roman" w:hAnsi="Times New Roman"/>
          <w:sz w:val="28"/>
          <w:szCs w:val="28"/>
          <w:lang w:val="uk-UA"/>
        </w:rPr>
        <w:t>ння, зазначеного у таблиці 1.1.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1.2.10 Здійснити компіляцію проекту за допомогою вибору пункту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Build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 однойменного меню (або натиснути кнопку F7).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1.2.11 За наявності повідомлень про помилки або попередження повернутися до попереднього пункту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внести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нео</w:t>
      </w:r>
      <w:r>
        <w:rPr>
          <w:rFonts w:ascii="Times New Roman" w:hAnsi="Times New Roman"/>
          <w:sz w:val="28"/>
          <w:szCs w:val="28"/>
          <w:lang w:val="uk-UA"/>
        </w:rPr>
        <w:t>бхідні виправлення.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1.2.12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Обов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язково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виконати покрокове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відлагодження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трасування скомпільованої програми засобами меню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Debug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перед програмуванням мікроконтролера.</w:t>
      </w:r>
    </w:p>
    <w:p w:rsidR="00423EFD" w:rsidRDefault="00D311D4">
      <w:pPr>
        <w:ind w:firstLine="709"/>
        <w:jc w:val="both"/>
        <w:rPr>
          <w:sz w:val="22"/>
          <w:szCs w:val="22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1.2.13 Перевірте наявність підключення USB-кабелю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програматора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відповідного роз'єму с</w:t>
      </w:r>
      <w:r>
        <w:rPr>
          <w:rFonts w:ascii="Times New Roman" w:hAnsi="Times New Roman"/>
          <w:sz w:val="28"/>
          <w:szCs w:val="28"/>
          <w:lang w:val="uk-UA"/>
        </w:rPr>
        <w:t>истемного блоку.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1.2.14 Для завантаження відкомпільованого проекту в мікроконтролер виберіть пункт меню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Tools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-&gt;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Program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AVR -&gt;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Connect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...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1.2.15 У вікні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Platform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що з’явилося, виберіть пункт AVRISP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mkII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У вікні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Port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виберіть пункт USB. Вибір будь-яких </w:t>
      </w:r>
      <w:r>
        <w:rPr>
          <w:rFonts w:ascii="Times New Roman" w:hAnsi="Times New Roman"/>
          <w:sz w:val="28"/>
          <w:szCs w:val="28"/>
          <w:lang w:val="uk-UA"/>
        </w:rPr>
        <w:t>пунктів, що відрізняються від наведених вище, у зазначених вікнах призведе до подальших помилок і неможливості програмування мікроконтролера!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1.2.16 Натисніть на кнопку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Connect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...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1.2.17 У вікні, що відкрилося, відразу перейдіть на вкладку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Program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В полі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Location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вкажіть шлях до файлу з розширенням *.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hex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Він розташований в каталозі (або підкаталогах) проекту, а його ім'я співпадає із ім'ям проекту. Цей файл містить машинні коди, які будуть виконуватися мікроконтролером після завантаження в нього файлу *.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hex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1.2.18 Натисніть кнопку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Program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При цьому відбувається програмування (повне стирання і запис)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Flash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-пам'яті (пам'яті програм) мікроконтролера. Кількість гарантованих операцій стирання/запису цієї пам'яті достатньо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, тому не слід натискати кнопку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Program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без потреби і бездумно перепрограмувати мікроконтролер!</w:t>
      </w: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1.2.19 Візуально оцініть правильність роботи алгоритму індикації для статичного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семисегментного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світлодіодного індикатора.</w:t>
      </w:r>
    </w:p>
    <w:p w:rsidR="00423EFD" w:rsidRDefault="00423EFD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3EFD" w:rsidRDefault="00D311D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2 ХІД ВИКОНАННЯ ЛАБОРАТОРНОЇ РОБОТИ</w:t>
      </w:r>
    </w:p>
    <w:p w:rsidR="00423EFD" w:rsidRDefault="00423EFD">
      <w:pPr>
        <w:jc w:val="both"/>
        <w:rPr>
          <w:rFonts w:ascii="Times New Roman" w:hAnsi="Times New Roman"/>
          <w:bCs/>
          <w:color w:val="0070C0"/>
          <w:sz w:val="28"/>
          <w:szCs w:val="28"/>
          <w:lang w:val="uk-UA"/>
        </w:rPr>
      </w:pPr>
    </w:p>
    <w:p w:rsidR="00423EFD" w:rsidRDefault="00D311D4">
      <w:pPr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2.1 Результати виконання завдання </w:t>
      </w:r>
    </w:p>
    <w:p w:rsidR="00423EFD" w:rsidRDefault="00423EFD">
      <w:pPr>
        <w:jc w:val="both"/>
        <w:rPr>
          <w:rFonts w:ascii="Times New Roman" w:hAnsi="Times New Roman"/>
          <w:bCs/>
          <w:color w:val="0070C0"/>
          <w:sz w:val="28"/>
          <w:szCs w:val="28"/>
          <w:lang w:val="uk-UA"/>
        </w:rPr>
      </w:pP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Завдання для лабораторної роботи зображено в таблиці 1.1.</w:t>
      </w:r>
    </w:p>
    <w:p w:rsidR="00423EFD" w:rsidRDefault="00423EFD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3EFD" w:rsidRDefault="00423EFD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3EFD" w:rsidRDefault="00423EFD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Таблиця 1.1 – Завдання</w:t>
      </w:r>
    </w:p>
    <w:tbl>
      <w:tblPr>
        <w:tblW w:w="9094" w:type="dxa"/>
        <w:tblInd w:w="817" w:type="dxa"/>
        <w:tblLook w:val="04A0" w:firstRow="1" w:lastRow="0" w:firstColumn="1" w:lastColumn="0" w:noHBand="0" w:noVBand="1"/>
      </w:tblPr>
      <w:tblGrid>
        <w:gridCol w:w="705"/>
        <w:gridCol w:w="8389"/>
      </w:tblGrid>
      <w:tr w:rsidR="00423EFD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3EFD" w:rsidRDefault="00D311D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8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3EFD" w:rsidRDefault="00D311D4">
            <w:pPr>
              <w:widowControl w:val="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Опис завдання</w:t>
            </w:r>
          </w:p>
        </w:tc>
      </w:tr>
      <w:tr w:rsidR="00423EFD"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3EFD" w:rsidRDefault="00D311D4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8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23EFD" w:rsidRDefault="00D311D4">
            <w:pPr>
              <w:widowControl w:val="0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На правій парі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знакомісць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статичного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семисегментного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індикатора реалізувати відображення станів лічильника, що працює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за алгоритмом: FF → FE → ... → 01 → 00 → 01 → ... → FE → FF (FF → 00 → FF). Затримка на відображення одного стану дорівнює 1,5 с і організовується програмно.</w:t>
            </w:r>
          </w:p>
        </w:tc>
      </w:tr>
    </w:tbl>
    <w:p w:rsidR="00423EFD" w:rsidRDefault="00423EFD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Код </w:t>
      </w:r>
      <w:r>
        <w:rPr>
          <w:rFonts w:ascii="Times New Roman" w:hAnsi="Times New Roman"/>
          <w:sz w:val="28"/>
          <w:szCs w:val="28"/>
          <w:lang w:val="uk-UA"/>
        </w:rPr>
        <w:t>програми</w:t>
      </w:r>
      <w:r>
        <w:rPr>
          <w:rFonts w:ascii="Times New Roman" w:hAnsi="Times New Roman"/>
          <w:sz w:val="28"/>
          <w:szCs w:val="28"/>
          <w:lang w:val="uk-UA"/>
        </w:rPr>
        <w:t xml:space="preserve"> зображено на в лістингу 1.1.</w:t>
      </w:r>
    </w:p>
    <w:p w:rsidR="00423EFD" w:rsidRDefault="00423EFD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3EFD" w:rsidRDefault="00D311D4">
      <w:pPr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Лістинг 1.1 – Імена регістрів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bookmarkStart w:id="0" w:name="_GoBack"/>
      <w:bookmarkEnd w:id="0"/>
      <w:r w:rsidRPr="003111F9">
        <w:rPr>
          <w:rFonts w:ascii="Times New Roman" w:hAnsi="Times New Roman"/>
          <w:sz w:val="24"/>
          <w:szCs w:val="24"/>
          <w:lang w:val="uk-UA"/>
        </w:rPr>
        <w:t>;***** Програма до лабораторної роботи №2 (стенд EV8031/AVR) *****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 xml:space="preserve">;*** Працюємо зі статичним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семисегментним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індикатором ***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;*** Відображаємо на статичному індикаторі інформацію за наступним алгоритмом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;(Стану ХХХХ відповідає повне гасіння індикатора) 0000, ХХХХ, 1111, ХХХХ, 2222, ХХХХ, ... EEEE, ХХХХ, FFFF, ХХХХ.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;Затримка на відображення одного стану дорівнює 2 с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;Підключення файлу, що містить опис регістрів і адрес для ATmega8515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include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"m8515def.inc"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;*** Призначення символічних імен регістрів ***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def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temp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= r16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;регістр тимчасового зберігання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def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dig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= r17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 xml:space="preserve">;регістр зберігання виведених на правий індикатор чисел (в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hex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-форматі)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def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counter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= r18</w:t>
      </w:r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;лічильник циклу в підпрограмі генерації затримки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def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counter1 = r20</w:t>
      </w:r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;лічильник кількості пройдених станів алгоритму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def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const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= r19</w:t>
      </w:r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;регістр, який зберігає константу, що додається до маски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def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long_delay_low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= r24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;молодший байт лічильника довгої затримки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def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long_delay_high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= r25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;старший байт лічильника довгої затримки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def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dig0 = r21 ;регістр зберігання виведених на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левий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індикатор чисел 00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def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counter2 = r23 ;лічильник кількості пройдених станів алгоритму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;*** Призначення констант ***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 xml:space="preserve">;адреса пари лівих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знакомісць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статичного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семисегментного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індикатора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.EQU stat_7seg_left = 0xA000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 xml:space="preserve">;адреса пари правих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знакомісць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статичного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семисегментного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індикатора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.EQU stat_7seg_right = 0xB000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;адреса регістра керування запаленням/гасінням точок/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знакомісць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статичного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семисегментний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індикатора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.EQU stat_7seg_control = 0xA004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;***** Початок програми *****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.CSEG</w:t>
      </w:r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;визначаємо початок сегмента коду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.ORG 0x0000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;визначаємо адресу початку сегмента коду в пам'яті програм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 *** Вектор переривань контролера ***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Init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; вектор переривання по скиданню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EXT_INT0; IRQ0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EXT_INT1; IRQ1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TIM1_CAPT; Timer1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Capture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TIM1_COMPA; Timer1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Compare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A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TIM1_COMPB; Timer1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Compare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B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TIM1_OVF; Timer1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Overflow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TIM0_OVF; Timer0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Overflow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SPI_STC; SPI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Transfer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Complete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USART_RXC; USART RX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Complete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USART_UDRE; UDR0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Empty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USART_TXC; USART TX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Complete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ANA_COMP;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Analog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Comparator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EXT_INT2; IRQ2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TIM0_COMP; Timer0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Compare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EE_RDY; EEPROM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Ready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Handler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SPM_RDY;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Store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Program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memory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Ready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;*** Початкова ініціалізація контролера ***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Init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: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temp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low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(RAMEND)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;ініціалізація вказівника стеку SP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out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SPL,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temp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temp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high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(RAMEND)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out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SPH,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temp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  <w:t xml:space="preserve">;встановлення SP на адресу останньої комірки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Internal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SRAM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sbi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ACSR, 7</w:t>
      </w:r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;відключення живлення аналогового компаратора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;дозволяємо роботу із зовнішньою пам'яттю (звернення до системного контролеру)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temp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, 0b10000000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out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MCUCR,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temp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 xml:space="preserve">;Працюємо зі статичним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семисегментним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індикатором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 xml:space="preserve">;Встановлюємо вказівник X на адресу лівої пари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знакомісць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статичного індикатора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XL,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low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(stat_7seg_left)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XH,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high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(stat_7seg_left)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 xml:space="preserve">;Встановлюємо вказівник Y на адресу правої пари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знакомісць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статичного індикатора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YL,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low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(stat_7seg_right)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YH,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high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(stat_7seg_right)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;Встановлюємо вказівник Z на адресу регістра керування статичним індикатором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ZL,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low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(stat_7seg_control)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ZH,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high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(stat_7seg_control)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;*** Переходимо в нескінченний цикл ***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Infinite_loop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: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;нескінченний цикл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dig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, 0xFF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;заносимо початкове значення, яке виводиться на правий індикатор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dig0, 0x00 ; заносимо значення для лівого індикатора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const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, 0x01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;заносимо число 0х11, на яке буде зменшуватися початкове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counter1, 0xFF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ініціалізуємо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значення лічильника алгоритму (FF - 255)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Loop1: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X, dig0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 xml:space="preserve">;видаємо маску на ліву пару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знакомісць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індикатора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Y,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dig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  <w:t xml:space="preserve">;видаємо маску на праву пару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знакомісць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індикатора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temp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, 0x03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 xml:space="preserve">;вимикаємо всі точки і запалюємо всі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знакомісця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Z,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temp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;записуємо цю маску в регістр керування індикатором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rcall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long_delay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  <w:t>;викликаємо затримку приблизно на 1.5 с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sub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dig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const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  <w:t>; віднімаємо від початкового значення маски число 01h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dec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counter1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;зменшуємо значення лічильника кількості ітерацій на 1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breq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loop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  <w:t xml:space="preserve">;перехід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здійниться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, якщо лічильник дорівнює 0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loop1 ;стрибаємо на виконання наступної ітерації алгоритму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Loop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: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counter2, 0xFF 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ініціалізуємо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значення лічильника алгоритму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Loop2: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X, dig0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 xml:space="preserve">;видаємо маску на ліву пару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знакомісць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індикатора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Y,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dig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  <w:t xml:space="preserve">;видаємо маску на праву пару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знакомісць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індикатора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temp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, 0x03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 xml:space="preserve">;вимикаємо всі точки і запалюємо всі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знакомісця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Z,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temp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;записуємо цю маску в регістр керування індикатором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rcall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long_delay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  <w:t>;викликаємо затримку приблизно на 1.5 с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add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dig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const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  <w:t>;додаємо до початкового значення маски число 01h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dec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counter2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;зменшуємо значення лічильника кількості ітерацій на 1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breq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Infinite_loop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  <w:t xml:space="preserve">;перехід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здійниться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, якщо лічильник дорівнює 0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rjmp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Loop2</w:t>
      </w:r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;стрибаємо на виконання наступної ітерації алгоритму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;*** Підпрограма довгої затримки ***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long_delay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: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;* Якщо в регістрову пару завантажити число 18432 (4800h), то затримка буде близько 2 секунд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;* Приблизна формула розрахунку коефіцієнта при кварці у 7.3728 МГц така: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;* 800 x коефіцієнт затримки / (7.3728 * 1 000 000) = необхідний час в [с]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long_delay_low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, 0x00;завантаження в регістрову пару коефіцієнта затримки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long_delay_high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, 0x36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;(3600h), це буде затримка на 1.5 с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long_loop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: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;тіло циклу займає 796 + 2 + 2 = 800 тактів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rcall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short_delay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;коротка затримка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sbiw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long_delay_high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: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long_delay_low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, 0b00000001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;віднімання з пари числа 1 (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декремент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довгого лічильника)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brne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long_loop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  <w:t>;якщо не 0, повторити цикл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;повернення в основну програму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;*** Підпрограма короткої затримки (потрібна для генерації довгих затримок) ***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short_delay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: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 xml:space="preserve">;вся підпрограма займає рівно 796 тактів разом з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rcall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і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nop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ldi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counter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, 0xC5</w:t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;лічильник циклу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short_loop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>: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nop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dec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counter</w:t>
      </w:r>
      <w:proofErr w:type="spellEnd"/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brne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short_loop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  <w:t>;команда розгалуження по прапорцю нуля (зациклення)</w:t>
      </w:r>
    </w:p>
    <w:p w:rsidR="003111F9" w:rsidRPr="003111F9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ab/>
      </w:r>
      <w:proofErr w:type="spellStart"/>
      <w:r w:rsidRPr="003111F9">
        <w:rPr>
          <w:rFonts w:ascii="Times New Roman" w:hAnsi="Times New Roman"/>
          <w:sz w:val="24"/>
          <w:szCs w:val="24"/>
          <w:lang w:val="uk-UA"/>
        </w:rPr>
        <w:t>ret</w:t>
      </w:r>
      <w:proofErr w:type="spellEnd"/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;повернення в основну програму</w:t>
      </w:r>
    </w:p>
    <w:p w:rsidR="00423EFD" w:rsidRDefault="003111F9" w:rsidP="003111F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709"/>
        <w:jc w:val="both"/>
        <w:rPr>
          <w:rFonts w:ascii="Times New Roman" w:hAnsi="Times New Roman"/>
          <w:sz w:val="24"/>
          <w:szCs w:val="24"/>
          <w:lang w:val="uk-UA"/>
        </w:rPr>
      </w:pPr>
      <w:r w:rsidRPr="003111F9">
        <w:rPr>
          <w:rFonts w:ascii="Times New Roman" w:hAnsi="Times New Roman"/>
          <w:sz w:val="24"/>
          <w:szCs w:val="24"/>
          <w:lang w:val="uk-UA"/>
        </w:rPr>
        <w:t>.EXIT</w:t>
      </w:r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</w:r>
      <w:r w:rsidRPr="003111F9">
        <w:rPr>
          <w:rFonts w:ascii="Times New Roman" w:hAnsi="Times New Roman"/>
          <w:sz w:val="24"/>
          <w:szCs w:val="24"/>
          <w:lang w:val="uk-UA"/>
        </w:rPr>
        <w:tab/>
        <w:t>;кінець програми</w:t>
      </w:r>
      <w:r w:rsidR="00D311D4">
        <w:rPr>
          <w:rFonts w:ascii="Times New Roman" w:hAnsi="Times New Roman"/>
          <w:sz w:val="24"/>
          <w:szCs w:val="24"/>
          <w:lang w:val="uk-UA"/>
        </w:rPr>
        <w:t>.</w:t>
      </w:r>
    </w:p>
    <w:p w:rsidR="00423EFD" w:rsidRDefault="00423EFD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423EFD" w:rsidRDefault="00423EFD">
      <w:pPr>
        <w:ind w:firstLine="709"/>
        <w:rPr>
          <w:rFonts w:ascii="Times New Roman" w:hAnsi="Times New Roman"/>
          <w:bCs/>
          <w:sz w:val="28"/>
          <w:szCs w:val="28"/>
          <w:lang w:val="uk-UA"/>
        </w:rPr>
      </w:pPr>
    </w:p>
    <w:p w:rsidR="00423EFD" w:rsidRDefault="00D311D4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ВИСНОВКИ</w:t>
      </w:r>
    </w:p>
    <w:p w:rsidR="00423EFD" w:rsidRDefault="00423EFD">
      <w:pPr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423EFD" w:rsidRDefault="00D311D4">
      <w:pPr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На лабораторній роботі ми ознайомилися із функціональними можливостями і внутрішньою структурою стенду </w:t>
      </w:r>
      <w:r>
        <w:rPr>
          <w:rFonts w:ascii="Times New Roman" w:hAnsi="Times New Roman"/>
          <w:bCs/>
          <w:sz w:val="28"/>
          <w:szCs w:val="28"/>
        </w:rPr>
        <w:t>EV</w:t>
      </w:r>
      <w:r>
        <w:rPr>
          <w:rFonts w:ascii="Times New Roman" w:hAnsi="Times New Roman"/>
          <w:bCs/>
          <w:sz w:val="28"/>
          <w:szCs w:val="28"/>
          <w:lang w:val="ru-RU"/>
        </w:rPr>
        <w:t>8031/</w:t>
      </w:r>
      <w:r>
        <w:rPr>
          <w:rFonts w:ascii="Times New Roman" w:hAnsi="Times New Roman"/>
          <w:bCs/>
          <w:sz w:val="28"/>
          <w:szCs w:val="28"/>
        </w:rPr>
        <w:t>AVR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Вивчили внутрішню організацію статичного </w:t>
      </w:r>
      <w:proofErr w:type="spellStart"/>
      <w:r>
        <w:rPr>
          <w:rFonts w:ascii="Times New Roman" w:hAnsi="Times New Roman"/>
          <w:bCs/>
          <w:sz w:val="28"/>
          <w:szCs w:val="28"/>
          <w:lang w:val="uk-UA"/>
        </w:rPr>
        <w:t>семисегментного</w:t>
      </w:r>
      <w:proofErr w:type="spellEnd"/>
      <w:r>
        <w:rPr>
          <w:rFonts w:ascii="Times New Roman" w:hAnsi="Times New Roman"/>
          <w:bCs/>
          <w:sz w:val="28"/>
          <w:szCs w:val="28"/>
          <w:lang w:val="uk-UA"/>
        </w:rPr>
        <w:t xml:space="preserve"> світлодіодного </w:t>
      </w:r>
      <w:r>
        <w:rPr>
          <w:rFonts w:ascii="Times New Roman" w:hAnsi="Times New Roman"/>
          <w:bCs/>
          <w:sz w:val="28"/>
          <w:szCs w:val="28"/>
          <w:lang w:val="uk-UA"/>
        </w:rPr>
        <w:t>індикатора та принцип його роботи.</w:t>
      </w:r>
    </w:p>
    <w:p w:rsidR="00423EFD" w:rsidRDefault="00423EFD">
      <w:pPr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</w:p>
    <w:p w:rsidR="00423EFD" w:rsidRDefault="00423EFD">
      <w:pPr>
        <w:ind w:left="3742" w:right="1247"/>
      </w:pPr>
    </w:p>
    <w:sectPr w:rsidR="00423EFD">
      <w:headerReference w:type="default" r:id="rId8"/>
      <w:pgSz w:w="11906" w:h="16838"/>
      <w:pgMar w:top="908" w:right="851" w:bottom="851" w:left="1134" w:header="851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1D4" w:rsidRDefault="00D311D4">
      <w:r>
        <w:separator/>
      </w:r>
    </w:p>
  </w:endnote>
  <w:endnote w:type="continuationSeparator" w:id="0">
    <w:p w:rsidR="00D311D4" w:rsidRDefault="00D3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1D4" w:rsidRDefault="00D311D4">
      <w:r>
        <w:separator/>
      </w:r>
    </w:p>
  </w:footnote>
  <w:footnote w:type="continuationSeparator" w:id="0">
    <w:p w:rsidR="00D311D4" w:rsidRDefault="00D31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EFD" w:rsidRDefault="00423EFD">
    <w:pPr>
      <w:pStyle w:val="ab"/>
      <w:tabs>
        <w:tab w:val="clear" w:pos="4153"/>
        <w:tab w:val="clear" w:pos="8306"/>
      </w:tabs>
      <w:rPr>
        <w:rFonts w:ascii="Times New Roman" w:hAnsi="Times New Roman"/>
        <w:sz w:val="24"/>
        <w:szCs w:val="24"/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FD"/>
    <w:rsid w:val="003111F9"/>
    <w:rsid w:val="00423EFD"/>
    <w:rsid w:val="00D3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F404"/>
  <w15:docId w15:val="{33DA431F-47C0-45E6-A223-1ED115A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7E3"/>
    <w:rPr>
      <w:rFonts w:eastAsia="SimSun" w:cs="Times New Roman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qFormat/>
    <w:rsid w:val="00E847E3"/>
    <w:rPr>
      <w:rFonts w:ascii="Calibri" w:eastAsia="SimSun" w:hAnsi="Calibri" w:cs="Times New Roman"/>
      <w:sz w:val="20"/>
      <w:szCs w:val="20"/>
      <w:lang w:val="en-US" w:eastAsia="zh-CN"/>
    </w:rPr>
  </w:style>
  <w:style w:type="character" w:customStyle="1" w:styleId="a4">
    <w:name w:val="Нижній колонтитул Знак"/>
    <w:basedOn w:val="a0"/>
    <w:uiPriority w:val="99"/>
    <w:qFormat/>
    <w:rsid w:val="006A4374"/>
    <w:rPr>
      <w:rFonts w:ascii="Calibri" w:eastAsia="SimSun" w:hAnsi="Calibri" w:cs="Times New Roman"/>
      <w:sz w:val="20"/>
      <w:szCs w:val="20"/>
      <w:lang w:val="en-US" w:eastAsia="zh-CN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9">
    <w:name w:val="Указатель"/>
    <w:basedOn w:val="a"/>
    <w:qFormat/>
    <w:pPr>
      <w:suppressLineNumbers/>
    </w:pPr>
    <w:rPr>
      <w:rFonts w:cs="Lohit Devanagari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rsid w:val="00E847E3"/>
    <w:pPr>
      <w:tabs>
        <w:tab w:val="center" w:pos="4153"/>
        <w:tab w:val="right" w:pos="8306"/>
      </w:tabs>
    </w:pPr>
  </w:style>
  <w:style w:type="paragraph" w:customStyle="1" w:styleId="ac">
    <w:name w:val="Свой обычный с отступом"/>
    <w:basedOn w:val="a"/>
    <w:qFormat/>
    <w:rsid w:val="00E847E3"/>
    <w:pPr>
      <w:tabs>
        <w:tab w:val="left" w:pos="340"/>
      </w:tabs>
      <w:ind w:firstLine="720"/>
      <w:jc w:val="both"/>
    </w:pPr>
    <w:rPr>
      <w:rFonts w:ascii="Times New Roman" w:eastAsia="Times New Roman" w:hAnsi="Times New Roman"/>
      <w:sz w:val="28"/>
    </w:rPr>
  </w:style>
  <w:style w:type="paragraph" w:styleId="ad">
    <w:name w:val="footer"/>
    <w:basedOn w:val="a"/>
    <w:uiPriority w:val="99"/>
    <w:unhideWhenUsed/>
    <w:rsid w:val="006A4374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C0CB1-5608-413A-84AC-9BD3E46B7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8240</Words>
  <Characters>4698</Characters>
  <Application>Microsoft Office Word</Application>
  <DocSecurity>0</DocSecurity>
  <Lines>39</Lines>
  <Paragraphs>25</Paragraphs>
  <ScaleCrop>false</ScaleCrop>
  <Company/>
  <LinksUpToDate>false</LinksUpToDate>
  <CharactersWithSpaces>12913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Илюша .</dc:creator>
  <dc:description/>
  <cp:lastModifiedBy>Илюша .</cp:lastModifiedBy>
  <cp:revision>8</cp:revision>
  <dcterms:created xsi:type="dcterms:W3CDTF">2021-10-28T09:41:00Z</dcterms:created>
  <dcterms:modified xsi:type="dcterms:W3CDTF">2021-11-11T11:27:00Z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