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830" w:rsidRDefault="00412830" w:rsidP="009A0F4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12830">
        <w:rPr>
          <w:rFonts w:ascii="Times New Roman" w:hAnsi="Times New Roman" w:cs="Times New Roman"/>
          <w:b/>
          <w:sz w:val="24"/>
          <w:szCs w:val="24"/>
        </w:rPr>
        <w:t>Тема 1.1</w:t>
      </w:r>
      <w:r w:rsidR="00936214">
        <w:rPr>
          <w:rFonts w:ascii="Times New Roman" w:hAnsi="Times New Roman" w:cs="Times New Roman"/>
          <w:b/>
          <w:sz w:val="24"/>
          <w:szCs w:val="24"/>
        </w:rPr>
        <w:t xml:space="preserve"> Общие сведения о предприятии организации) и отделе – месте прохождения практики по профилю специальности.</w:t>
      </w:r>
    </w:p>
    <w:p w:rsidR="00412830" w:rsidRDefault="00AF196D" w:rsidP="0041283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6004560" cy="4876800"/>
            <wp:effectExtent l="0" t="0" r="0" b="0"/>
            <wp:docPr id="2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936214" w:rsidRPr="00936214" w:rsidRDefault="00936214" w:rsidP="0093621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Рис.1. </w:t>
      </w:r>
      <w:proofErr w:type="spellStart"/>
      <w:r>
        <w:rPr>
          <w:rFonts w:ascii="Times New Roman" w:hAnsi="Times New Roman" w:cs="Times New Roman"/>
          <w:sz w:val="24"/>
          <w:szCs w:val="24"/>
        </w:rPr>
        <w:t>Оргштатная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структура СТЛ.</w:t>
      </w:r>
    </w:p>
    <w:p w:rsidR="00412830" w:rsidRPr="00412830" w:rsidRDefault="00412830" w:rsidP="009A0F4A">
      <w:pPr>
        <w:jc w:val="both"/>
        <w:rPr>
          <w:rFonts w:ascii="Times New Roman" w:hAnsi="Times New Roman" w:cs="Times New Roman"/>
          <w:sz w:val="24"/>
          <w:szCs w:val="24"/>
        </w:rPr>
      </w:pPr>
      <w:r w:rsidRPr="00412830">
        <w:rPr>
          <w:rFonts w:ascii="Times New Roman" w:hAnsi="Times New Roman" w:cs="Times New Roman"/>
          <w:sz w:val="24"/>
          <w:szCs w:val="24"/>
        </w:rPr>
        <w:t>В фирме, в которой я прохожу практику, есть три отдела:</w:t>
      </w:r>
    </w:p>
    <w:p w:rsidR="00412830" w:rsidRPr="00412830" w:rsidRDefault="00412830" w:rsidP="009A0F4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12830">
        <w:rPr>
          <w:rFonts w:ascii="Times New Roman" w:hAnsi="Times New Roman" w:cs="Times New Roman"/>
          <w:sz w:val="24"/>
          <w:szCs w:val="24"/>
        </w:rPr>
        <w:t>отдел разработки</w:t>
      </w:r>
    </w:p>
    <w:p w:rsidR="00412830" w:rsidRPr="00412830" w:rsidRDefault="00412830" w:rsidP="009A0F4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12830">
        <w:rPr>
          <w:rFonts w:ascii="Times New Roman" w:hAnsi="Times New Roman" w:cs="Times New Roman"/>
          <w:sz w:val="24"/>
          <w:szCs w:val="24"/>
        </w:rPr>
        <w:t>отдел маркетинга и аналитики</w:t>
      </w:r>
    </w:p>
    <w:p w:rsidR="00412830" w:rsidRPr="00412830" w:rsidRDefault="00412830" w:rsidP="009A0F4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12830">
        <w:rPr>
          <w:rFonts w:ascii="Times New Roman" w:hAnsi="Times New Roman" w:cs="Times New Roman"/>
          <w:sz w:val="24"/>
          <w:szCs w:val="24"/>
        </w:rPr>
        <w:t>отдел внутреннего устройства</w:t>
      </w:r>
    </w:p>
    <w:p w:rsidR="00412830" w:rsidRPr="00412830" w:rsidRDefault="00412830" w:rsidP="009A0F4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12830">
        <w:rPr>
          <w:rFonts w:ascii="Times New Roman" w:hAnsi="Times New Roman" w:cs="Times New Roman"/>
          <w:b/>
          <w:sz w:val="24"/>
          <w:szCs w:val="24"/>
        </w:rPr>
        <w:t>Отдел разработки подразделяется на три подгруппы:</w:t>
      </w:r>
    </w:p>
    <w:p w:rsidR="00412830" w:rsidRPr="00412830" w:rsidRDefault="00412830" w:rsidP="009A0F4A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12830">
        <w:rPr>
          <w:rFonts w:ascii="Times New Roman" w:hAnsi="Times New Roman" w:cs="Times New Roman"/>
          <w:sz w:val="24"/>
          <w:szCs w:val="24"/>
        </w:rPr>
        <w:t xml:space="preserve">Группа </w:t>
      </w:r>
      <w:proofErr w:type="spellStart"/>
      <w:r w:rsidRPr="00412830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Pr="00412830">
        <w:rPr>
          <w:rFonts w:ascii="Times New Roman" w:hAnsi="Times New Roman" w:cs="Times New Roman"/>
          <w:sz w:val="24"/>
          <w:szCs w:val="24"/>
        </w:rPr>
        <w:t xml:space="preserve"> разработки</w:t>
      </w:r>
      <w:r w:rsidR="009A0F4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12830" w:rsidRPr="00412830" w:rsidRDefault="00412830" w:rsidP="009A0F4A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2830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Pr="00412830">
        <w:rPr>
          <w:rFonts w:ascii="Times New Roman" w:hAnsi="Times New Roman" w:cs="Times New Roman"/>
          <w:sz w:val="24"/>
          <w:szCs w:val="24"/>
        </w:rPr>
        <w:t>-разработка — это набор аппаратно-программных средств, при помощи которых реализуется логика работы сайта. Попросту говоря, это то, что скрыто от глаз пользователя и происходит</w:t>
      </w:r>
      <w:r>
        <w:rPr>
          <w:rFonts w:ascii="Times New Roman" w:hAnsi="Times New Roman" w:cs="Times New Roman"/>
          <w:sz w:val="24"/>
          <w:szCs w:val="24"/>
        </w:rPr>
        <w:t xml:space="preserve"> вне его браузера и компьютера.</w:t>
      </w:r>
    </w:p>
    <w:p w:rsidR="00412830" w:rsidRPr="00412830" w:rsidRDefault="00412830" w:rsidP="009A0F4A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412830">
        <w:rPr>
          <w:rFonts w:ascii="Times New Roman" w:hAnsi="Times New Roman" w:cs="Times New Roman"/>
          <w:sz w:val="24"/>
          <w:szCs w:val="24"/>
        </w:rPr>
        <w:t xml:space="preserve">Например, когда вы вводите запрос на странице поисковика и жмете клавишу </w:t>
      </w:r>
      <w:proofErr w:type="spellStart"/>
      <w:r w:rsidRPr="00412830">
        <w:rPr>
          <w:rFonts w:ascii="Times New Roman" w:hAnsi="Times New Roman" w:cs="Times New Roman"/>
          <w:sz w:val="24"/>
          <w:szCs w:val="24"/>
        </w:rPr>
        <w:t>Enter</w:t>
      </w:r>
      <w:proofErr w:type="spellEnd"/>
      <w:r w:rsidRPr="004128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2830">
        <w:rPr>
          <w:rFonts w:ascii="Times New Roman" w:hAnsi="Times New Roman" w:cs="Times New Roman"/>
          <w:sz w:val="24"/>
          <w:szCs w:val="24"/>
        </w:rPr>
        <w:t>frontend</w:t>
      </w:r>
      <w:proofErr w:type="spellEnd"/>
      <w:r w:rsidRPr="00412830">
        <w:rPr>
          <w:rFonts w:ascii="Times New Roman" w:hAnsi="Times New Roman" w:cs="Times New Roman"/>
          <w:sz w:val="24"/>
          <w:szCs w:val="24"/>
        </w:rPr>
        <w:t xml:space="preserve"> заканчивается и начинается </w:t>
      </w:r>
      <w:proofErr w:type="spellStart"/>
      <w:r w:rsidRPr="00412830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Pr="00412830">
        <w:rPr>
          <w:rFonts w:ascii="Times New Roman" w:hAnsi="Times New Roman" w:cs="Times New Roman"/>
          <w:sz w:val="24"/>
          <w:szCs w:val="24"/>
        </w:rPr>
        <w:t xml:space="preserve">. Ваш запрос отправляется на сервер </w:t>
      </w:r>
      <w:proofErr w:type="spellStart"/>
      <w:r w:rsidRPr="00412830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412830">
        <w:rPr>
          <w:rFonts w:ascii="Times New Roman" w:hAnsi="Times New Roman" w:cs="Times New Roman"/>
          <w:sz w:val="24"/>
          <w:szCs w:val="24"/>
        </w:rPr>
        <w:t xml:space="preserve"> или Яндекса, где расположены алгоритмы поиска. Именно там случается все «волшебство». Как только на мониторе появилась информация, которую вы искали, — вновь происходи</w:t>
      </w:r>
      <w:r>
        <w:rPr>
          <w:rFonts w:ascii="Times New Roman" w:hAnsi="Times New Roman" w:cs="Times New Roman"/>
          <w:sz w:val="24"/>
          <w:szCs w:val="24"/>
        </w:rPr>
        <w:t xml:space="preserve">т возвращение в зону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frontend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412830" w:rsidRPr="00412830" w:rsidRDefault="00412830" w:rsidP="009A0F4A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412830">
        <w:rPr>
          <w:rFonts w:ascii="Times New Roman" w:hAnsi="Times New Roman" w:cs="Times New Roman"/>
          <w:sz w:val="24"/>
          <w:szCs w:val="24"/>
        </w:rPr>
        <w:lastRenderedPageBreak/>
        <w:t>По большому счету, сервер — это тот же компьютер, только более мощный. Он хранит данные и отв</w:t>
      </w:r>
      <w:r>
        <w:rPr>
          <w:rFonts w:ascii="Times New Roman" w:hAnsi="Times New Roman" w:cs="Times New Roman"/>
          <w:sz w:val="24"/>
          <w:szCs w:val="24"/>
        </w:rPr>
        <w:t>ечает на запросы пользователей.</w:t>
      </w:r>
    </w:p>
    <w:p w:rsidR="00412830" w:rsidRPr="00412830" w:rsidRDefault="00412830" w:rsidP="009A0F4A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2830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Pr="00412830">
        <w:rPr>
          <w:rFonts w:ascii="Times New Roman" w:hAnsi="Times New Roman" w:cs="Times New Roman"/>
          <w:sz w:val="24"/>
          <w:szCs w:val="24"/>
        </w:rPr>
        <w:t xml:space="preserve"> — это процесс объединения сервера с пользователем.</w:t>
      </w:r>
    </w:p>
    <w:p w:rsidR="00412830" w:rsidRPr="00412830" w:rsidRDefault="00412830" w:rsidP="009A0F4A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2830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Pr="00412830">
        <w:rPr>
          <w:rFonts w:ascii="Times New Roman" w:hAnsi="Times New Roman" w:cs="Times New Roman"/>
          <w:sz w:val="24"/>
          <w:szCs w:val="24"/>
        </w:rPr>
        <w:t>-разработчик может применять любые инструменты, доступные на его сервере. Он вправе выбрать любой из универсальных языков программирования, нап</w:t>
      </w:r>
      <w:r>
        <w:rPr>
          <w:rFonts w:ascii="Times New Roman" w:hAnsi="Times New Roman" w:cs="Times New Roman"/>
          <w:sz w:val="24"/>
          <w:szCs w:val="24"/>
        </w:rPr>
        <w:t xml:space="preserve">ример, </w:t>
      </w:r>
      <w:proofErr w:type="spellStart"/>
      <w:r>
        <w:rPr>
          <w:rFonts w:ascii="Times New Roman" w:hAnsi="Times New Roman" w:cs="Times New Roman"/>
          <w:sz w:val="24"/>
          <w:szCs w:val="24"/>
        </w:rPr>
        <w:t>Ruby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PHP, </w:t>
      </w:r>
      <w:proofErr w:type="spellStart"/>
      <w:r>
        <w:rPr>
          <w:rFonts w:ascii="Times New Roman" w:hAnsi="Times New Roman" w:cs="Times New Roman"/>
          <w:sz w:val="24"/>
          <w:szCs w:val="24"/>
        </w:rPr>
        <w:t>Python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12830" w:rsidRPr="00412830" w:rsidRDefault="00412830" w:rsidP="009A0F4A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412830">
        <w:rPr>
          <w:rFonts w:ascii="Times New Roman" w:hAnsi="Times New Roman" w:cs="Times New Roman"/>
          <w:sz w:val="24"/>
          <w:szCs w:val="24"/>
        </w:rPr>
        <w:t xml:space="preserve">Также для </w:t>
      </w:r>
      <w:proofErr w:type="spellStart"/>
      <w:r w:rsidRPr="00412830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Pr="00412830">
        <w:rPr>
          <w:rFonts w:ascii="Times New Roman" w:hAnsi="Times New Roman" w:cs="Times New Roman"/>
          <w:sz w:val="24"/>
          <w:szCs w:val="24"/>
        </w:rPr>
        <w:t>-разработки используются разные системы управления</w:t>
      </w:r>
      <w:r>
        <w:rPr>
          <w:rFonts w:ascii="Times New Roman" w:hAnsi="Times New Roman" w:cs="Times New Roman"/>
          <w:sz w:val="24"/>
          <w:szCs w:val="24"/>
        </w:rPr>
        <w:t xml:space="preserve"> базами данных:</w:t>
      </w:r>
    </w:p>
    <w:p w:rsidR="00412830" w:rsidRPr="00412830" w:rsidRDefault="00412830" w:rsidP="009A0F4A">
      <w:pPr>
        <w:pStyle w:val="a3"/>
        <w:numPr>
          <w:ilvl w:val="0"/>
          <w:numId w:val="3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2830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412830">
        <w:rPr>
          <w:rFonts w:ascii="Times New Roman" w:hAnsi="Times New Roman" w:cs="Times New Roman"/>
          <w:sz w:val="24"/>
          <w:szCs w:val="24"/>
        </w:rPr>
        <w:t>;</w:t>
      </w:r>
    </w:p>
    <w:p w:rsidR="00412830" w:rsidRPr="00412830" w:rsidRDefault="00412830" w:rsidP="009A0F4A">
      <w:pPr>
        <w:pStyle w:val="a3"/>
        <w:numPr>
          <w:ilvl w:val="0"/>
          <w:numId w:val="3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2830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412830">
        <w:rPr>
          <w:rFonts w:ascii="Times New Roman" w:hAnsi="Times New Roman" w:cs="Times New Roman"/>
          <w:sz w:val="24"/>
          <w:szCs w:val="24"/>
        </w:rPr>
        <w:t>;</w:t>
      </w:r>
    </w:p>
    <w:p w:rsidR="00412830" w:rsidRPr="00412830" w:rsidRDefault="00412830" w:rsidP="009A0F4A">
      <w:pPr>
        <w:pStyle w:val="a3"/>
        <w:numPr>
          <w:ilvl w:val="0"/>
          <w:numId w:val="3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2830">
        <w:rPr>
          <w:rFonts w:ascii="Times New Roman" w:hAnsi="Times New Roman" w:cs="Times New Roman"/>
          <w:sz w:val="24"/>
          <w:szCs w:val="24"/>
        </w:rPr>
        <w:t>SQLite</w:t>
      </w:r>
      <w:proofErr w:type="spellEnd"/>
      <w:r w:rsidRPr="00412830">
        <w:rPr>
          <w:rFonts w:ascii="Times New Roman" w:hAnsi="Times New Roman" w:cs="Times New Roman"/>
          <w:sz w:val="24"/>
          <w:szCs w:val="24"/>
        </w:rPr>
        <w:t>;</w:t>
      </w:r>
    </w:p>
    <w:p w:rsidR="00412830" w:rsidRPr="00412830" w:rsidRDefault="00412830" w:rsidP="009A0F4A">
      <w:pPr>
        <w:pStyle w:val="a3"/>
        <w:numPr>
          <w:ilvl w:val="0"/>
          <w:numId w:val="3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2830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412830">
        <w:rPr>
          <w:rFonts w:ascii="Times New Roman" w:hAnsi="Times New Roman" w:cs="Times New Roman"/>
          <w:sz w:val="24"/>
          <w:szCs w:val="24"/>
        </w:rPr>
        <w:t>.</w:t>
      </w:r>
    </w:p>
    <w:p w:rsidR="00412830" w:rsidRDefault="00412830" w:rsidP="009A0F4A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412830">
        <w:rPr>
          <w:rFonts w:ascii="Times New Roman" w:hAnsi="Times New Roman" w:cs="Times New Roman"/>
          <w:sz w:val="24"/>
          <w:szCs w:val="24"/>
        </w:rPr>
        <w:t xml:space="preserve">В зависимости от вида продукта в обязанности </w:t>
      </w:r>
      <w:proofErr w:type="spellStart"/>
      <w:r w:rsidRPr="00412830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Pr="00412830">
        <w:rPr>
          <w:rFonts w:ascii="Times New Roman" w:hAnsi="Times New Roman" w:cs="Times New Roman"/>
          <w:sz w:val="24"/>
          <w:szCs w:val="24"/>
        </w:rPr>
        <w:t>-разработчика могут сильно меняться. Такой специалист может создавать и интегрировать базы данных, обеспечивать безопасность, создавать технологии резервног</w:t>
      </w:r>
      <w:r>
        <w:rPr>
          <w:rFonts w:ascii="Times New Roman" w:hAnsi="Times New Roman" w:cs="Times New Roman"/>
          <w:sz w:val="24"/>
          <w:szCs w:val="24"/>
        </w:rPr>
        <w:t>о копирования и восстановления.</w:t>
      </w:r>
    </w:p>
    <w:p w:rsidR="00412830" w:rsidRPr="00412830" w:rsidRDefault="00412830" w:rsidP="009A0F4A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</w:p>
    <w:p w:rsidR="00412830" w:rsidRPr="00412830" w:rsidRDefault="00412830" w:rsidP="009A0F4A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12830">
        <w:rPr>
          <w:rFonts w:ascii="Times New Roman" w:hAnsi="Times New Roman" w:cs="Times New Roman"/>
          <w:sz w:val="24"/>
          <w:szCs w:val="24"/>
        </w:rPr>
        <w:t xml:space="preserve">Группа </w:t>
      </w:r>
      <w:proofErr w:type="spellStart"/>
      <w:r w:rsidRPr="00412830">
        <w:rPr>
          <w:rFonts w:ascii="Times New Roman" w:hAnsi="Times New Roman" w:cs="Times New Roman"/>
          <w:sz w:val="24"/>
          <w:szCs w:val="24"/>
        </w:rPr>
        <w:t>Frontend</w:t>
      </w:r>
      <w:proofErr w:type="spellEnd"/>
      <w:r w:rsidRPr="00412830">
        <w:rPr>
          <w:rFonts w:ascii="Times New Roman" w:hAnsi="Times New Roman" w:cs="Times New Roman"/>
          <w:sz w:val="24"/>
          <w:szCs w:val="24"/>
        </w:rPr>
        <w:t xml:space="preserve"> разработки и дизайна</w:t>
      </w:r>
      <w:r w:rsidR="009A0F4A" w:rsidRPr="009A0F4A">
        <w:rPr>
          <w:rFonts w:ascii="Times New Roman" w:hAnsi="Times New Roman" w:cs="Times New Roman"/>
          <w:sz w:val="24"/>
          <w:szCs w:val="24"/>
        </w:rPr>
        <w:t>;</w:t>
      </w:r>
    </w:p>
    <w:p w:rsidR="00412830" w:rsidRPr="00412830" w:rsidRDefault="00412830" w:rsidP="009A0F4A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2830">
        <w:rPr>
          <w:rFonts w:ascii="Times New Roman" w:hAnsi="Times New Roman" w:cs="Times New Roman"/>
          <w:sz w:val="24"/>
          <w:szCs w:val="24"/>
        </w:rPr>
        <w:t>Frontend</w:t>
      </w:r>
      <w:proofErr w:type="spellEnd"/>
      <w:r w:rsidRPr="00412830">
        <w:rPr>
          <w:rFonts w:ascii="Times New Roman" w:hAnsi="Times New Roman" w:cs="Times New Roman"/>
          <w:sz w:val="24"/>
          <w:szCs w:val="24"/>
        </w:rPr>
        <w:t xml:space="preserve"> — это разработка пользовательского интерфейса и функциональности, которые работают на клиентской стороне веб-сайта или приложения. К этому виду разработки можно отнести все, что видит пользователь, открывая </w:t>
      </w:r>
      <w:proofErr w:type="spellStart"/>
      <w:r w:rsidRPr="00412830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412830">
        <w:rPr>
          <w:rFonts w:ascii="Times New Roman" w:hAnsi="Times New Roman" w:cs="Times New Roman"/>
          <w:sz w:val="24"/>
          <w:szCs w:val="24"/>
        </w:rPr>
        <w:t xml:space="preserve">-страницу. </w:t>
      </w:r>
      <w:proofErr w:type="spellStart"/>
      <w:r w:rsidRPr="00412830">
        <w:rPr>
          <w:rFonts w:ascii="Times New Roman" w:hAnsi="Times New Roman" w:cs="Times New Roman"/>
          <w:sz w:val="24"/>
          <w:szCs w:val="24"/>
        </w:rPr>
        <w:t>Frontend</w:t>
      </w:r>
      <w:proofErr w:type="spellEnd"/>
      <w:r w:rsidRPr="00412830">
        <w:rPr>
          <w:rFonts w:ascii="Times New Roman" w:hAnsi="Times New Roman" w:cs="Times New Roman"/>
          <w:sz w:val="24"/>
          <w:szCs w:val="24"/>
        </w:rPr>
        <w:t>-разработчик сотрудничает с дизайнерами, программистами и UX-аналитиками, чтобы создавать уд</w:t>
      </w:r>
      <w:r>
        <w:rPr>
          <w:rFonts w:ascii="Times New Roman" w:hAnsi="Times New Roman" w:cs="Times New Roman"/>
          <w:sz w:val="24"/>
          <w:szCs w:val="24"/>
        </w:rPr>
        <w:t>обный и востребованный продукт.</w:t>
      </w:r>
    </w:p>
    <w:p w:rsidR="00412830" w:rsidRPr="00412830" w:rsidRDefault="00412830" w:rsidP="009A0F4A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412830">
        <w:rPr>
          <w:rFonts w:ascii="Times New Roman" w:hAnsi="Times New Roman" w:cs="Times New Roman"/>
          <w:sz w:val="24"/>
          <w:szCs w:val="24"/>
        </w:rPr>
        <w:t xml:space="preserve">Чтобы наглядно понять, что такое </w:t>
      </w:r>
      <w:proofErr w:type="spellStart"/>
      <w:r w:rsidRPr="00412830">
        <w:rPr>
          <w:rFonts w:ascii="Times New Roman" w:hAnsi="Times New Roman" w:cs="Times New Roman"/>
          <w:sz w:val="24"/>
          <w:szCs w:val="24"/>
        </w:rPr>
        <w:t>frontend</w:t>
      </w:r>
      <w:proofErr w:type="spellEnd"/>
      <w:r w:rsidRPr="00412830">
        <w:rPr>
          <w:rFonts w:ascii="Times New Roman" w:hAnsi="Times New Roman" w:cs="Times New Roman"/>
          <w:sz w:val="24"/>
          <w:szCs w:val="24"/>
        </w:rPr>
        <w:t>-разработка, откройте страницу любого сайта — перед собой вы увидите интерфейс. Щелкнув правой кнопкой мыши, можно посмотрет</w:t>
      </w:r>
      <w:r>
        <w:rPr>
          <w:rFonts w:ascii="Times New Roman" w:hAnsi="Times New Roman" w:cs="Times New Roman"/>
          <w:sz w:val="24"/>
          <w:szCs w:val="24"/>
        </w:rPr>
        <w:t>ь код этой страницы в браузере.</w:t>
      </w:r>
    </w:p>
    <w:p w:rsidR="00412830" w:rsidRPr="00412830" w:rsidRDefault="00412830" w:rsidP="009A0F4A">
      <w:pPr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12830">
        <w:rPr>
          <w:rFonts w:ascii="Times New Roman" w:hAnsi="Times New Roman" w:cs="Times New Roman"/>
          <w:b/>
          <w:sz w:val="24"/>
          <w:szCs w:val="24"/>
        </w:rPr>
        <w:t xml:space="preserve">К </w:t>
      </w:r>
      <w:proofErr w:type="spellStart"/>
      <w:r w:rsidRPr="00412830">
        <w:rPr>
          <w:rFonts w:ascii="Times New Roman" w:hAnsi="Times New Roman" w:cs="Times New Roman"/>
          <w:b/>
          <w:sz w:val="24"/>
          <w:szCs w:val="24"/>
        </w:rPr>
        <w:t>frontend</w:t>
      </w:r>
      <w:proofErr w:type="spellEnd"/>
      <w:r w:rsidRPr="00412830">
        <w:rPr>
          <w:rFonts w:ascii="Times New Roman" w:hAnsi="Times New Roman" w:cs="Times New Roman"/>
          <w:b/>
          <w:sz w:val="24"/>
          <w:szCs w:val="24"/>
        </w:rPr>
        <w:t>-разработке относятся:</w:t>
      </w:r>
    </w:p>
    <w:p w:rsidR="00412830" w:rsidRPr="00412830" w:rsidRDefault="00412830" w:rsidP="009A0F4A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12830">
        <w:rPr>
          <w:rFonts w:ascii="Times New Roman" w:hAnsi="Times New Roman" w:cs="Times New Roman"/>
          <w:b/>
          <w:sz w:val="24"/>
          <w:szCs w:val="24"/>
        </w:rPr>
        <w:t>HTML (</w:t>
      </w:r>
      <w:proofErr w:type="spellStart"/>
      <w:r w:rsidRPr="00412830">
        <w:rPr>
          <w:rFonts w:ascii="Times New Roman" w:hAnsi="Times New Roman" w:cs="Times New Roman"/>
          <w:b/>
          <w:sz w:val="24"/>
          <w:szCs w:val="24"/>
        </w:rPr>
        <w:t>HyperText</w:t>
      </w:r>
      <w:proofErr w:type="spellEnd"/>
      <w:r w:rsidRPr="0041283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2830">
        <w:rPr>
          <w:rFonts w:ascii="Times New Roman" w:hAnsi="Times New Roman" w:cs="Times New Roman"/>
          <w:b/>
          <w:sz w:val="24"/>
          <w:szCs w:val="24"/>
        </w:rPr>
        <w:t>Markup</w:t>
      </w:r>
      <w:proofErr w:type="spellEnd"/>
      <w:r w:rsidRPr="0041283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2830">
        <w:rPr>
          <w:rFonts w:ascii="Times New Roman" w:hAnsi="Times New Roman" w:cs="Times New Roman"/>
          <w:b/>
          <w:sz w:val="24"/>
          <w:szCs w:val="24"/>
        </w:rPr>
        <w:t>Language</w:t>
      </w:r>
      <w:proofErr w:type="spellEnd"/>
      <w:r w:rsidRPr="00412830">
        <w:rPr>
          <w:rFonts w:ascii="Times New Roman" w:hAnsi="Times New Roman" w:cs="Times New Roman"/>
          <w:b/>
          <w:sz w:val="24"/>
          <w:szCs w:val="24"/>
        </w:rPr>
        <w:t>)</w:t>
      </w:r>
      <w:r w:rsidRPr="00412830">
        <w:rPr>
          <w:rFonts w:ascii="Times New Roman" w:hAnsi="Times New Roman" w:cs="Times New Roman"/>
          <w:sz w:val="24"/>
          <w:szCs w:val="24"/>
        </w:rPr>
        <w:t xml:space="preserve"> — язык разметки документов, при помощи которого формируется структура страницы: заголовки, абзацы, списки и так далее;</w:t>
      </w:r>
    </w:p>
    <w:p w:rsidR="00412830" w:rsidRPr="00412830" w:rsidRDefault="00412830" w:rsidP="009A0F4A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12830">
        <w:rPr>
          <w:rFonts w:ascii="Times New Roman" w:hAnsi="Times New Roman" w:cs="Times New Roman"/>
          <w:b/>
          <w:sz w:val="24"/>
          <w:szCs w:val="24"/>
        </w:rPr>
        <w:t>CSS (</w:t>
      </w:r>
      <w:proofErr w:type="spellStart"/>
      <w:r w:rsidRPr="00412830">
        <w:rPr>
          <w:rFonts w:ascii="Times New Roman" w:hAnsi="Times New Roman" w:cs="Times New Roman"/>
          <w:b/>
          <w:sz w:val="24"/>
          <w:szCs w:val="24"/>
        </w:rPr>
        <w:t>Cascading</w:t>
      </w:r>
      <w:proofErr w:type="spellEnd"/>
      <w:r w:rsidRPr="0041283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2830">
        <w:rPr>
          <w:rFonts w:ascii="Times New Roman" w:hAnsi="Times New Roman" w:cs="Times New Roman"/>
          <w:b/>
          <w:sz w:val="24"/>
          <w:szCs w:val="24"/>
        </w:rPr>
        <w:t>Style</w:t>
      </w:r>
      <w:proofErr w:type="spellEnd"/>
      <w:r w:rsidRPr="0041283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2830">
        <w:rPr>
          <w:rFonts w:ascii="Times New Roman" w:hAnsi="Times New Roman" w:cs="Times New Roman"/>
          <w:b/>
          <w:sz w:val="24"/>
          <w:szCs w:val="24"/>
        </w:rPr>
        <w:t>Sheets</w:t>
      </w:r>
      <w:proofErr w:type="spellEnd"/>
      <w:r w:rsidRPr="00412830">
        <w:rPr>
          <w:rFonts w:ascii="Times New Roman" w:hAnsi="Times New Roman" w:cs="Times New Roman"/>
          <w:b/>
          <w:sz w:val="24"/>
          <w:szCs w:val="24"/>
        </w:rPr>
        <w:t>)</w:t>
      </w:r>
      <w:r w:rsidRPr="00412830">
        <w:rPr>
          <w:rFonts w:ascii="Times New Roman" w:hAnsi="Times New Roman" w:cs="Times New Roman"/>
          <w:sz w:val="24"/>
          <w:szCs w:val="24"/>
        </w:rPr>
        <w:t xml:space="preserve"> — язык для описания и стилизации внешнего вида документа. Благодаря CSS-коду ваш браузер понимает, как именно отображать элементы. CSS задает цвета и параметры шрифтов, определяет, как будут располагаться разные блоки сайта, и так далее. Еще он позволяет выводить один и тот же документ в разных стилях, например, для печати (обычной или шрифтом Брайля), вывода передачи на экран или чтения голосом;</w:t>
      </w:r>
    </w:p>
    <w:p w:rsidR="00412830" w:rsidRDefault="00412830" w:rsidP="009A0F4A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2830">
        <w:rPr>
          <w:rFonts w:ascii="Times New Roman" w:hAnsi="Times New Roman" w:cs="Times New Roman"/>
          <w:b/>
          <w:sz w:val="24"/>
          <w:szCs w:val="24"/>
        </w:rPr>
        <w:t>JavaScript</w:t>
      </w:r>
      <w:proofErr w:type="spellEnd"/>
      <w:r w:rsidRPr="00412830">
        <w:rPr>
          <w:rFonts w:ascii="Times New Roman" w:hAnsi="Times New Roman" w:cs="Times New Roman"/>
          <w:sz w:val="24"/>
          <w:szCs w:val="24"/>
        </w:rPr>
        <w:t xml:space="preserve"> — это язык, который создавался для того, чтобы оживить веб-страницы. Его задача — реагировать на действия пользователя, обрабатывать клики мышкой, перемещения курсора, нажатия клавиш. Еще он посылает запросы на сервер и загружает данные без перезагрузки страницы, позволяет вводить сообщения и многое другое.</w:t>
      </w:r>
    </w:p>
    <w:p w:rsidR="009A0F4A" w:rsidRPr="009A0F4A" w:rsidRDefault="009A0F4A" w:rsidP="009A0F4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412830" w:rsidRPr="00412830" w:rsidRDefault="00412830" w:rsidP="009A0F4A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12830">
        <w:rPr>
          <w:rFonts w:ascii="Times New Roman" w:hAnsi="Times New Roman" w:cs="Times New Roman"/>
          <w:sz w:val="24"/>
          <w:szCs w:val="24"/>
        </w:rPr>
        <w:lastRenderedPageBreak/>
        <w:t>Группа тестирования, сопровождения и поддержки</w:t>
      </w:r>
      <w:r w:rsidR="009A0F4A" w:rsidRPr="009A0F4A">
        <w:rPr>
          <w:rFonts w:ascii="Times New Roman" w:hAnsi="Times New Roman" w:cs="Times New Roman"/>
          <w:sz w:val="24"/>
          <w:szCs w:val="24"/>
        </w:rPr>
        <w:t>.</w:t>
      </w:r>
    </w:p>
    <w:p w:rsidR="00412830" w:rsidRPr="00412830" w:rsidRDefault="00412830" w:rsidP="009A0F4A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412830">
        <w:rPr>
          <w:rFonts w:ascii="Times New Roman" w:hAnsi="Times New Roman" w:cs="Times New Roman"/>
          <w:sz w:val="24"/>
          <w:szCs w:val="24"/>
        </w:rPr>
        <w:t>Любой продукт, будь то сайт или мобильное приложение, проходит проверку на качество. В ИТ-сфере за этим след</w:t>
      </w:r>
      <w:r>
        <w:rPr>
          <w:rFonts w:ascii="Times New Roman" w:hAnsi="Times New Roman" w:cs="Times New Roman"/>
          <w:sz w:val="24"/>
          <w:szCs w:val="24"/>
        </w:rPr>
        <w:t xml:space="preserve">ит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тестировщик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Engineer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412830" w:rsidRPr="00412830" w:rsidRDefault="00412830" w:rsidP="009A0F4A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412830">
        <w:rPr>
          <w:rFonts w:ascii="Times New Roman" w:hAnsi="Times New Roman" w:cs="Times New Roman"/>
          <w:sz w:val="24"/>
          <w:szCs w:val="24"/>
        </w:rPr>
        <w:t>В переводе с английского глагол «</w:t>
      </w:r>
      <w:proofErr w:type="spellStart"/>
      <w:r w:rsidRPr="00412830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Pr="00412830">
        <w:rPr>
          <w:rFonts w:ascii="Times New Roman" w:hAnsi="Times New Roman" w:cs="Times New Roman"/>
          <w:sz w:val="24"/>
          <w:szCs w:val="24"/>
        </w:rPr>
        <w:t>» означает «проверять». Поэтому тестировать, проверять программное обеспечение с целью обнаружения ошибок (багов) в работе ПО и их исправления – вот главная задача такого специ</w:t>
      </w:r>
      <w:r>
        <w:rPr>
          <w:rFonts w:ascii="Times New Roman" w:hAnsi="Times New Roman" w:cs="Times New Roman"/>
          <w:sz w:val="24"/>
          <w:szCs w:val="24"/>
        </w:rPr>
        <w:t>алиста.</w:t>
      </w:r>
    </w:p>
    <w:p w:rsidR="00412830" w:rsidRPr="00412830" w:rsidRDefault="00412830" w:rsidP="009A0F4A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412830">
        <w:rPr>
          <w:rFonts w:ascii="Times New Roman" w:hAnsi="Times New Roman" w:cs="Times New Roman"/>
          <w:sz w:val="24"/>
          <w:szCs w:val="24"/>
        </w:rPr>
        <w:t xml:space="preserve">Он имитирует ситуации, в которых могут оказаться конечные потребители, и выступает в роли эксперта по выявлению проблем в работе приложения, сайта, игры или другого программного продукта заказчика. </w:t>
      </w:r>
      <w:proofErr w:type="spellStart"/>
      <w:r w:rsidRPr="00412830">
        <w:rPr>
          <w:rFonts w:ascii="Times New Roman" w:hAnsi="Times New Roman" w:cs="Times New Roman"/>
          <w:sz w:val="24"/>
          <w:szCs w:val="24"/>
        </w:rPr>
        <w:t>Тестировщик</w:t>
      </w:r>
      <w:proofErr w:type="spellEnd"/>
      <w:r w:rsidRPr="00412830">
        <w:rPr>
          <w:rFonts w:ascii="Times New Roman" w:hAnsi="Times New Roman" w:cs="Times New Roman"/>
          <w:sz w:val="24"/>
          <w:szCs w:val="24"/>
        </w:rPr>
        <w:t xml:space="preserve"> удостоверяется в том, что ПО является надежным и с пользовател</w:t>
      </w:r>
      <w:r>
        <w:rPr>
          <w:rFonts w:ascii="Times New Roman" w:hAnsi="Times New Roman" w:cs="Times New Roman"/>
          <w:sz w:val="24"/>
          <w:szCs w:val="24"/>
        </w:rPr>
        <w:t>ьской, и с технической стороны.</w:t>
      </w:r>
    </w:p>
    <w:p w:rsidR="00412830" w:rsidRPr="00412830" w:rsidRDefault="00412830" w:rsidP="009A0F4A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12830">
        <w:rPr>
          <w:rFonts w:ascii="Times New Roman" w:hAnsi="Times New Roman" w:cs="Times New Roman"/>
          <w:b/>
          <w:sz w:val="24"/>
          <w:szCs w:val="24"/>
        </w:rPr>
        <w:t xml:space="preserve">Обязанности </w:t>
      </w:r>
      <w:proofErr w:type="spellStart"/>
      <w:r w:rsidRPr="00412830">
        <w:rPr>
          <w:rFonts w:ascii="Times New Roman" w:hAnsi="Times New Roman" w:cs="Times New Roman"/>
          <w:b/>
          <w:sz w:val="24"/>
          <w:szCs w:val="24"/>
        </w:rPr>
        <w:t>тестировщика</w:t>
      </w:r>
      <w:proofErr w:type="spellEnd"/>
      <w:r w:rsidRPr="00412830">
        <w:rPr>
          <w:rFonts w:ascii="Times New Roman" w:hAnsi="Times New Roman" w:cs="Times New Roman"/>
          <w:b/>
          <w:sz w:val="24"/>
          <w:szCs w:val="24"/>
        </w:rPr>
        <w:t>:</w:t>
      </w:r>
    </w:p>
    <w:p w:rsidR="00412830" w:rsidRPr="00412830" w:rsidRDefault="00412830" w:rsidP="009A0F4A">
      <w:pPr>
        <w:pStyle w:val="a3"/>
        <w:numPr>
          <w:ilvl w:val="0"/>
          <w:numId w:val="4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12830">
        <w:rPr>
          <w:rFonts w:ascii="Times New Roman" w:hAnsi="Times New Roman" w:cs="Times New Roman"/>
          <w:sz w:val="24"/>
          <w:szCs w:val="24"/>
        </w:rPr>
        <w:t>Контроль и поиск проблем. В первую очередь, специалист должен контролировать качество разрабатываемых продуктов и анализировать ошибки, которые могут возникнуть у конечных потребителей при их использовании.</w:t>
      </w:r>
    </w:p>
    <w:p w:rsidR="00412830" w:rsidRPr="00412830" w:rsidRDefault="00412830" w:rsidP="009A0F4A">
      <w:pPr>
        <w:pStyle w:val="a3"/>
        <w:numPr>
          <w:ilvl w:val="0"/>
          <w:numId w:val="4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12830">
        <w:rPr>
          <w:rFonts w:ascii="Times New Roman" w:hAnsi="Times New Roman" w:cs="Times New Roman"/>
          <w:sz w:val="24"/>
          <w:szCs w:val="24"/>
        </w:rPr>
        <w:t>Тестирование. Следующий этап – это разработка тестовых наборов и их регулярный прогон, подготовка тестовых данных, написание методики тестирования.</w:t>
      </w:r>
    </w:p>
    <w:p w:rsidR="00412830" w:rsidRPr="00412830" w:rsidRDefault="00412830" w:rsidP="009A0F4A">
      <w:pPr>
        <w:pStyle w:val="a3"/>
        <w:numPr>
          <w:ilvl w:val="0"/>
          <w:numId w:val="4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12830">
        <w:rPr>
          <w:rFonts w:ascii="Times New Roman" w:hAnsi="Times New Roman" w:cs="Times New Roman"/>
          <w:sz w:val="24"/>
          <w:szCs w:val="24"/>
        </w:rPr>
        <w:t>Анализ. Данные, полученные в процессе проверок, анализируются. Обнаруженные недочеты классифицируются и заносятся в базу</w:t>
      </w:r>
    </w:p>
    <w:p w:rsidR="00412830" w:rsidRPr="00412830" w:rsidRDefault="00412830" w:rsidP="009A0F4A">
      <w:pPr>
        <w:pStyle w:val="a3"/>
        <w:numPr>
          <w:ilvl w:val="0"/>
          <w:numId w:val="4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2830">
        <w:rPr>
          <w:rFonts w:ascii="Times New Roman" w:hAnsi="Times New Roman" w:cs="Times New Roman"/>
          <w:sz w:val="24"/>
          <w:szCs w:val="24"/>
        </w:rPr>
        <w:t>Саппорт</w:t>
      </w:r>
      <w:proofErr w:type="spellEnd"/>
      <w:r w:rsidRPr="0041283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2830">
        <w:rPr>
          <w:rFonts w:ascii="Times New Roman" w:hAnsi="Times New Roman" w:cs="Times New Roman"/>
          <w:sz w:val="24"/>
          <w:szCs w:val="24"/>
        </w:rPr>
        <w:t>Тестировщик</w:t>
      </w:r>
      <w:proofErr w:type="spellEnd"/>
      <w:r w:rsidRPr="00412830">
        <w:rPr>
          <w:rFonts w:ascii="Times New Roman" w:hAnsi="Times New Roman" w:cs="Times New Roman"/>
          <w:sz w:val="24"/>
          <w:szCs w:val="24"/>
        </w:rPr>
        <w:t xml:space="preserve"> не устраняет найденные проблемы и недочеты. Он регулирует и поддерживает процесс их ликвидации – находит недочеты и сообщает о них тем специалистам, которые занимаются их исправлением (например, разработчикам), а также дополняет необходимой информацией о дефекте, если такая требуется</w:t>
      </w:r>
    </w:p>
    <w:p w:rsidR="00263F86" w:rsidRDefault="00412830" w:rsidP="009A0F4A">
      <w:pPr>
        <w:pStyle w:val="a3"/>
        <w:numPr>
          <w:ilvl w:val="0"/>
          <w:numId w:val="4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12830">
        <w:rPr>
          <w:rFonts w:ascii="Times New Roman" w:hAnsi="Times New Roman" w:cs="Times New Roman"/>
          <w:sz w:val="24"/>
          <w:szCs w:val="24"/>
        </w:rPr>
        <w:t xml:space="preserve">Документирование дефектов. Чтобы провести тестирование, зафиксировать его результаты, </w:t>
      </w:r>
      <w:proofErr w:type="spellStart"/>
      <w:r w:rsidRPr="00412830">
        <w:rPr>
          <w:rFonts w:ascii="Times New Roman" w:hAnsi="Times New Roman" w:cs="Times New Roman"/>
          <w:sz w:val="24"/>
          <w:szCs w:val="24"/>
        </w:rPr>
        <w:t>тестировщик</w:t>
      </w:r>
      <w:proofErr w:type="spellEnd"/>
      <w:r w:rsidRPr="00412830">
        <w:rPr>
          <w:rFonts w:ascii="Times New Roman" w:hAnsi="Times New Roman" w:cs="Times New Roman"/>
          <w:sz w:val="24"/>
          <w:szCs w:val="24"/>
        </w:rPr>
        <w:t xml:space="preserve"> должен корректно внести информацию в техническую документацию. Рекомендуется проверять документы на предмет полноты и актуальности данных.</w:t>
      </w:r>
    </w:p>
    <w:p w:rsidR="003A355E" w:rsidRDefault="003A355E" w:rsidP="009A0F4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Отдел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PR</w:t>
      </w:r>
      <w:r w:rsidRPr="003A355E"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</w:rPr>
        <w:t xml:space="preserve"> маркетинга и аналитики подразделяется на две группы:</w:t>
      </w:r>
    </w:p>
    <w:p w:rsidR="003A355E" w:rsidRPr="00E96B6B" w:rsidRDefault="003A355E" w:rsidP="00E96B6B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96B6B">
        <w:rPr>
          <w:rFonts w:ascii="Times New Roman" w:hAnsi="Times New Roman" w:cs="Times New Roman"/>
          <w:sz w:val="24"/>
          <w:szCs w:val="24"/>
        </w:rPr>
        <w:t xml:space="preserve">Группа </w:t>
      </w:r>
      <w:r w:rsidRPr="00E96B6B">
        <w:rPr>
          <w:rFonts w:ascii="Times New Roman" w:hAnsi="Times New Roman" w:cs="Times New Roman"/>
          <w:sz w:val="24"/>
          <w:szCs w:val="24"/>
          <w:lang w:val="en-US"/>
        </w:rPr>
        <w:t xml:space="preserve">PR </w:t>
      </w:r>
      <w:r w:rsidRPr="00E96B6B">
        <w:rPr>
          <w:rFonts w:ascii="Times New Roman" w:hAnsi="Times New Roman" w:cs="Times New Roman"/>
          <w:sz w:val="24"/>
          <w:szCs w:val="24"/>
        </w:rPr>
        <w:t>и маркетинга</w:t>
      </w:r>
      <w:r w:rsidR="009A0F4A" w:rsidRPr="00E96B6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96B6B" w:rsidRPr="00E96B6B" w:rsidRDefault="00E96B6B" w:rsidP="001631EF">
      <w:pPr>
        <w:shd w:val="clear" w:color="auto" w:fill="FFFFFF"/>
        <w:spacing w:before="120" w:after="120" w:line="240" w:lineRule="auto"/>
        <w:ind w:left="360" w:firstLine="348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 w:rsidRPr="00E96B6B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Интернет-маркетинг является составляющей электронной коммерции. Его также называют </w:t>
      </w:r>
      <w:proofErr w:type="spellStart"/>
      <w:r w:rsidRPr="00E96B6B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online</w:t>
      </w:r>
      <w:proofErr w:type="spellEnd"/>
      <w:r w:rsidRPr="00E96B6B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-маркетингом. Он может включать такие части, как </w:t>
      </w:r>
      <w:r w:rsidRPr="001631EF">
        <w:rPr>
          <w:rFonts w:ascii="Times New Roman" w:hAnsi="Times New Roman" w:cs="Times New Roman"/>
          <w:sz w:val="24"/>
          <w:lang w:eastAsia="ru-RU"/>
        </w:rPr>
        <w:t>интернет-интеграция,</w:t>
      </w:r>
      <w:r w:rsidRPr="00E96B6B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информационный менеджмент, </w:t>
      </w:r>
      <w:r w:rsidR="001631EF" w:rsidRPr="001631EF">
        <w:rPr>
          <w:rFonts w:ascii="Times New Roman" w:hAnsi="Times New Roman" w:cs="Times New Roman"/>
          <w:sz w:val="24"/>
        </w:rPr>
        <w:t>PR</w:t>
      </w:r>
      <w:r w:rsidRPr="00E96B6B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, служба работы с покупателями и продажи.</w:t>
      </w:r>
    </w:p>
    <w:p w:rsidR="00E96B6B" w:rsidRPr="00E96B6B" w:rsidRDefault="00E96B6B" w:rsidP="001631EF">
      <w:pPr>
        <w:shd w:val="clear" w:color="auto" w:fill="FFFFFF"/>
        <w:spacing w:before="120" w:after="120" w:line="240" w:lineRule="auto"/>
        <w:ind w:left="360" w:firstLine="348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 w:rsidRPr="00E96B6B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Электронная коммерция и интернет-маркетинг стали популярными с расширением доступа к интернету и являют собой неотъемлемую часть любой нормальной маркетинговой кампании. Сегмент интернет-маркетинга и рекламы растёт как в потребительском секторе, о чём свидетельствует появление с каждым днем все новых </w:t>
      </w:r>
      <w:hyperlink r:id="rId10" w:tooltip="Интернет-магазин" w:history="1">
        <w:r w:rsidRPr="001631E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интернет-магазинов</w:t>
        </w:r>
      </w:hyperlink>
      <w:r w:rsidRPr="00E96B6B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, так и на рынке </w:t>
      </w:r>
      <w:hyperlink r:id="rId11" w:tooltip="B2B" w:history="1">
        <w:r w:rsidRPr="001631E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B2B</w:t>
        </w:r>
      </w:hyperlink>
      <w:r w:rsidRPr="00E96B6B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.</w:t>
      </w:r>
    </w:p>
    <w:p w:rsidR="00E96B6B" w:rsidRDefault="00E96B6B" w:rsidP="001631EF">
      <w:pPr>
        <w:shd w:val="clear" w:color="auto" w:fill="FFFFFF"/>
        <w:spacing w:before="120" w:after="120" w:line="240" w:lineRule="auto"/>
        <w:ind w:left="360" w:firstLine="348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 w:rsidRPr="00E96B6B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Основными преимуществами интернет-маркетинга считаются интерактивность, возможность максимально точного </w:t>
      </w:r>
      <w:proofErr w:type="spellStart"/>
      <w:r w:rsidRPr="00E96B6B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E96B6B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"https://ru.wikipedia.org/wiki/%D0%A2%D0%B0%D1%80%D0%B3%D0%B5%D1%82%D0%B8%D0%BD%D0%B3" \o "Таргетинг" </w:instrText>
      </w:r>
      <w:r w:rsidRPr="00E96B6B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1631EF">
        <w:rPr>
          <w:rFonts w:ascii="Times New Roman" w:eastAsia="Times New Roman" w:hAnsi="Times New Roman" w:cs="Times New Roman"/>
          <w:sz w:val="24"/>
          <w:szCs w:val="24"/>
          <w:lang w:eastAsia="ru-RU"/>
        </w:rPr>
        <w:t>таргетинга</w:t>
      </w:r>
      <w:proofErr w:type="spellEnd"/>
      <w:r w:rsidRPr="00E96B6B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E96B6B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, возможность </w:t>
      </w:r>
      <w:proofErr w:type="spellStart"/>
      <w:r w:rsidRPr="00E96B6B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постклик</w:t>
      </w:r>
      <w:proofErr w:type="spellEnd"/>
      <w:r w:rsidRPr="00E96B6B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-анализа, который ведет к максимальному повышению таких показателей как </w:t>
      </w:r>
      <w:hyperlink r:id="rId12" w:tooltip="Конверсия сайта" w:history="1">
        <w:r w:rsidRPr="001631E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конверсия сайта</w:t>
        </w:r>
      </w:hyperlink>
      <w:r w:rsidRPr="00E96B6B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 и ROI интернет-рекламы.</w:t>
      </w:r>
    </w:p>
    <w:p w:rsidR="001631EF" w:rsidRPr="001631EF" w:rsidRDefault="001631EF" w:rsidP="001631EF">
      <w:pPr>
        <w:shd w:val="clear" w:color="auto" w:fill="FFFFFF"/>
        <w:spacing w:before="120" w:after="120" w:line="240" w:lineRule="auto"/>
        <w:ind w:left="360" w:firstLine="348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</w:p>
    <w:p w:rsidR="001631EF" w:rsidRPr="001631EF" w:rsidRDefault="009A0F4A" w:rsidP="001631EF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96B6B">
        <w:rPr>
          <w:rFonts w:ascii="Times New Roman" w:hAnsi="Times New Roman" w:cs="Times New Roman"/>
          <w:sz w:val="24"/>
          <w:szCs w:val="24"/>
        </w:rPr>
        <w:lastRenderedPageBreak/>
        <w:t>Группа бизнес-аналитики</w:t>
      </w:r>
      <w:r w:rsidRPr="00E96B6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C3476" w:rsidRDefault="001631EF" w:rsidP="000C3476">
      <w:pPr>
        <w:ind w:left="360" w:firstLine="348"/>
        <w:rPr>
          <w:rFonts w:ascii="Times New Roman" w:hAnsi="Times New Roman" w:cs="Times New Roman"/>
          <w:sz w:val="24"/>
        </w:rPr>
      </w:pPr>
      <w:r w:rsidRPr="001631EF">
        <w:rPr>
          <w:rFonts w:ascii="Times New Roman" w:hAnsi="Times New Roman" w:cs="Times New Roman"/>
          <w:sz w:val="24"/>
        </w:rPr>
        <w:t>Работа бизнес-аналитика в IT-компании напрямую связана со словом «требования». Аналитик выявляет их, документирует, управляет ими. Есть еще множество действий, которые можно проделать с требованиями и о которых знает только бизнес-аналитик.</w:t>
      </w:r>
    </w:p>
    <w:p w:rsidR="000C3476" w:rsidRPr="000C3476" w:rsidRDefault="000C3476" w:rsidP="000C3476">
      <w:pPr>
        <w:ind w:left="360" w:firstLine="34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Бизнес-аналитик понимает, что</w:t>
      </w:r>
      <w:r w:rsidRPr="000C3476">
        <w:rPr>
          <w:rFonts w:ascii="Times New Roman" w:hAnsi="Times New Roman" w:cs="Times New Roman"/>
          <w:sz w:val="24"/>
        </w:rPr>
        <w:t xml:space="preserve"> именно хочет заказчик и какой продукт ему нужен в результате на основе разных требований: начиная с </w:t>
      </w:r>
      <w:proofErr w:type="spellStart"/>
      <w:r w:rsidRPr="000C3476">
        <w:rPr>
          <w:rFonts w:ascii="Times New Roman" w:hAnsi="Times New Roman" w:cs="Times New Roman"/>
          <w:sz w:val="24"/>
        </w:rPr>
        <w:t>верхнеуровневых</w:t>
      </w:r>
      <w:proofErr w:type="spellEnd"/>
      <w:r w:rsidRPr="000C3476">
        <w:rPr>
          <w:rFonts w:ascii="Times New Roman" w:hAnsi="Times New Roman" w:cs="Times New Roman"/>
          <w:sz w:val="24"/>
        </w:rPr>
        <w:t xml:space="preserve"> «чего хочет бизнес» и «чего хотят клиенты этого бизнеса» и заканчивая детальным «как это все будет реализовано в системе».</w:t>
      </w:r>
    </w:p>
    <w:p w:rsidR="009A0F4A" w:rsidRDefault="009A0F4A" w:rsidP="009A0F4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Отдел общих сведений подразделяется на три группы:</w:t>
      </w:r>
    </w:p>
    <w:p w:rsidR="009A0F4A" w:rsidRPr="000C3476" w:rsidRDefault="009A0F4A" w:rsidP="000C3476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3476">
        <w:rPr>
          <w:rFonts w:ascii="Times New Roman" w:hAnsi="Times New Roman" w:cs="Times New Roman"/>
          <w:sz w:val="24"/>
          <w:szCs w:val="24"/>
        </w:rPr>
        <w:t>Юридическая группа</w:t>
      </w:r>
      <w:r w:rsidRPr="000C347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A0F4A" w:rsidRPr="000C3476" w:rsidRDefault="009A0F4A" w:rsidP="000C3476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3476">
        <w:rPr>
          <w:rFonts w:ascii="Times New Roman" w:hAnsi="Times New Roman" w:cs="Times New Roman"/>
          <w:sz w:val="24"/>
          <w:szCs w:val="24"/>
        </w:rPr>
        <w:t>Отдел кадров</w:t>
      </w:r>
      <w:r w:rsidRPr="000C347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C3476" w:rsidRPr="000C3476" w:rsidRDefault="000C3476" w:rsidP="000C3476">
      <w:pPr>
        <w:ind w:left="360" w:firstLine="360"/>
        <w:rPr>
          <w:rFonts w:ascii="Times New Roman" w:hAnsi="Times New Roman" w:cs="Times New Roman"/>
          <w:sz w:val="24"/>
        </w:rPr>
      </w:pPr>
      <w:r w:rsidRPr="000C3476">
        <w:rPr>
          <w:rFonts w:ascii="Times New Roman" w:hAnsi="Times New Roman" w:cs="Times New Roman"/>
          <w:b/>
          <w:sz w:val="24"/>
        </w:rPr>
        <w:t>Отдел кадров</w:t>
      </w:r>
      <w:r w:rsidRPr="000C3476">
        <w:rPr>
          <w:rFonts w:ascii="Times New Roman" w:hAnsi="Times New Roman" w:cs="Times New Roman"/>
          <w:sz w:val="24"/>
        </w:rPr>
        <w:t> - это структура в организации, которая занимается управлением персоналом.</w:t>
      </w:r>
    </w:p>
    <w:p w:rsidR="000C3476" w:rsidRPr="000C3476" w:rsidRDefault="000C3476" w:rsidP="000C3476">
      <w:pPr>
        <w:ind w:left="360" w:firstLine="360"/>
        <w:rPr>
          <w:rFonts w:ascii="Times New Roman" w:hAnsi="Times New Roman" w:cs="Times New Roman"/>
          <w:sz w:val="24"/>
        </w:rPr>
      </w:pPr>
      <w:r w:rsidRPr="000C3476">
        <w:rPr>
          <w:rFonts w:ascii="Times New Roman" w:hAnsi="Times New Roman" w:cs="Times New Roman"/>
          <w:sz w:val="24"/>
        </w:rPr>
        <w:t>Отдел кадров является не только функциональной единицей, это еще и лицом компании, так как именно в отделе кадров любой соискатель начинает знакомиться с организацией.</w:t>
      </w:r>
    </w:p>
    <w:p w:rsidR="000C3476" w:rsidRPr="000C3476" w:rsidRDefault="000C3476" w:rsidP="000C3476">
      <w:pPr>
        <w:ind w:left="360"/>
        <w:rPr>
          <w:rFonts w:ascii="Times New Roman" w:hAnsi="Times New Roman" w:cs="Times New Roman"/>
          <w:b/>
          <w:sz w:val="24"/>
        </w:rPr>
      </w:pPr>
      <w:r w:rsidRPr="000C3476">
        <w:rPr>
          <w:rFonts w:ascii="Times New Roman" w:hAnsi="Times New Roman" w:cs="Times New Roman"/>
          <w:b/>
          <w:sz w:val="24"/>
        </w:rPr>
        <w:t>Цель отдела кадров</w:t>
      </w:r>
    </w:p>
    <w:p w:rsidR="000C3476" w:rsidRPr="000C3476" w:rsidRDefault="000C3476" w:rsidP="000C3476">
      <w:pPr>
        <w:ind w:left="360" w:firstLine="708"/>
        <w:rPr>
          <w:rFonts w:ascii="Times New Roman" w:hAnsi="Times New Roman" w:cs="Times New Roman"/>
          <w:sz w:val="24"/>
        </w:rPr>
      </w:pPr>
      <w:r w:rsidRPr="000C3476">
        <w:rPr>
          <w:rFonts w:ascii="Times New Roman" w:hAnsi="Times New Roman" w:cs="Times New Roman"/>
          <w:sz w:val="24"/>
        </w:rPr>
        <w:t>Цель отдела кадров - это способствование достижению целей предприятия (организации) путем обеспечения предприятия необходимыми кадрами и эффективного использования потенциала работников.</w:t>
      </w:r>
    </w:p>
    <w:p w:rsidR="000C3476" w:rsidRPr="000C3476" w:rsidRDefault="000C3476" w:rsidP="000C3476">
      <w:pPr>
        <w:ind w:left="360" w:firstLine="708"/>
        <w:rPr>
          <w:rFonts w:ascii="Times New Roman" w:hAnsi="Times New Roman" w:cs="Times New Roman"/>
          <w:sz w:val="24"/>
        </w:rPr>
      </w:pPr>
      <w:r w:rsidRPr="000C3476">
        <w:rPr>
          <w:rFonts w:ascii="Times New Roman" w:hAnsi="Times New Roman" w:cs="Times New Roman"/>
          <w:sz w:val="24"/>
        </w:rPr>
        <w:t>Подбор работников ведется с помощью специально разработанных стратегий: подачи информации о вакансиях в СМИ и службы занятости населения, применения методик отбора, тестирования, процедур адаптации специалистов и последующего повышения квалификации.</w:t>
      </w:r>
    </w:p>
    <w:p w:rsidR="000C3476" w:rsidRPr="000C3476" w:rsidRDefault="000C3476" w:rsidP="000C3476">
      <w:pPr>
        <w:ind w:left="360"/>
        <w:rPr>
          <w:rFonts w:ascii="Times New Roman" w:hAnsi="Times New Roman" w:cs="Times New Roman"/>
          <w:b/>
          <w:sz w:val="24"/>
        </w:rPr>
      </w:pPr>
      <w:r w:rsidRPr="000C3476">
        <w:rPr>
          <w:rFonts w:ascii="Times New Roman" w:hAnsi="Times New Roman" w:cs="Times New Roman"/>
          <w:b/>
          <w:sz w:val="24"/>
        </w:rPr>
        <w:t>Задачи отдела кадров</w:t>
      </w:r>
    </w:p>
    <w:p w:rsidR="000C3476" w:rsidRPr="000C3476" w:rsidRDefault="000C3476" w:rsidP="000C3476">
      <w:pPr>
        <w:ind w:left="360" w:firstLine="708"/>
        <w:rPr>
          <w:rFonts w:ascii="Times New Roman" w:hAnsi="Times New Roman" w:cs="Times New Roman"/>
          <w:sz w:val="24"/>
        </w:rPr>
      </w:pPr>
      <w:r w:rsidRPr="000C3476">
        <w:rPr>
          <w:rFonts w:ascii="Times New Roman" w:hAnsi="Times New Roman" w:cs="Times New Roman"/>
          <w:sz w:val="24"/>
        </w:rPr>
        <w:t>Основная задача отдела кадров - правильно учитывать работу сотрудников, определять количество рабочих, выходных и больничных дней для расчета зарплаты, отпусков и подачи сведений в бухгалтерию организации.</w:t>
      </w:r>
    </w:p>
    <w:p w:rsidR="000C3476" w:rsidRPr="000C3476" w:rsidRDefault="000C3476" w:rsidP="000C3476">
      <w:pPr>
        <w:ind w:left="360"/>
        <w:rPr>
          <w:rFonts w:ascii="Times New Roman" w:hAnsi="Times New Roman" w:cs="Times New Roman"/>
          <w:sz w:val="24"/>
        </w:rPr>
      </w:pPr>
      <w:r w:rsidRPr="000C3476">
        <w:rPr>
          <w:rFonts w:ascii="Times New Roman" w:hAnsi="Times New Roman" w:cs="Times New Roman"/>
          <w:sz w:val="24"/>
        </w:rPr>
        <w:t>Также основными задачами отдела кадров являются:</w:t>
      </w:r>
    </w:p>
    <w:p w:rsidR="000C3476" w:rsidRPr="000C3476" w:rsidRDefault="000C3476" w:rsidP="000C3476">
      <w:pPr>
        <w:pStyle w:val="a3"/>
        <w:numPr>
          <w:ilvl w:val="0"/>
          <w:numId w:val="16"/>
        </w:numPr>
        <w:ind w:left="1080"/>
        <w:rPr>
          <w:rFonts w:ascii="Times New Roman" w:hAnsi="Times New Roman" w:cs="Times New Roman"/>
          <w:sz w:val="24"/>
        </w:rPr>
      </w:pPr>
      <w:r w:rsidRPr="000C3476">
        <w:rPr>
          <w:rFonts w:ascii="Times New Roman" w:hAnsi="Times New Roman" w:cs="Times New Roman"/>
          <w:sz w:val="24"/>
        </w:rPr>
        <w:t>организация отбора, набора и найма персонала необходимой квалификации и в требуемом объеме. Подбор работников ведется с помощью специально разработанных стратегий: от подачи информации о вакансиях в СМИ и службы занятости населения до применения методик отбора, тестирования, процедур адаптации специалистов и последующего повышения квалификации;</w:t>
      </w:r>
    </w:p>
    <w:p w:rsidR="000C3476" w:rsidRPr="000C3476" w:rsidRDefault="000C3476" w:rsidP="000C3476">
      <w:pPr>
        <w:pStyle w:val="a3"/>
        <w:numPr>
          <w:ilvl w:val="0"/>
          <w:numId w:val="16"/>
        </w:numPr>
        <w:ind w:left="1080"/>
        <w:rPr>
          <w:rFonts w:ascii="Times New Roman" w:hAnsi="Times New Roman" w:cs="Times New Roman"/>
          <w:sz w:val="24"/>
        </w:rPr>
      </w:pPr>
      <w:r w:rsidRPr="000C3476">
        <w:rPr>
          <w:rFonts w:ascii="Times New Roman" w:hAnsi="Times New Roman" w:cs="Times New Roman"/>
          <w:sz w:val="24"/>
        </w:rPr>
        <w:t>создание эффективной системы штатных сотрудников;</w:t>
      </w:r>
    </w:p>
    <w:p w:rsidR="000C3476" w:rsidRPr="000C3476" w:rsidRDefault="000C3476" w:rsidP="000C3476">
      <w:pPr>
        <w:pStyle w:val="a3"/>
        <w:numPr>
          <w:ilvl w:val="0"/>
          <w:numId w:val="16"/>
        </w:numPr>
        <w:ind w:left="1080"/>
        <w:rPr>
          <w:rFonts w:ascii="Times New Roman" w:hAnsi="Times New Roman" w:cs="Times New Roman"/>
          <w:sz w:val="24"/>
        </w:rPr>
      </w:pPr>
      <w:r w:rsidRPr="000C3476">
        <w:rPr>
          <w:rFonts w:ascii="Times New Roman" w:hAnsi="Times New Roman" w:cs="Times New Roman"/>
          <w:sz w:val="24"/>
        </w:rPr>
        <w:t>разработка карьерных планов сотрудников;</w:t>
      </w:r>
    </w:p>
    <w:p w:rsidR="000C3476" w:rsidRPr="000C3476" w:rsidRDefault="000C3476" w:rsidP="000C3476">
      <w:pPr>
        <w:pStyle w:val="a3"/>
        <w:numPr>
          <w:ilvl w:val="0"/>
          <w:numId w:val="16"/>
        </w:numPr>
        <w:ind w:left="1080"/>
        <w:rPr>
          <w:rFonts w:ascii="Times New Roman" w:hAnsi="Times New Roman" w:cs="Times New Roman"/>
          <w:sz w:val="24"/>
        </w:rPr>
      </w:pPr>
      <w:r w:rsidRPr="000C3476">
        <w:rPr>
          <w:rFonts w:ascii="Times New Roman" w:hAnsi="Times New Roman" w:cs="Times New Roman"/>
          <w:sz w:val="24"/>
        </w:rPr>
        <w:t>разработка кадровых технологий.</w:t>
      </w:r>
    </w:p>
    <w:p w:rsidR="000C3476" w:rsidRDefault="000C3476" w:rsidP="000C3476">
      <w:pPr>
        <w:ind w:left="360" w:firstLine="360"/>
        <w:rPr>
          <w:rFonts w:ascii="Times New Roman" w:hAnsi="Times New Roman" w:cs="Times New Roman"/>
          <w:sz w:val="24"/>
        </w:rPr>
      </w:pPr>
      <w:r w:rsidRPr="000C3476">
        <w:rPr>
          <w:rFonts w:ascii="Times New Roman" w:hAnsi="Times New Roman" w:cs="Times New Roman"/>
          <w:sz w:val="24"/>
        </w:rPr>
        <w:t>Кроме того, отдел кадров должен подавать сведения на сотрудников в Пенсионный фонд РФ, страховые компании, Налоговую и Миграционную службы.</w:t>
      </w:r>
    </w:p>
    <w:p w:rsidR="000C3476" w:rsidRPr="000C3476" w:rsidRDefault="000C3476" w:rsidP="000C3476">
      <w:pPr>
        <w:ind w:left="360" w:firstLine="360"/>
        <w:rPr>
          <w:rFonts w:ascii="Times New Roman" w:hAnsi="Times New Roman" w:cs="Times New Roman"/>
          <w:sz w:val="24"/>
        </w:rPr>
      </w:pPr>
    </w:p>
    <w:p w:rsidR="000C3476" w:rsidRDefault="000C3476" w:rsidP="000C3476">
      <w:pPr>
        <w:ind w:left="360"/>
        <w:rPr>
          <w:rFonts w:ascii="Times New Roman" w:hAnsi="Times New Roman" w:cs="Times New Roman"/>
          <w:b/>
          <w:sz w:val="24"/>
        </w:rPr>
      </w:pPr>
      <w:r w:rsidRPr="000C3476">
        <w:rPr>
          <w:rFonts w:ascii="Times New Roman" w:hAnsi="Times New Roman" w:cs="Times New Roman"/>
          <w:b/>
          <w:sz w:val="24"/>
        </w:rPr>
        <w:lastRenderedPageBreak/>
        <w:t>Взаимодействие с бухгалтерией организации </w:t>
      </w:r>
    </w:p>
    <w:p w:rsidR="000C3476" w:rsidRPr="000C3476" w:rsidRDefault="000C3476" w:rsidP="000C3476">
      <w:pPr>
        <w:ind w:left="360" w:firstLine="360"/>
        <w:rPr>
          <w:rFonts w:ascii="Times New Roman" w:hAnsi="Times New Roman" w:cs="Times New Roman"/>
          <w:b/>
          <w:sz w:val="24"/>
        </w:rPr>
      </w:pPr>
      <w:r w:rsidRPr="000C3476">
        <w:rPr>
          <w:rFonts w:ascii="Times New Roman" w:hAnsi="Times New Roman" w:cs="Times New Roman"/>
          <w:sz w:val="24"/>
        </w:rPr>
        <w:t xml:space="preserve">Отдел кадров взаимодействует с бухгалтерией организации </w:t>
      </w:r>
      <w:r>
        <w:rPr>
          <w:rFonts w:ascii="Times New Roman" w:hAnsi="Times New Roman" w:cs="Times New Roman"/>
          <w:sz w:val="24"/>
        </w:rPr>
        <w:t>для решения вопросов, связанных</w:t>
      </w:r>
      <w:r w:rsidRPr="000C3476">
        <w:rPr>
          <w:rFonts w:ascii="Times New Roman" w:hAnsi="Times New Roman" w:cs="Times New Roman"/>
          <w:sz w:val="24"/>
        </w:rPr>
        <w:t xml:space="preserve"> с оплатой труда.</w:t>
      </w:r>
    </w:p>
    <w:p w:rsidR="000C3476" w:rsidRPr="000C3476" w:rsidRDefault="000C3476" w:rsidP="000C3476">
      <w:pPr>
        <w:ind w:left="360" w:firstLine="360"/>
        <w:rPr>
          <w:rFonts w:ascii="Times New Roman" w:hAnsi="Times New Roman" w:cs="Times New Roman"/>
          <w:sz w:val="24"/>
        </w:rPr>
      </w:pPr>
      <w:r w:rsidRPr="000C3476">
        <w:rPr>
          <w:rFonts w:ascii="Times New Roman" w:hAnsi="Times New Roman" w:cs="Times New Roman"/>
          <w:sz w:val="24"/>
        </w:rPr>
        <w:t>Так в бухгал</w:t>
      </w:r>
      <w:r>
        <w:rPr>
          <w:rFonts w:ascii="Times New Roman" w:hAnsi="Times New Roman" w:cs="Times New Roman"/>
          <w:sz w:val="24"/>
        </w:rPr>
        <w:t>терию организации отдел кадров </w:t>
      </w:r>
      <w:r w:rsidRPr="000C3476">
        <w:rPr>
          <w:rFonts w:ascii="Times New Roman" w:hAnsi="Times New Roman" w:cs="Times New Roman"/>
          <w:sz w:val="24"/>
        </w:rPr>
        <w:t>представляет документы и копии приказов об увольнении, зачислении на работу, о командировках, отпусках, поощрениях либо штрафных санкциях для сотрудников.</w:t>
      </w:r>
    </w:p>
    <w:p w:rsidR="000C3476" w:rsidRPr="000C3476" w:rsidRDefault="00FF5AE9" w:rsidP="00FF5AE9">
      <w:pPr>
        <w:ind w:left="284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  <w:r w:rsidR="000C3476" w:rsidRPr="000C3476">
        <w:rPr>
          <w:rFonts w:ascii="Times New Roman" w:hAnsi="Times New Roman" w:cs="Times New Roman"/>
          <w:b/>
          <w:sz w:val="24"/>
        </w:rPr>
        <w:t>Взаимодействие с юридическим отделом</w:t>
      </w:r>
    </w:p>
    <w:p w:rsidR="000C3476" w:rsidRPr="000C3476" w:rsidRDefault="000C3476" w:rsidP="000C3476">
      <w:pPr>
        <w:ind w:left="360" w:firstLine="348"/>
        <w:rPr>
          <w:rFonts w:ascii="Times New Roman" w:hAnsi="Times New Roman" w:cs="Times New Roman"/>
          <w:sz w:val="24"/>
        </w:rPr>
      </w:pPr>
      <w:r w:rsidRPr="000C3476">
        <w:rPr>
          <w:rFonts w:ascii="Times New Roman" w:hAnsi="Times New Roman" w:cs="Times New Roman"/>
          <w:sz w:val="24"/>
        </w:rPr>
        <w:t>Юридический отдел снабжает сотрудников отдела кадров информацией о последних изменениях в действующем законодательстве, предоставляет всестороннюю правовую поддержку.</w:t>
      </w:r>
    </w:p>
    <w:p w:rsidR="009A0F4A" w:rsidRPr="000C3476" w:rsidRDefault="009A0F4A" w:rsidP="000C3476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3476">
        <w:rPr>
          <w:rFonts w:ascii="Times New Roman" w:hAnsi="Times New Roman" w:cs="Times New Roman"/>
          <w:sz w:val="24"/>
          <w:szCs w:val="24"/>
        </w:rPr>
        <w:t>Бухгалтерия</w:t>
      </w:r>
      <w:r w:rsidRPr="000C347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C3476" w:rsidRPr="000C3476" w:rsidRDefault="000C3476" w:rsidP="008F1744">
      <w:pPr>
        <w:ind w:left="360" w:firstLine="360"/>
        <w:rPr>
          <w:rFonts w:ascii="Times New Roman" w:hAnsi="Times New Roman" w:cs="Times New Roman"/>
          <w:sz w:val="24"/>
        </w:rPr>
      </w:pPr>
      <w:r w:rsidRPr="000C3476">
        <w:rPr>
          <w:rFonts w:ascii="Times New Roman" w:hAnsi="Times New Roman" w:cs="Times New Roman"/>
          <w:b/>
          <w:sz w:val="24"/>
        </w:rPr>
        <w:t>Бухгалтерия</w:t>
      </w:r>
      <w:r w:rsidRPr="000C3476">
        <w:rPr>
          <w:rFonts w:ascii="Times New Roman" w:hAnsi="Times New Roman" w:cs="Times New Roman"/>
          <w:sz w:val="24"/>
        </w:rPr>
        <w:t> —  это штатно - структурное подразделение организации, предназначенное для сбора данных об имуществе и обязательствах предприятия.</w:t>
      </w:r>
    </w:p>
    <w:p w:rsidR="008F1744" w:rsidRDefault="000C3476" w:rsidP="008F1744">
      <w:pPr>
        <w:ind w:left="360"/>
        <w:rPr>
          <w:rFonts w:ascii="Times New Roman" w:hAnsi="Times New Roman" w:cs="Times New Roman"/>
          <w:b/>
          <w:sz w:val="24"/>
        </w:rPr>
      </w:pPr>
      <w:r w:rsidRPr="008F1744">
        <w:rPr>
          <w:rFonts w:ascii="Times New Roman" w:hAnsi="Times New Roman" w:cs="Times New Roman"/>
          <w:b/>
          <w:sz w:val="24"/>
        </w:rPr>
        <w:t>Основные задачи, стоящие перед бухгалтерской службой организации</w:t>
      </w:r>
    </w:p>
    <w:p w:rsidR="000C3476" w:rsidRPr="008F1744" w:rsidRDefault="008F1744" w:rsidP="008F1744">
      <w:pPr>
        <w:ind w:left="360" w:firstLine="348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Основные задачи, стоящие </w:t>
      </w:r>
      <w:proofErr w:type="gramStart"/>
      <w:r>
        <w:rPr>
          <w:rFonts w:ascii="Times New Roman" w:hAnsi="Times New Roman" w:cs="Times New Roman"/>
          <w:sz w:val="24"/>
        </w:rPr>
        <w:t xml:space="preserve">перед бухгалтерской службой </w:t>
      </w:r>
      <w:r w:rsidR="000C3476" w:rsidRPr="000C3476">
        <w:rPr>
          <w:rFonts w:ascii="Times New Roman" w:hAnsi="Times New Roman" w:cs="Times New Roman"/>
          <w:sz w:val="24"/>
        </w:rPr>
        <w:t>организации</w:t>
      </w:r>
      <w:proofErr w:type="gramEnd"/>
      <w:r w:rsidR="000C3476" w:rsidRPr="000C3476">
        <w:rPr>
          <w:rFonts w:ascii="Times New Roman" w:hAnsi="Times New Roman" w:cs="Times New Roman"/>
          <w:sz w:val="24"/>
        </w:rPr>
        <w:t xml:space="preserve"> заключаются в следующем:</w:t>
      </w:r>
    </w:p>
    <w:p w:rsidR="000C3476" w:rsidRPr="008F1744" w:rsidRDefault="000C3476" w:rsidP="008F1744">
      <w:pPr>
        <w:pStyle w:val="a3"/>
        <w:numPr>
          <w:ilvl w:val="0"/>
          <w:numId w:val="18"/>
        </w:numPr>
        <w:ind w:left="1080"/>
        <w:rPr>
          <w:rFonts w:ascii="Times New Roman" w:hAnsi="Times New Roman" w:cs="Times New Roman"/>
          <w:sz w:val="24"/>
        </w:rPr>
      </w:pPr>
      <w:r w:rsidRPr="008F1744">
        <w:rPr>
          <w:rFonts w:ascii="Times New Roman" w:hAnsi="Times New Roman" w:cs="Times New Roman"/>
          <w:sz w:val="24"/>
        </w:rPr>
        <w:t>формирование полной и достоверной информации о деятельности организации и ее имущественном положении, необходимой внутренним пользователям бухгалтерской отчетности — руководителям, учредителям и собственникам имущества организации, а также внешним — инвесторам, кредиторам и другим пользователям бухгалтерской отчетности;</w:t>
      </w:r>
    </w:p>
    <w:p w:rsidR="000C3476" w:rsidRPr="008F1744" w:rsidRDefault="000C3476" w:rsidP="008F1744">
      <w:pPr>
        <w:pStyle w:val="a3"/>
        <w:numPr>
          <w:ilvl w:val="0"/>
          <w:numId w:val="18"/>
        </w:numPr>
        <w:ind w:left="1080"/>
        <w:rPr>
          <w:rFonts w:ascii="Times New Roman" w:hAnsi="Times New Roman" w:cs="Times New Roman"/>
          <w:sz w:val="24"/>
        </w:rPr>
      </w:pPr>
      <w:r w:rsidRPr="008F1744">
        <w:rPr>
          <w:rFonts w:ascii="Times New Roman" w:hAnsi="Times New Roman" w:cs="Times New Roman"/>
          <w:sz w:val="24"/>
        </w:rPr>
        <w:t>обеспечение информацией, необходимой внутренним и внешним пользователям бухгалтерской отчетности для контроля за соблюдением законодательства РФ при осуществлении организацией хозяйственных операций и их целесообразностью, наличием и движением имущества и обязательств, использованием материальных, трудовых и финансовых ресурсов в соответствии с утвержденными нормами, нормативами и сметами;</w:t>
      </w:r>
    </w:p>
    <w:p w:rsidR="000C3476" w:rsidRDefault="000C3476" w:rsidP="008F1744">
      <w:pPr>
        <w:pStyle w:val="a3"/>
        <w:numPr>
          <w:ilvl w:val="0"/>
          <w:numId w:val="18"/>
        </w:numPr>
        <w:ind w:left="1080"/>
        <w:rPr>
          <w:rFonts w:ascii="Times New Roman" w:hAnsi="Times New Roman" w:cs="Times New Roman"/>
          <w:sz w:val="24"/>
        </w:rPr>
      </w:pPr>
      <w:r w:rsidRPr="008F1744">
        <w:rPr>
          <w:rFonts w:ascii="Times New Roman" w:hAnsi="Times New Roman" w:cs="Times New Roman"/>
          <w:sz w:val="24"/>
        </w:rPr>
        <w:t>предотвращение отрицательных результатов хозяйственной деятельности организации и выявление внутрихозяйственных резервов обеспечения ее финансовой устойчивости.</w:t>
      </w:r>
    </w:p>
    <w:p w:rsidR="00FF5AE9" w:rsidRPr="00FF5AE9" w:rsidRDefault="00FF5AE9" w:rsidP="00FF5AE9">
      <w:pPr>
        <w:rPr>
          <w:rFonts w:ascii="Times New Roman" w:hAnsi="Times New Roman" w:cs="Times New Roman"/>
          <w:sz w:val="24"/>
        </w:rPr>
      </w:pPr>
    </w:p>
    <w:p w:rsidR="00FF5AE9" w:rsidRDefault="00FF5AE9" w:rsidP="00FF5AE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 1.</w:t>
      </w:r>
      <w:r w:rsidRPr="00FF5AE9">
        <w:rPr>
          <w:rFonts w:ascii="Times New Roman" w:hAnsi="Times New Roman" w:cs="Times New Roman"/>
          <w:b/>
          <w:sz w:val="24"/>
          <w:szCs w:val="24"/>
        </w:rPr>
        <w:t xml:space="preserve">2 </w:t>
      </w:r>
      <w:r>
        <w:rPr>
          <w:rFonts w:ascii="Times New Roman" w:hAnsi="Times New Roman" w:cs="Times New Roman"/>
          <w:b/>
          <w:sz w:val="24"/>
          <w:szCs w:val="24"/>
        </w:rPr>
        <w:t xml:space="preserve">Виды обеспечения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атоматизированных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систем предприятия (организации)</w:t>
      </w:r>
    </w:p>
    <w:p w:rsidR="00FF5AE9" w:rsidRDefault="00FF5AE9" w:rsidP="00FF5AE9">
      <w:pPr>
        <w:ind w:left="284" w:firstLine="42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Автоматизироованные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информационные системы применяются во всех отделах предприятия</w:t>
      </w:r>
      <w:r w:rsidR="005D0638">
        <w:rPr>
          <w:rFonts w:ascii="Times New Roman" w:hAnsi="Times New Roman" w:cs="Times New Roman"/>
          <w:sz w:val="24"/>
          <w:szCs w:val="24"/>
        </w:rPr>
        <w:t xml:space="preserve">: от </w:t>
      </w:r>
      <w:r w:rsidR="005D0638">
        <w:rPr>
          <w:rFonts w:ascii="Times New Roman" w:hAnsi="Times New Roman" w:cs="Times New Roman"/>
          <w:sz w:val="24"/>
          <w:szCs w:val="24"/>
          <w:lang w:val="en-US"/>
        </w:rPr>
        <w:t>Frontend</w:t>
      </w:r>
      <w:r w:rsidR="005D0638" w:rsidRPr="005D0638">
        <w:rPr>
          <w:rFonts w:ascii="Times New Roman" w:hAnsi="Times New Roman" w:cs="Times New Roman"/>
          <w:sz w:val="24"/>
          <w:szCs w:val="24"/>
        </w:rPr>
        <w:t xml:space="preserve"> </w:t>
      </w:r>
      <w:r w:rsidR="005D0638">
        <w:rPr>
          <w:rFonts w:ascii="Times New Roman" w:hAnsi="Times New Roman" w:cs="Times New Roman"/>
          <w:sz w:val="24"/>
          <w:szCs w:val="24"/>
        </w:rPr>
        <w:t>отдела до Бухгалтерии.</w:t>
      </w:r>
    </w:p>
    <w:p w:rsidR="00911A0C" w:rsidRPr="00911A0C" w:rsidRDefault="005D0638" w:rsidP="00911A0C">
      <w:pPr>
        <w:ind w:left="284" w:firstLine="42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архивации, резервного копирования информации используются такие интернет сервисы, как </w:t>
      </w:r>
      <w:r w:rsidRPr="005D0638">
        <w:rPr>
          <w:rFonts w:ascii="Times New Roman" w:hAnsi="Times New Roman" w:cs="Times New Roman"/>
          <w:b/>
          <w:sz w:val="24"/>
          <w:szCs w:val="24"/>
          <w:lang w:val="en-US"/>
        </w:rPr>
        <w:t>GitHub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5D0638">
        <w:rPr>
          <w:rFonts w:ascii="Times New Roman" w:hAnsi="Times New Roman" w:cs="Times New Roman"/>
          <w:b/>
          <w:sz w:val="24"/>
          <w:szCs w:val="24"/>
        </w:rPr>
        <w:t>Amazon</w:t>
      </w:r>
      <w:proofErr w:type="spellEnd"/>
      <w:r w:rsidRPr="005D0638">
        <w:rPr>
          <w:rFonts w:ascii="Times New Roman" w:hAnsi="Times New Roman" w:cs="Times New Roman"/>
          <w:b/>
          <w:sz w:val="24"/>
          <w:szCs w:val="24"/>
        </w:rPr>
        <w:t> </w:t>
      </w:r>
      <w:proofErr w:type="spellStart"/>
      <w:r w:rsidRPr="005D0638">
        <w:rPr>
          <w:rFonts w:ascii="Times New Roman" w:hAnsi="Times New Roman" w:cs="Times New Roman"/>
          <w:b/>
          <w:sz w:val="24"/>
          <w:szCs w:val="24"/>
        </w:rPr>
        <w:t>Web</w:t>
      </w:r>
      <w:proofErr w:type="spellEnd"/>
      <w:r w:rsidRPr="005D0638">
        <w:rPr>
          <w:rFonts w:ascii="Times New Roman" w:hAnsi="Times New Roman" w:cs="Times New Roman"/>
          <w:b/>
          <w:sz w:val="24"/>
          <w:szCs w:val="24"/>
        </w:rPr>
        <w:t> </w:t>
      </w:r>
      <w:proofErr w:type="spellStart"/>
      <w:r w:rsidRPr="005D0638">
        <w:rPr>
          <w:rFonts w:ascii="Times New Roman" w:hAnsi="Times New Roman" w:cs="Times New Roman"/>
          <w:b/>
          <w:sz w:val="24"/>
          <w:szCs w:val="24"/>
        </w:rPr>
        <w:t>Services</w:t>
      </w:r>
      <w:proofErr w:type="spellEnd"/>
      <w:r w:rsidRPr="005D0638">
        <w:rPr>
          <w:rFonts w:ascii="Times New Roman" w:hAnsi="Times New Roman" w:cs="Times New Roman"/>
          <w:b/>
          <w:sz w:val="24"/>
          <w:szCs w:val="24"/>
        </w:rPr>
        <w:t> (AWS)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5D063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Так же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AWS</w:t>
      </w:r>
      <w:r w:rsidRPr="00911A0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используется для работы с </w:t>
      </w:r>
      <w:r w:rsidRPr="00911A0C">
        <w:rPr>
          <w:rFonts w:ascii="Times New Roman" w:hAnsi="Times New Roman" w:cs="Times New Roman"/>
          <w:sz w:val="24"/>
          <w:szCs w:val="24"/>
        </w:rPr>
        <w:t>СУБД</w:t>
      </w:r>
      <w:r w:rsidR="00911A0C" w:rsidRPr="00911A0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11A0C" w:rsidRPr="00911A0C">
        <w:rPr>
          <w:rFonts w:ascii="Times New Roman" w:hAnsi="Times New Roman" w:cs="Times New Roman"/>
          <w:b/>
          <w:sz w:val="24"/>
          <w:szCs w:val="21"/>
          <w:shd w:val="clear" w:color="auto" w:fill="FFFFFF"/>
        </w:rPr>
        <w:t>Amazon</w:t>
      </w:r>
      <w:proofErr w:type="spellEnd"/>
      <w:r w:rsidR="00911A0C" w:rsidRPr="00911A0C">
        <w:rPr>
          <w:rFonts w:ascii="Times New Roman" w:hAnsi="Times New Roman" w:cs="Times New Roman"/>
          <w:b/>
          <w:sz w:val="24"/>
          <w:szCs w:val="21"/>
          <w:shd w:val="clear" w:color="auto" w:fill="FFFFFF"/>
        </w:rPr>
        <w:t xml:space="preserve"> </w:t>
      </w:r>
      <w:proofErr w:type="spellStart"/>
      <w:r w:rsidR="00911A0C" w:rsidRPr="00911A0C">
        <w:rPr>
          <w:rFonts w:ascii="Times New Roman" w:hAnsi="Times New Roman" w:cs="Times New Roman"/>
          <w:b/>
          <w:sz w:val="24"/>
          <w:szCs w:val="21"/>
          <w:shd w:val="clear" w:color="auto" w:fill="FFFFFF"/>
        </w:rPr>
        <w:t>DynamoDB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911A0C" w:rsidRPr="00911A0C" w:rsidRDefault="00911A0C" w:rsidP="00911A0C">
      <w:pPr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1A0C">
        <w:rPr>
          <w:rFonts w:ascii="Times New Roman" w:hAnsi="Times New Roman" w:cs="Times New Roman"/>
          <w:b/>
          <w:sz w:val="24"/>
          <w:szCs w:val="24"/>
        </w:rPr>
        <w:t xml:space="preserve">Эффективность использования сервисов </w:t>
      </w:r>
      <w:r w:rsidRPr="00911A0C">
        <w:rPr>
          <w:rFonts w:ascii="Times New Roman" w:hAnsi="Times New Roman" w:cs="Times New Roman"/>
          <w:b/>
          <w:sz w:val="24"/>
          <w:szCs w:val="24"/>
          <w:lang w:val="en-US"/>
        </w:rPr>
        <w:t>Internet</w:t>
      </w:r>
      <w:r w:rsidRPr="00911A0C">
        <w:rPr>
          <w:rFonts w:ascii="Times New Roman" w:hAnsi="Times New Roman" w:cs="Times New Roman"/>
          <w:b/>
          <w:sz w:val="24"/>
          <w:szCs w:val="24"/>
        </w:rPr>
        <w:t xml:space="preserve"> предприятием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5D0638" w:rsidRDefault="005D0638" w:rsidP="005D0638">
      <w:pPr>
        <w:ind w:left="284" w:firstLine="424"/>
        <w:rPr>
          <w:rFonts w:ascii="Times New Roman" w:hAnsi="Times New Roman" w:cs="Times New Roman"/>
          <w:sz w:val="24"/>
          <w:szCs w:val="24"/>
        </w:rPr>
      </w:pPr>
      <w:proofErr w:type="spellStart"/>
      <w:r w:rsidRPr="005D0638">
        <w:rPr>
          <w:rFonts w:ascii="Times New Roman" w:hAnsi="Times New Roman" w:cs="Times New Roman"/>
          <w:b/>
          <w:sz w:val="24"/>
          <w:szCs w:val="24"/>
        </w:rPr>
        <w:t>Amazon</w:t>
      </w:r>
      <w:proofErr w:type="spellEnd"/>
      <w:r w:rsidRPr="005D06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D0638">
        <w:rPr>
          <w:rFonts w:ascii="Times New Roman" w:hAnsi="Times New Roman" w:cs="Times New Roman"/>
          <w:b/>
          <w:sz w:val="24"/>
          <w:szCs w:val="24"/>
        </w:rPr>
        <w:t>Web</w:t>
      </w:r>
      <w:proofErr w:type="spellEnd"/>
      <w:r w:rsidRPr="005D06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D0638">
        <w:rPr>
          <w:rFonts w:ascii="Times New Roman" w:hAnsi="Times New Roman" w:cs="Times New Roman"/>
          <w:b/>
          <w:sz w:val="24"/>
          <w:szCs w:val="24"/>
        </w:rPr>
        <w:t>Services</w:t>
      </w:r>
      <w:proofErr w:type="spellEnd"/>
      <w:r w:rsidRPr="005D0638">
        <w:rPr>
          <w:rFonts w:ascii="Times New Roman" w:hAnsi="Times New Roman" w:cs="Times New Roman"/>
          <w:b/>
          <w:sz w:val="24"/>
          <w:szCs w:val="24"/>
        </w:rPr>
        <w:t> (AWS)</w:t>
      </w:r>
      <w:r w:rsidRPr="005D0638">
        <w:rPr>
          <w:rFonts w:ascii="Times New Roman" w:hAnsi="Times New Roman" w:cs="Times New Roman"/>
          <w:sz w:val="24"/>
          <w:szCs w:val="24"/>
        </w:rPr>
        <w:t xml:space="preserve"> – это самая распространенная в мире облачная платформа с широчайшими возможностями, предоставляющая более </w:t>
      </w:r>
      <w:r w:rsidRPr="005D0638">
        <w:rPr>
          <w:rFonts w:ascii="Times New Roman" w:hAnsi="Times New Roman" w:cs="Times New Roman"/>
          <w:sz w:val="24"/>
          <w:szCs w:val="24"/>
        </w:rPr>
        <w:lastRenderedPageBreak/>
        <w:t xml:space="preserve">175 полнофункциональных сервисов для центров обработки данных по всей планете. Миллионы клиентов, в том числе </w:t>
      </w:r>
      <w:proofErr w:type="spellStart"/>
      <w:r w:rsidRPr="005D0638">
        <w:rPr>
          <w:rFonts w:ascii="Times New Roman" w:hAnsi="Times New Roman" w:cs="Times New Roman"/>
          <w:sz w:val="24"/>
          <w:szCs w:val="24"/>
        </w:rPr>
        <w:t>стартапы</w:t>
      </w:r>
      <w:proofErr w:type="spellEnd"/>
      <w:r w:rsidRPr="005D0638">
        <w:rPr>
          <w:rFonts w:ascii="Times New Roman" w:hAnsi="Times New Roman" w:cs="Times New Roman"/>
          <w:sz w:val="24"/>
          <w:szCs w:val="24"/>
        </w:rPr>
        <w:t>, ставшие лидерами по скорости роста, крупнейшие корпорации и передовые правительственные учреждения, используют AWS для снижения затрат, повышения гибкости и ускоренного внедрения инноваций.</w:t>
      </w:r>
    </w:p>
    <w:p w:rsidR="005D0638" w:rsidRPr="005D0638" w:rsidRDefault="005D0638" w:rsidP="005D0638">
      <w:pPr>
        <w:ind w:left="284" w:firstLine="424"/>
        <w:rPr>
          <w:rFonts w:ascii="Times New Roman" w:hAnsi="Times New Roman" w:cs="Times New Roman"/>
          <w:sz w:val="24"/>
        </w:rPr>
      </w:pPr>
      <w:r w:rsidRPr="005D0638">
        <w:rPr>
          <w:rFonts w:ascii="Times New Roman" w:hAnsi="Times New Roman" w:cs="Times New Roman"/>
          <w:b/>
          <w:sz w:val="24"/>
        </w:rPr>
        <w:t>AWS</w:t>
      </w:r>
      <w:r w:rsidRPr="005D0638">
        <w:rPr>
          <w:rFonts w:ascii="Times New Roman" w:hAnsi="Times New Roman" w:cs="Times New Roman"/>
          <w:sz w:val="24"/>
        </w:rPr>
        <w:t xml:space="preserve"> предоставляет несравнимо больше сервисов и их функций, чем любой другой поставщик облачных услуг: от инфраструктурных технологий, таких как инструменты для </w:t>
      </w:r>
      <w:r w:rsidRPr="005D0638">
        <w:rPr>
          <w:rFonts w:ascii="Times New Roman" w:hAnsi="Times New Roman" w:cs="Times New Roman"/>
          <w:b/>
          <w:sz w:val="24"/>
        </w:rPr>
        <w:t>вычисления</w:t>
      </w:r>
      <w:r w:rsidRPr="005D0638">
        <w:rPr>
          <w:rFonts w:ascii="Times New Roman" w:hAnsi="Times New Roman" w:cs="Times New Roman"/>
          <w:sz w:val="24"/>
        </w:rPr>
        <w:t xml:space="preserve">, </w:t>
      </w:r>
      <w:r w:rsidRPr="005D0638">
        <w:rPr>
          <w:rFonts w:ascii="Times New Roman" w:hAnsi="Times New Roman" w:cs="Times New Roman"/>
          <w:b/>
          <w:sz w:val="24"/>
        </w:rPr>
        <w:t>хранилища</w:t>
      </w:r>
      <w:r w:rsidRPr="005D0638">
        <w:rPr>
          <w:rFonts w:ascii="Times New Roman" w:hAnsi="Times New Roman" w:cs="Times New Roman"/>
          <w:sz w:val="24"/>
        </w:rPr>
        <w:t xml:space="preserve"> и </w:t>
      </w:r>
      <w:r w:rsidRPr="005D0638">
        <w:rPr>
          <w:rFonts w:ascii="Times New Roman" w:hAnsi="Times New Roman" w:cs="Times New Roman"/>
          <w:b/>
          <w:sz w:val="24"/>
        </w:rPr>
        <w:t>базы данных</w:t>
      </w:r>
      <w:r w:rsidRPr="005D0638">
        <w:rPr>
          <w:rFonts w:ascii="Times New Roman" w:hAnsi="Times New Roman" w:cs="Times New Roman"/>
          <w:sz w:val="24"/>
        </w:rPr>
        <w:t>, до инноваций, например</w:t>
      </w:r>
      <w:r>
        <w:rPr>
          <w:rFonts w:ascii="Times New Roman" w:hAnsi="Times New Roman" w:cs="Times New Roman"/>
          <w:sz w:val="24"/>
        </w:rPr>
        <w:t>,</w:t>
      </w:r>
      <w:r w:rsidRPr="005D0638">
        <w:rPr>
          <w:rFonts w:ascii="Times New Roman" w:hAnsi="Times New Roman" w:cs="Times New Roman"/>
          <w:sz w:val="24"/>
        </w:rPr>
        <w:t xml:space="preserve"> машинного обучения и искусственного интеллекта, озер данных и аналитики, а также Интернета вещей. С ними клиент сможет быстрее, легче и дешевле перенести текущие приложения в облако и реализовывать в нем любые возможные проекты.</w:t>
      </w:r>
    </w:p>
    <w:p w:rsidR="005D0638" w:rsidRDefault="005D0638" w:rsidP="005D0638">
      <w:pPr>
        <w:ind w:left="284" w:firstLine="424"/>
        <w:rPr>
          <w:rFonts w:ascii="Times New Roman" w:hAnsi="Times New Roman" w:cs="Times New Roman"/>
          <w:sz w:val="24"/>
        </w:rPr>
      </w:pPr>
      <w:r w:rsidRPr="005D0638">
        <w:rPr>
          <w:rFonts w:ascii="Times New Roman" w:hAnsi="Times New Roman" w:cs="Times New Roman"/>
          <w:b/>
          <w:sz w:val="24"/>
        </w:rPr>
        <w:t>AWS</w:t>
      </w:r>
      <w:r w:rsidRPr="005D0638">
        <w:rPr>
          <w:rFonts w:ascii="Times New Roman" w:hAnsi="Times New Roman" w:cs="Times New Roman"/>
          <w:sz w:val="24"/>
        </w:rPr>
        <w:t xml:space="preserve"> также предоставляет самые широкие функциональные возможности для своих сервисов. Например, </w:t>
      </w:r>
      <w:r w:rsidRPr="005D0638">
        <w:rPr>
          <w:rFonts w:ascii="Times New Roman" w:hAnsi="Times New Roman" w:cs="Times New Roman"/>
          <w:b/>
          <w:sz w:val="24"/>
        </w:rPr>
        <w:t>AWS</w:t>
      </w:r>
      <w:r w:rsidRPr="005D0638">
        <w:rPr>
          <w:rFonts w:ascii="Times New Roman" w:hAnsi="Times New Roman" w:cs="Times New Roman"/>
          <w:sz w:val="24"/>
        </w:rPr>
        <w:t xml:space="preserve"> предлагает на выбор много </w:t>
      </w:r>
      <w:r w:rsidRPr="005D0638">
        <w:rPr>
          <w:rFonts w:ascii="Times New Roman" w:hAnsi="Times New Roman" w:cs="Times New Roman"/>
          <w:b/>
          <w:sz w:val="24"/>
        </w:rPr>
        <w:t>баз данных</w:t>
      </w:r>
      <w:r w:rsidRPr="005D0638">
        <w:rPr>
          <w:rFonts w:ascii="Times New Roman" w:hAnsi="Times New Roman" w:cs="Times New Roman"/>
          <w:sz w:val="24"/>
        </w:rPr>
        <w:t>, специально созданных для различных типов приложений, чтобы клиент мог подобрать правильный инструмент для эффективной и экономной работы.</w:t>
      </w:r>
    </w:p>
    <w:p w:rsidR="005D0638" w:rsidRDefault="005D0638" w:rsidP="005D0638">
      <w:pPr>
        <w:ind w:left="284" w:firstLine="424"/>
        <w:jc w:val="both"/>
        <w:rPr>
          <w:rFonts w:ascii="Times New Roman" w:hAnsi="Times New Roman" w:cs="Times New Roman"/>
          <w:sz w:val="24"/>
        </w:rPr>
      </w:pPr>
      <w:r w:rsidRPr="005D0638">
        <w:rPr>
          <w:rFonts w:ascii="Times New Roman" w:hAnsi="Times New Roman" w:cs="Times New Roman"/>
          <w:b/>
          <w:sz w:val="24"/>
        </w:rPr>
        <w:t>AWS</w:t>
      </w:r>
      <w:r>
        <w:rPr>
          <w:rFonts w:ascii="Times New Roman" w:hAnsi="Times New Roman" w:cs="Times New Roman"/>
          <w:sz w:val="24"/>
        </w:rPr>
        <w:t xml:space="preserve"> самая гибкая и защищенная среда</w:t>
      </w:r>
      <w:r w:rsidRPr="005D0638">
        <w:rPr>
          <w:rFonts w:ascii="Times New Roman" w:hAnsi="Times New Roman" w:cs="Times New Roman"/>
          <w:sz w:val="24"/>
        </w:rPr>
        <w:t xml:space="preserve"> для </w:t>
      </w:r>
      <w:r w:rsidRPr="005D0638">
        <w:rPr>
          <w:rFonts w:ascii="Times New Roman" w:hAnsi="Times New Roman" w:cs="Times New Roman"/>
          <w:b/>
          <w:sz w:val="24"/>
        </w:rPr>
        <w:t>облачных вычислений</w:t>
      </w:r>
      <w:r w:rsidRPr="005D0638">
        <w:rPr>
          <w:rFonts w:ascii="Times New Roman" w:hAnsi="Times New Roman" w:cs="Times New Roman"/>
          <w:sz w:val="24"/>
        </w:rPr>
        <w:t xml:space="preserve"> из существующих. Базовая инфраструктура спроектирована так, чтобы удовлетворить требованиям к безопасности международных банков, учреждений в сфере обороны и других организаций с высокими требованиями к защите данных. Поддержка осуществляется за счет разнообразных инструментов для обеспечения безопасности в облаке, которые включают 230 сервисов и возможностей по обеспечению безопасности, соответствия требованиям и управлению. AWS поддерживает 90 стандартов безопасности и сертификаций на соответствие требованиям, и все 117 сервисов AWS для хранения клиентских данных предлагают возможность их шифрования.</w:t>
      </w:r>
    </w:p>
    <w:p w:rsidR="00911A0C" w:rsidRDefault="00911A0C" w:rsidP="00911A0C">
      <w:pPr>
        <w:ind w:left="284" w:firstLine="424"/>
        <w:jc w:val="both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proofErr w:type="spellStart"/>
      <w:r w:rsidRPr="00911A0C">
        <w:rPr>
          <w:rFonts w:ascii="Times New Roman" w:hAnsi="Times New Roman" w:cs="Times New Roman"/>
          <w:b/>
          <w:color w:val="000000"/>
          <w:sz w:val="24"/>
          <w:shd w:val="clear" w:color="auto" w:fill="FFFFFF"/>
        </w:rPr>
        <w:t>GitHub</w:t>
      </w:r>
      <w:proofErr w:type="spellEnd"/>
      <w:r w:rsidRPr="00911A0C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— это платформа, хранящая различные </w:t>
      </w:r>
      <w:proofErr w:type="spellStart"/>
      <w:r w:rsidRPr="00911A0C">
        <w:rPr>
          <w:rFonts w:ascii="Times New Roman" w:hAnsi="Times New Roman" w:cs="Times New Roman"/>
          <w:b/>
          <w:color w:val="000000"/>
          <w:sz w:val="24"/>
          <w:shd w:val="clear" w:color="auto" w:fill="FFFFFF"/>
        </w:rPr>
        <w:t>Git-репозитории</w:t>
      </w:r>
      <w:proofErr w:type="spellEnd"/>
      <w:r w:rsidRPr="00911A0C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на своих многочисленных серверах. Также </w:t>
      </w:r>
      <w:proofErr w:type="spellStart"/>
      <w:r w:rsidRPr="00911A0C">
        <w:rPr>
          <w:rFonts w:ascii="Times New Roman" w:hAnsi="Times New Roman" w:cs="Times New Roman"/>
          <w:color w:val="000000"/>
          <w:sz w:val="24"/>
          <w:shd w:val="clear" w:color="auto" w:fill="FFFFFF"/>
        </w:rPr>
        <w:t>GitHub</w:t>
      </w:r>
      <w:proofErr w:type="spellEnd"/>
      <w:r w:rsidRPr="00911A0C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называют </w:t>
      </w:r>
      <w:r w:rsidRPr="00911A0C">
        <w:rPr>
          <w:rStyle w:val="a6"/>
          <w:rFonts w:ascii="Times New Roman" w:hAnsi="Times New Roman" w:cs="Times New Roman"/>
          <w:color w:val="000000"/>
          <w:sz w:val="24"/>
          <w:bdr w:val="none" w:sz="0" w:space="0" w:color="auto" w:frame="1"/>
          <w:shd w:val="clear" w:color="auto" w:fill="FFFFFF"/>
        </w:rPr>
        <w:t>крупнейшим веб-сервисом</w:t>
      </w:r>
      <w:r w:rsidRPr="00911A0C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для хостинга и совместной разработки IT-проектов. </w:t>
      </w:r>
      <w:proofErr w:type="spellStart"/>
      <w:r w:rsidRPr="00911A0C">
        <w:rPr>
          <w:rFonts w:ascii="Times New Roman" w:hAnsi="Times New Roman" w:cs="Times New Roman"/>
          <w:color w:val="000000"/>
          <w:sz w:val="24"/>
          <w:shd w:val="clear" w:color="auto" w:fill="FFFFFF"/>
        </w:rPr>
        <w:t>Гитхаб</w:t>
      </w:r>
      <w:proofErr w:type="spellEnd"/>
      <w:r w:rsidRPr="00911A0C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основан на системе контроля версий </w:t>
      </w:r>
      <w:proofErr w:type="spellStart"/>
      <w:r w:rsidRPr="00911A0C">
        <w:rPr>
          <w:rFonts w:ascii="Times New Roman" w:hAnsi="Times New Roman" w:cs="Times New Roman"/>
          <w:color w:val="000000"/>
          <w:sz w:val="24"/>
          <w:shd w:val="clear" w:color="auto" w:fill="FFFFFF"/>
        </w:rPr>
        <w:t>Git</w:t>
      </w:r>
      <w:proofErr w:type="spellEnd"/>
      <w:r w:rsidRPr="00911A0C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и разработан компанией </w:t>
      </w:r>
      <w:proofErr w:type="spellStart"/>
      <w:r w:rsidRPr="00911A0C">
        <w:rPr>
          <w:rFonts w:ascii="Times New Roman" w:hAnsi="Times New Roman" w:cs="Times New Roman"/>
          <w:color w:val="000000"/>
          <w:sz w:val="24"/>
          <w:shd w:val="clear" w:color="auto" w:fill="FFFFFF"/>
        </w:rPr>
        <w:t>GitHub</w:t>
      </w:r>
      <w:proofErr w:type="spellEnd"/>
      <w:r w:rsidRPr="00911A0C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на </w:t>
      </w:r>
      <w:proofErr w:type="spellStart"/>
      <w:r w:rsidRPr="00911A0C">
        <w:rPr>
          <w:rFonts w:ascii="Times New Roman" w:hAnsi="Times New Roman" w:cs="Times New Roman"/>
          <w:color w:val="000000"/>
          <w:sz w:val="24"/>
          <w:shd w:val="clear" w:color="auto" w:fill="FFFFFF"/>
        </w:rPr>
        <w:t>Ruby</w:t>
      </w:r>
      <w:proofErr w:type="spellEnd"/>
      <w:r w:rsidRPr="00911A0C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911A0C">
        <w:rPr>
          <w:rFonts w:ascii="Times New Roman" w:hAnsi="Times New Roman" w:cs="Times New Roman"/>
          <w:color w:val="000000"/>
          <w:sz w:val="24"/>
          <w:shd w:val="clear" w:color="auto" w:fill="FFFFFF"/>
        </w:rPr>
        <w:t>on</w:t>
      </w:r>
      <w:proofErr w:type="spellEnd"/>
      <w:r w:rsidRPr="00911A0C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911A0C">
        <w:rPr>
          <w:rFonts w:ascii="Times New Roman" w:hAnsi="Times New Roman" w:cs="Times New Roman"/>
          <w:color w:val="000000"/>
          <w:sz w:val="24"/>
          <w:shd w:val="clear" w:color="auto" w:fill="FFFFFF"/>
        </w:rPr>
        <w:t>Rails</w:t>
      </w:r>
      <w:proofErr w:type="spellEnd"/>
      <w:r w:rsidRPr="00911A0C">
        <w:rPr>
          <w:rFonts w:ascii="Times New Roman" w:hAnsi="Times New Roman" w:cs="Times New Roman"/>
          <w:color w:val="000000"/>
          <w:sz w:val="24"/>
          <w:shd w:val="clear" w:color="auto" w:fill="FFFFFF"/>
        </w:rPr>
        <w:t>. Он бесплатен для тех проектов, которые имеют открытый исходный код. Для крупных корпоративных клиентов доступны платные тарифные планы.</w:t>
      </w:r>
    </w:p>
    <w:p w:rsidR="00911A0C" w:rsidRDefault="00911A0C" w:rsidP="00911A0C">
      <w:pPr>
        <w:pStyle w:val="a4"/>
        <w:shd w:val="clear" w:color="auto" w:fill="FFFFFF"/>
        <w:spacing w:before="0" w:beforeAutospacing="0" w:after="0" w:afterAutospacing="0"/>
        <w:ind w:left="284" w:firstLine="424"/>
        <w:textAlignment w:val="baseline"/>
        <w:rPr>
          <w:color w:val="000000"/>
        </w:rPr>
      </w:pPr>
      <w:r w:rsidRPr="00911A0C">
        <w:rPr>
          <w:color w:val="000000"/>
        </w:rPr>
        <w:t xml:space="preserve">Если вы являетесь пользователем </w:t>
      </w:r>
      <w:proofErr w:type="spellStart"/>
      <w:r w:rsidRPr="00911A0C">
        <w:rPr>
          <w:color w:val="000000"/>
        </w:rPr>
        <w:t>GitHub</w:t>
      </w:r>
      <w:proofErr w:type="spellEnd"/>
      <w:r w:rsidRPr="00911A0C">
        <w:rPr>
          <w:color w:val="000000"/>
        </w:rPr>
        <w:t xml:space="preserve">, вы можете без проблем хранить удалённые </w:t>
      </w:r>
      <w:proofErr w:type="spellStart"/>
      <w:r w:rsidRPr="00911A0C">
        <w:rPr>
          <w:color w:val="000000"/>
        </w:rPr>
        <w:t>репозитории</w:t>
      </w:r>
      <w:proofErr w:type="spellEnd"/>
      <w:r w:rsidRPr="00911A0C">
        <w:rPr>
          <w:color w:val="000000"/>
        </w:rPr>
        <w:t xml:space="preserve"> на данных серверах и одновременно с этим вносить свой вклад в </w:t>
      </w:r>
      <w:proofErr w:type="spellStart"/>
      <w:r w:rsidRPr="00911A0C">
        <w:rPr>
          <w:color w:val="000000"/>
        </w:rPr>
        <w:t>репозитории</w:t>
      </w:r>
      <w:proofErr w:type="spellEnd"/>
      <w:r w:rsidRPr="00911A0C">
        <w:rPr>
          <w:color w:val="000000"/>
        </w:rPr>
        <w:t xml:space="preserve"> </w:t>
      </w:r>
      <w:proofErr w:type="spellStart"/>
      <w:r w:rsidRPr="00911A0C">
        <w:rPr>
          <w:color w:val="000000"/>
        </w:rPr>
        <w:t>open-source</w:t>
      </w:r>
      <w:proofErr w:type="spellEnd"/>
      <w:r w:rsidRPr="00911A0C">
        <w:rPr>
          <w:color w:val="000000"/>
        </w:rPr>
        <w:t xml:space="preserve">. По сути </w:t>
      </w:r>
      <w:proofErr w:type="spellStart"/>
      <w:r w:rsidRPr="00911A0C">
        <w:rPr>
          <w:color w:val="000000"/>
        </w:rPr>
        <w:t>GitHub</w:t>
      </w:r>
      <w:proofErr w:type="spellEnd"/>
      <w:r w:rsidRPr="00911A0C">
        <w:rPr>
          <w:color w:val="000000"/>
        </w:rPr>
        <w:t xml:space="preserve"> дополняет использование </w:t>
      </w:r>
      <w:proofErr w:type="spellStart"/>
      <w:r w:rsidRPr="00911A0C">
        <w:rPr>
          <w:color w:val="000000"/>
        </w:rPr>
        <w:t>Git</w:t>
      </w:r>
      <w:proofErr w:type="spellEnd"/>
      <w:r w:rsidRPr="00911A0C">
        <w:rPr>
          <w:color w:val="000000"/>
        </w:rPr>
        <w:t xml:space="preserve">, плюс открывает некоторые </w:t>
      </w:r>
      <w:r w:rsidRPr="00911A0C">
        <w:rPr>
          <w:rStyle w:val="a6"/>
          <w:color w:val="000000"/>
          <w:bdr w:val="none" w:sz="0" w:space="0" w:color="auto" w:frame="1"/>
        </w:rPr>
        <w:t>новые возможности</w:t>
      </w:r>
      <w:r w:rsidRPr="00911A0C">
        <w:rPr>
          <w:color w:val="000000"/>
        </w:rPr>
        <w:t xml:space="preserve">. </w:t>
      </w:r>
    </w:p>
    <w:p w:rsidR="00911A0C" w:rsidRPr="00911A0C" w:rsidRDefault="00911A0C" w:rsidP="00911A0C">
      <w:pPr>
        <w:pStyle w:val="a4"/>
        <w:shd w:val="clear" w:color="auto" w:fill="FFFFFF"/>
        <w:spacing w:before="0" w:beforeAutospacing="0" w:after="0" w:afterAutospacing="0"/>
        <w:ind w:left="284" w:firstLine="424"/>
        <w:textAlignment w:val="baseline"/>
        <w:rPr>
          <w:color w:val="000000"/>
        </w:rPr>
      </w:pPr>
    </w:p>
    <w:p w:rsidR="00911A0C" w:rsidRDefault="00911A0C" w:rsidP="00911A0C">
      <w:pPr>
        <w:pStyle w:val="a4"/>
        <w:shd w:val="clear" w:color="auto" w:fill="FFFFFF"/>
        <w:spacing w:before="0" w:beforeAutospacing="0" w:after="0" w:afterAutospacing="0"/>
        <w:ind w:left="284" w:firstLine="424"/>
        <w:textAlignment w:val="baseline"/>
        <w:rPr>
          <w:color w:val="000000"/>
        </w:rPr>
      </w:pPr>
      <w:r w:rsidRPr="00911A0C">
        <w:rPr>
          <w:color w:val="000000"/>
        </w:rPr>
        <w:t xml:space="preserve">К примеру, появляется возможность сделать </w:t>
      </w:r>
      <w:proofErr w:type="spellStart"/>
      <w:r w:rsidRPr="00911A0C">
        <w:rPr>
          <w:rStyle w:val="a6"/>
          <w:color w:val="000000"/>
          <w:bdr w:val="none" w:sz="0" w:space="0" w:color="auto" w:frame="1"/>
        </w:rPr>
        <w:t>форк</w:t>
      </w:r>
      <w:proofErr w:type="spellEnd"/>
      <w:r w:rsidRPr="00911A0C">
        <w:rPr>
          <w:rStyle w:val="a6"/>
          <w:color w:val="000000"/>
          <w:bdr w:val="none" w:sz="0" w:space="0" w:color="auto" w:frame="1"/>
        </w:rPr>
        <w:t xml:space="preserve"> удалённого </w:t>
      </w:r>
      <w:proofErr w:type="spellStart"/>
      <w:r w:rsidRPr="00911A0C">
        <w:rPr>
          <w:rStyle w:val="a6"/>
          <w:color w:val="000000"/>
          <w:bdr w:val="none" w:sz="0" w:space="0" w:color="auto" w:frame="1"/>
        </w:rPr>
        <w:t>репозитория</w:t>
      </w:r>
      <w:proofErr w:type="spellEnd"/>
      <w:r w:rsidRPr="00911A0C">
        <w:rPr>
          <w:color w:val="000000"/>
        </w:rPr>
        <w:t xml:space="preserve">, создав свою копию </w:t>
      </w:r>
      <w:proofErr w:type="spellStart"/>
      <w:r w:rsidRPr="00911A0C">
        <w:rPr>
          <w:color w:val="000000"/>
        </w:rPr>
        <w:t>репозитория</w:t>
      </w:r>
      <w:proofErr w:type="spellEnd"/>
      <w:r w:rsidRPr="00911A0C">
        <w:rPr>
          <w:color w:val="000000"/>
        </w:rPr>
        <w:t xml:space="preserve"> на </w:t>
      </w:r>
      <w:proofErr w:type="spellStart"/>
      <w:r w:rsidRPr="00911A0C">
        <w:rPr>
          <w:color w:val="000000"/>
        </w:rPr>
        <w:t>GitHub</w:t>
      </w:r>
      <w:proofErr w:type="spellEnd"/>
      <w:r w:rsidRPr="00911A0C">
        <w:rPr>
          <w:color w:val="000000"/>
        </w:rPr>
        <w:t xml:space="preserve">-сервере. Это может быть полезным, если у вас отсутствуют права на создание ветви в оригинальном </w:t>
      </w:r>
      <w:proofErr w:type="spellStart"/>
      <w:r w:rsidRPr="00911A0C">
        <w:rPr>
          <w:color w:val="000000"/>
        </w:rPr>
        <w:t>репозитории</w:t>
      </w:r>
      <w:proofErr w:type="spellEnd"/>
      <w:r w:rsidRPr="00911A0C">
        <w:rPr>
          <w:color w:val="000000"/>
        </w:rPr>
        <w:t xml:space="preserve">. После того, как вы используете команду </w:t>
      </w:r>
      <w:proofErr w:type="spellStart"/>
      <w:r w:rsidRPr="00911A0C">
        <w:rPr>
          <w:b/>
          <w:color w:val="000000"/>
        </w:rPr>
        <w:t>git</w:t>
      </w:r>
      <w:proofErr w:type="spellEnd"/>
      <w:r w:rsidRPr="00911A0C">
        <w:rPr>
          <w:b/>
          <w:color w:val="000000"/>
        </w:rPr>
        <w:t xml:space="preserve"> </w:t>
      </w:r>
      <w:proofErr w:type="spellStart"/>
      <w:r w:rsidRPr="00911A0C">
        <w:rPr>
          <w:b/>
          <w:color w:val="000000"/>
        </w:rPr>
        <w:t>clone</w:t>
      </w:r>
      <w:proofErr w:type="spellEnd"/>
      <w:r w:rsidRPr="00911A0C">
        <w:rPr>
          <w:color w:val="000000"/>
        </w:rPr>
        <w:t xml:space="preserve">, ваш локальный </w:t>
      </w:r>
      <w:proofErr w:type="spellStart"/>
      <w:r w:rsidRPr="00911A0C">
        <w:rPr>
          <w:color w:val="000000"/>
        </w:rPr>
        <w:t>репозиторий</w:t>
      </w:r>
      <w:proofErr w:type="spellEnd"/>
      <w:r w:rsidRPr="00911A0C">
        <w:rPr>
          <w:color w:val="000000"/>
        </w:rPr>
        <w:t xml:space="preserve"> сможет отслеживать оригинальный </w:t>
      </w:r>
      <w:proofErr w:type="spellStart"/>
      <w:r w:rsidRPr="00911A0C">
        <w:rPr>
          <w:color w:val="000000"/>
        </w:rPr>
        <w:t>репозиторий</w:t>
      </w:r>
      <w:proofErr w:type="spellEnd"/>
      <w:r w:rsidRPr="00911A0C">
        <w:rPr>
          <w:color w:val="000000"/>
        </w:rPr>
        <w:t xml:space="preserve"> как </w:t>
      </w:r>
      <w:proofErr w:type="spellStart"/>
      <w:r w:rsidRPr="00911A0C">
        <w:rPr>
          <w:rStyle w:val="a6"/>
          <w:color w:val="000000"/>
          <w:bdr w:val="none" w:sz="0" w:space="0" w:color="auto" w:frame="1"/>
        </w:rPr>
        <w:t>upstream</w:t>
      </w:r>
      <w:proofErr w:type="spellEnd"/>
      <w:r w:rsidRPr="00911A0C">
        <w:rPr>
          <w:color w:val="000000"/>
        </w:rPr>
        <w:t xml:space="preserve">, а удалённый </w:t>
      </w:r>
      <w:proofErr w:type="spellStart"/>
      <w:r w:rsidRPr="00911A0C">
        <w:rPr>
          <w:color w:val="000000"/>
        </w:rPr>
        <w:t>форк</w:t>
      </w:r>
      <w:proofErr w:type="spellEnd"/>
      <w:r w:rsidRPr="00911A0C">
        <w:rPr>
          <w:color w:val="000000"/>
        </w:rPr>
        <w:t xml:space="preserve"> как </w:t>
      </w:r>
      <w:proofErr w:type="spellStart"/>
      <w:r w:rsidRPr="00911A0C">
        <w:rPr>
          <w:rStyle w:val="a6"/>
          <w:color w:val="000000"/>
          <w:bdr w:val="none" w:sz="0" w:space="0" w:color="auto" w:frame="1"/>
        </w:rPr>
        <w:t>origin</w:t>
      </w:r>
      <w:proofErr w:type="spellEnd"/>
      <w:r w:rsidRPr="00911A0C">
        <w:rPr>
          <w:color w:val="000000"/>
        </w:rPr>
        <w:t>.</w:t>
      </w:r>
    </w:p>
    <w:p w:rsidR="00911A0C" w:rsidRPr="00911A0C" w:rsidRDefault="00911A0C" w:rsidP="00911A0C">
      <w:pPr>
        <w:pStyle w:val="a4"/>
        <w:shd w:val="clear" w:color="auto" w:fill="FFFFFF"/>
        <w:spacing w:before="0" w:beforeAutospacing="0" w:after="0" w:afterAutospacing="0"/>
        <w:ind w:left="284"/>
        <w:textAlignment w:val="baseline"/>
        <w:rPr>
          <w:color w:val="000000"/>
        </w:rPr>
      </w:pPr>
    </w:p>
    <w:p w:rsidR="00911A0C" w:rsidRPr="00911A0C" w:rsidRDefault="00911A0C" w:rsidP="00911A0C">
      <w:pPr>
        <w:pStyle w:val="a4"/>
        <w:shd w:val="clear" w:color="auto" w:fill="FFFFFF"/>
        <w:spacing w:before="0" w:beforeAutospacing="0" w:after="0" w:afterAutospacing="0"/>
        <w:ind w:left="284" w:firstLine="424"/>
        <w:textAlignment w:val="baseline"/>
        <w:rPr>
          <w:color w:val="000000"/>
        </w:rPr>
      </w:pPr>
      <w:r w:rsidRPr="00911A0C">
        <w:rPr>
          <w:color w:val="000000"/>
        </w:rPr>
        <w:t xml:space="preserve">После этого может возникнуть необходимость слить тематическую ветвь удалённого </w:t>
      </w:r>
      <w:proofErr w:type="spellStart"/>
      <w:r w:rsidRPr="00911A0C">
        <w:rPr>
          <w:color w:val="000000"/>
        </w:rPr>
        <w:t>репозитория</w:t>
      </w:r>
      <w:proofErr w:type="spellEnd"/>
      <w:r w:rsidRPr="00911A0C">
        <w:rPr>
          <w:color w:val="000000"/>
        </w:rPr>
        <w:t xml:space="preserve"> в основную ветвь оригинального. Для этого создаётся новый запрос на внесение изменений (</w:t>
      </w:r>
      <w:proofErr w:type="spellStart"/>
      <w:r w:rsidRPr="00911A0C">
        <w:rPr>
          <w:color w:val="000000"/>
        </w:rPr>
        <w:t>Pull</w:t>
      </w:r>
      <w:proofErr w:type="spellEnd"/>
      <w:r w:rsidRPr="00911A0C">
        <w:rPr>
          <w:color w:val="000000"/>
        </w:rPr>
        <w:t xml:space="preserve"> </w:t>
      </w:r>
      <w:proofErr w:type="spellStart"/>
      <w:r w:rsidRPr="00911A0C">
        <w:rPr>
          <w:color w:val="000000"/>
        </w:rPr>
        <w:t>Request</w:t>
      </w:r>
      <w:proofErr w:type="spellEnd"/>
      <w:r w:rsidRPr="00911A0C">
        <w:rPr>
          <w:color w:val="000000"/>
        </w:rPr>
        <w:t xml:space="preserve">), причём </w:t>
      </w:r>
      <w:proofErr w:type="spellStart"/>
      <w:r w:rsidRPr="00911A0C">
        <w:rPr>
          <w:b/>
          <w:color w:val="000000"/>
        </w:rPr>
        <w:t>GitHub</w:t>
      </w:r>
      <w:proofErr w:type="spellEnd"/>
      <w:r w:rsidRPr="00911A0C">
        <w:rPr>
          <w:color w:val="000000"/>
        </w:rPr>
        <w:t xml:space="preserve"> проверит наличие конфликтов перед выполнением слияния. Также в запросе можно обсуждать код, а все </w:t>
      </w:r>
      <w:proofErr w:type="spellStart"/>
      <w:r w:rsidRPr="00911A0C">
        <w:rPr>
          <w:color w:val="000000"/>
        </w:rPr>
        <w:t>коммиты</w:t>
      </w:r>
      <w:proofErr w:type="spellEnd"/>
      <w:r w:rsidRPr="00911A0C">
        <w:rPr>
          <w:color w:val="000000"/>
        </w:rPr>
        <w:t xml:space="preserve">, отправляемые вами в удалённую ветвь, автоматически добавятся в запрос. </w:t>
      </w:r>
    </w:p>
    <w:p w:rsidR="00911A0C" w:rsidRDefault="00911A0C" w:rsidP="00911A0C">
      <w:pPr>
        <w:ind w:left="284" w:firstLine="424"/>
        <w:jc w:val="both"/>
        <w:rPr>
          <w:rFonts w:ascii="Times New Roman" w:hAnsi="Times New Roman" w:cs="Times New Roman"/>
          <w:sz w:val="28"/>
        </w:rPr>
      </w:pPr>
    </w:p>
    <w:p w:rsidR="00911A0C" w:rsidRPr="00911A0C" w:rsidRDefault="00911A0C" w:rsidP="00911A0C">
      <w:pPr>
        <w:ind w:left="284" w:firstLine="42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Локальных вычислительных систем на предприятии не имеется, так как всю нужную информации сотрудники могут получить друг от друга при помощи выше указанных облачных сервисов. В </w:t>
      </w:r>
      <w:r>
        <w:rPr>
          <w:rFonts w:ascii="Times New Roman" w:hAnsi="Times New Roman" w:cs="Times New Roman"/>
          <w:sz w:val="24"/>
          <w:lang w:val="en-US"/>
        </w:rPr>
        <w:t>Backend</w:t>
      </w:r>
      <w:r w:rsidRPr="00911A0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отделе сотрудники используют на своих компьютерах ПО </w:t>
      </w:r>
      <w:r w:rsidRPr="00911A0C">
        <w:rPr>
          <w:rFonts w:ascii="Times New Roman" w:hAnsi="Times New Roman" w:cs="Times New Roman"/>
          <w:b/>
          <w:sz w:val="24"/>
          <w:lang w:val="en-US"/>
        </w:rPr>
        <w:t>Linux</w:t>
      </w:r>
      <w:r w:rsidRPr="00911A0C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в остальных отделах </w:t>
      </w:r>
      <w:r w:rsidRPr="00911A0C">
        <w:rPr>
          <w:rFonts w:ascii="Times New Roman" w:hAnsi="Times New Roman" w:cs="Times New Roman"/>
          <w:b/>
          <w:sz w:val="24"/>
          <w:lang w:val="en-US"/>
        </w:rPr>
        <w:t>Windows</w:t>
      </w:r>
      <w:r w:rsidRPr="00911A0C">
        <w:rPr>
          <w:rFonts w:ascii="Times New Roman" w:hAnsi="Times New Roman" w:cs="Times New Roman"/>
          <w:b/>
          <w:sz w:val="24"/>
        </w:rPr>
        <w:t xml:space="preserve"> 10</w:t>
      </w:r>
      <w:r>
        <w:rPr>
          <w:rFonts w:ascii="Times New Roman" w:hAnsi="Times New Roman" w:cs="Times New Roman"/>
          <w:sz w:val="24"/>
        </w:rPr>
        <w:t>.</w:t>
      </w:r>
    </w:p>
    <w:p w:rsidR="005D0638" w:rsidRPr="005D0638" w:rsidRDefault="005D0638" w:rsidP="005D0638">
      <w:pPr>
        <w:ind w:left="284" w:firstLine="424"/>
        <w:jc w:val="both"/>
        <w:rPr>
          <w:rFonts w:ascii="Times New Roman" w:hAnsi="Times New Roman" w:cs="Times New Roman"/>
          <w:sz w:val="24"/>
        </w:rPr>
      </w:pPr>
    </w:p>
    <w:p w:rsidR="005D0638" w:rsidRPr="005D0638" w:rsidRDefault="005D0638" w:rsidP="005D0638">
      <w:pPr>
        <w:ind w:left="284" w:firstLine="424"/>
        <w:rPr>
          <w:rFonts w:ascii="Times New Roman" w:hAnsi="Times New Roman" w:cs="Times New Roman"/>
          <w:sz w:val="24"/>
          <w:szCs w:val="24"/>
        </w:rPr>
      </w:pPr>
    </w:p>
    <w:p w:rsidR="00FF5AE9" w:rsidRPr="00FF5AE9" w:rsidRDefault="00FF5AE9" w:rsidP="00FF5AE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C3476" w:rsidRPr="000C3476" w:rsidRDefault="000C3476" w:rsidP="000C347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A355E" w:rsidRPr="003A355E" w:rsidRDefault="003A355E" w:rsidP="009A0F4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12830" w:rsidRPr="00412830" w:rsidRDefault="00412830" w:rsidP="00412830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412830" w:rsidRPr="00412830" w:rsidRDefault="00412830" w:rsidP="00412830">
      <w:pPr>
        <w:rPr>
          <w:rFonts w:ascii="Times New Roman" w:hAnsi="Times New Roman" w:cs="Times New Roman"/>
          <w:sz w:val="24"/>
          <w:szCs w:val="24"/>
        </w:rPr>
      </w:pPr>
    </w:p>
    <w:sectPr w:rsidR="00412830" w:rsidRPr="00412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52282"/>
    <w:multiLevelType w:val="multilevel"/>
    <w:tmpl w:val="FFFC2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E0AF4"/>
    <w:multiLevelType w:val="hybridMultilevel"/>
    <w:tmpl w:val="C916E0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9054C"/>
    <w:multiLevelType w:val="hybridMultilevel"/>
    <w:tmpl w:val="E788F0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41E83"/>
    <w:multiLevelType w:val="multilevel"/>
    <w:tmpl w:val="76FC2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8876B40"/>
    <w:multiLevelType w:val="hybridMultilevel"/>
    <w:tmpl w:val="91F4A9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847508"/>
    <w:multiLevelType w:val="hybridMultilevel"/>
    <w:tmpl w:val="5F047C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9028D1"/>
    <w:multiLevelType w:val="hybridMultilevel"/>
    <w:tmpl w:val="3182B4F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6F727A4"/>
    <w:multiLevelType w:val="hybridMultilevel"/>
    <w:tmpl w:val="DAACADBA"/>
    <w:lvl w:ilvl="0" w:tplc="077C9B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AB3C48"/>
    <w:multiLevelType w:val="hybridMultilevel"/>
    <w:tmpl w:val="8DE62B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3F08D8"/>
    <w:multiLevelType w:val="multilevel"/>
    <w:tmpl w:val="ED1E1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1A18A9"/>
    <w:multiLevelType w:val="hybridMultilevel"/>
    <w:tmpl w:val="67D256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7A7221"/>
    <w:multiLevelType w:val="hybridMultilevel"/>
    <w:tmpl w:val="52BA28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F35A66"/>
    <w:multiLevelType w:val="multilevel"/>
    <w:tmpl w:val="77E07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9F53C6C"/>
    <w:multiLevelType w:val="hybridMultilevel"/>
    <w:tmpl w:val="814A5890"/>
    <w:lvl w:ilvl="0" w:tplc="077C9BCE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6AFD4318"/>
    <w:multiLevelType w:val="hybridMultilevel"/>
    <w:tmpl w:val="187481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066427"/>
    <w:multiLevelType w:val="hybridMultilevel"/>
    <w:tmpl w:val="04E07D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DA5DF2"/>
    <w:multiLevelType w:val="hybridMultilevel"/>
    <w:tmpl w:val="97F64256"/>
    <w:lvl w:ilvl="0" w:tplc="077C9B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F133D20"/>
    <w:multiLevelType w:val="hybridMultilevel"/>
    <w:tmpl w:val="9A9E4F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1"/>
  </w:num>
  <w:num w:numId="4">
    <w:abstractNumId w:val="4"/>
  </w:num>
  <w:num w:numId="5">
    <w:abstractNumId w:val="14"/>
  </w:num>
  <w:num w:numId="6">
    <w:abstractNumId w:val="6"/>
  </w:num>
  <w:num w:numId="7">
    <w:abstractNumId w:val="10"/>
  </w:num>
  <w:num w:numId="8">
    <w:abstractNumId w:val="16"/>
  </w:num>
  <w:num w:numId="9">
    <w:abstractNumId w:val="13"/>
  </w:num>
  <w:num w:numId="10">
    <w:abstractNumId w:val="7"/>
  </w:num>
  <w:num w:numId="11">
    <w:abstractNumId w:val="9"/>
  </w:num>
  <w:num w:numId="12">
    <w:abstractNumId w:val="0"/>
  </w:num>
  <w:num w:numId="13">
    <w:abstractNumId w:val="5"/>
  </w:num>
  <w:num w:numId="14">
    <w:abstractNumId w:val="3"/>
  </w:num>
  <w:num w:numId="15">
    <w:abstractNumId w:val="17"/>
  </w:num>
  <w:num w:numId="16">
    <w:abstractNumId w:val="15"/>
  </w:num>
  <w:num w:numId="17">
    <w:abstractNumId w:val="12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6C8"/>
    <w:rsid w:val="000C3476"/>
    <w:rsid w:val="001631EF"/>
    <w:rsid w:val="00263F86"/>
    <w:rsid w:val="003A355E"/>
    <w:rsid w:val="00412830"/>
    <w:rsid w:val="005D0638"/>
    <w:rsid w:val="008626C8"/>
    <w:rsid w:val="008F1744"/>
    <w:rsid w:val="00911A0C"/>
    <w:rsid w:val="00936214"/>
    <w:rsid w:val="009A0F4A"/>
    <w:rsid w:val="00AF196D"/>
    <w:rsid w:val="00E96B6B"/>
    <w:rsid w:val="00FF5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AD83B"/>
  <w15:chartTrackingRefBased/>
  <w15:docId w15:val="{98C7D71F-4256-44D6-AEFE-F4370E5E3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C34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283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96B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E96B6B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0C347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6">
    <w:name w:val="Strong"/>
    <w:basedOn w:val="a0"/>
    <w:uiPriority w:val="22"/>
    <w:qFormat/>
    <w:rsid w:val="00911A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8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hyperlink" Target="https://ru.wikipedia.org/wiki/%D0%9A%D0%BE%D0%BD%D0%B2%D0%B5%D1%80%D1%81%D0%B8%D1%8F_%D1%81%D0%B0%D0%B9%D1%82%D0%B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hyperlink" Target="https://ru.wikipedia.org/wiki/B2B" TargetMode="External"/><Relationship Id="rId5" Type="http://schemas.openxmlformats.org/officeDocument/2006/relationships/diagramData" Target="diagrams/data1.xml"/><Relationship Id="rId10" Type="http://schemas.openxmlformats.org/officeDocument/2006/relationships/hyperlink" Target="https://ru.wikipedia.org/wiki/%D0%98%D0%BD%D1%82%D0%B5%D1%80%D0%BD%D0%B5%D1%82-%D0%BC%D0%B0%D0%B3%D0%B0%D0%B7%D0%B8%D0%BD" TargetMode="Externa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E72DD46-6F06-40BF-AD27-B0E63BDD8B5F}" type="doc">
      <dgm:prSet loTypeId="urn:microsoft.com/office/officeart/2005/8/layout/orgChart1" loCatId="hierarchy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3F63CA4C-53E0-4E9B-BBD2-D0FE296115DB}">
      <dgm:prSet phldrT="[Текст]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ru-RU" b="0" cap="none" spc="0">
              <a:ln w="0"/>
              <a:solidFill>
                <a:schemeClr val="tx1"/>
              </a:solidFill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Директор</a:t>
          </a:r>
        </a:p>
      </dgm:t>
    </dgm:pt>
    <dgm:pt modelId="{1430D736-826A-46CD-BB97-B1E9ADE48000}" type="parTrans" cxnId="{EDD46826-A378-4C19-B995-3720AFCA4457}">
      <dgm:prSet/>
      <dgm:spPr/>
      <dgm:t>
        <a:bodyPr/>
        <a:lstStyle/>
        <a:p>
          <a:endParaRPr lang="ru-RU"/>
        </a:p>
      </dgm:t>
    </dgm:pt>
    <dgm:pt modelId="{0F6BF8C6-CD8C-43A5-8C1D-D87C9DC18F88}" type="sibTrans" cxnId="{EDD46826-A378-4C19-B995-3720AFCA4457}">
      <dgm:prSet/>
      <dgm:spPr/>
      <dgm:t>
        <a:bodyPr/>
        <a:lstStyle/>
        <a:p>
          <a:endParaRPr lang="ru-RU"/>
        </a:p>
      </dgm:t>
    </dgm:pt>
    <dgm:pt modelId="{8B075639-84E8-437A-93AA-5753D325DFEB}" type="asst">
      <dgm:prSet phldrT="[Текст]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ru-RU" b="0" cap="none" spc="0">
              <a:ln w="0"/>
              <a:solidFill>
                <a:schemeClr val="tx1"/>
              </a:solidFill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Заместитель дирктора</a:t>
          </a:r>
        </a:p>
      </dgm:t>
    </dgm:pt>
    <dgm:pt modelId="{D10D42E3-ECED-48D9-9D65-41BEF24D933F}" type="parTrans" cxnId="{C28D45DE-4048-4050-8AE9-F06F82F673DE}">
      <dgm:prSet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ru-RU" b="0" cap="none" spc="0">
            <a:ln w="0"/>
            <a:solidFill>
              <a:schemeClr val="tx1"/>
            </a:solidFill>
            <a:effectLst>
              <a:outerShdw blurRad="38100" dist="25400" dir="5400000" algn="ctr" rotWithShape="0">
                <a:srgbClr val="6E747A">
                  <a:alpha val="43000"/>
                </a:srgbClr>
              </a:outerShdw>
            </a:effectLst>
          </a:endParaRPr>
        </a:p>
      </dgm:t>
    </dgm:pt>
    <dgm:pt modelId="{FCBD0210-9CED-44C0-9E13-1A08B6D8B8B3}" type="sibTrans" cxnId="{C28D45DE-4048-4050-8AE9-F06F82F673DE}">
      <dgm:prSet/>
      <dgm:spPr/>
      <dgm:t>
        <a:bodyPr/>
        <a:lstStyle/>
        <a:p>
          <a:endParaRPr lang="ru-RU"/>
        </a:p>
      </dgm:t>
    </dgm:pt>
    <dgm:pt modelId="{9066E393-9E38-46CC-9061-00EF649884A6}">
      <dgm:prSet phldrT="[Текст]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ru-RU" b="0" cap="none" spc="0">
              <a:ln w="0"/>
              <a:solidFill>
                <a:schemeClr val="tx1"/>
              </a:solidFill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Разработка</a:t>
          </a:r>
        </a:p>
      </dgm:t>
    </dgm:pt>
    <dgm:pt modelId="{F62A4C5F-F9B3-47E7-9171-98EF6ED6EFDD}" type="parTrans" cxnId="{B9350750-7245-4135-87A5-6F90E89F8541}">
      <dgm:prSet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ru-RU" b="0" cap="none" spc="0">
            <a:ln w="0"/>
            <a:solidFill>
              <a:schemeClr val="tx1"/>
            </a:solidFill>
            <a:effectLst>
              <a:outerShdw blurRad="38100" dist="25400" dir="5400000" algn="ctr" rotWithShape="0">
                <a:srgbClr val="6E747A">
                  <a:alpha val="43000"/>
                </a:srgbClr>
              </a:outerShdw>
            </a:effectLst>
          </a:endParaRPr>
        </a:p>
      </dgm:t>
    </dgm:pt>
    <dgm:pt modelId="{E0EA4DA2-E90E-4442-808F-E53191B341C6}" type="sibTrans" cxnId="{B9350750-7245-4135-87A5-6F90E89F8541}">
      <dgm:prSet/>
      <dgm:spPr/>
      <dgm:t>
        <a:bodyPr/>
        <a:lstStyle/>
        <a:p>
          <a:endParaRPr lang="ru-RU"/>
        </a:p>
      </dgm:t>
    </dgm:pt>
    <dgm:pt modelId="{BAAE08F2-228B-4690-A5EB-CD37BE79DC6E}">
      <dgm:prSet phldrT="[Текст]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b="0" cap="none" spc="0">
              <a:ln w="0"/>
              <a:solidFill>
                <a:schemeClr val="tx1"/>
              </a:solidFill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PR, </a:t>
          </a:r>
          <a:r>
            <a:rPr lang="ru-RU" b="0" cap="none" spc="0">
              <a:ln w="0"/>
              <a:solidFill>
                <a:schemeClr val="tx1"/>
              </a:solidFill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маркетинг, аналитика</a:t>
          </a:r>
        </a:p>
      </dgm:t>
    </dgm:pt>
    <dgm:pt modelId="{C111D981-970B-4D3E-AD8E-E606B607D572}" type="parTrans" cxnId="{E17D1159-1F86-4A18-A6F6-42C02D70FAA1}">
      <dgm:prSet/>
      <dgm:spPr/>
      <dgm:t>
        <a:bodyPr/>
        <a:lstStyle/>
        <a:p>
          <a:endParaRPr lang="ru-RU"/>
        </a:p>
      </dgm:t>
    </dgm:pt>
    <dgm:pt modelId="{1455ADB1-E09E-4780-B713-D2BFB2A7F4FE}" type="sibTrans" cxnId="{E17D1159-1F86-4A18-A6F6-42C02D70FAA1}">
      <dgm:prSet/>
      <dgm:spPr/>
      <dgm:t>
        <a:bodyPr/>
        <a:lstStyle/>
        <a:p>
          <a:endParaRPr lang="ru-RU"/>
        </a:p>
      </dgm:t>
    </dgm:pt>
    <dgm:pt modelId="{A41C4ABD-9D54-4E25-A6A2-2FF7803A6C52}">
      <dgm:prSet phldrT="[Текст]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ru-RU" b="0" cap="none" spc="0">
              <a:ln w="0"/>
              <a:solidFill>
                <a:schemeClr val="tx1"/>
              </a:solidFill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Бухгалтерия</a:t>
          </a:r>
        </a:p>
      </dgm:t>
    </dgm:pt>
    <dgm:pt modelId="{887C2F0F-F8FB-4B5D-866A-132569EBECDF}" type="parTrans" cxnId="{7915AAF2-5D9E-4B43-85B3-7EF69ED8BEAB}">
      <dgm:prSet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ru-RU" b="0" cap="none" spc="0">
            <a:ln w="0"/>
            <a:solidFill>
              <a:schemeClr val="tx1"/>
            </a:solidFill>
            <a:effectLst>
              <a:outerShdw blurRad="38100" dist="25400" dir="5400000" algn="ctr" rotWithShape="0">
                <a:srgbClr val="6E747A">
                  <a:alpha val="43000"/>
                </a:srgbClr>
              </a:outerShdw>
            </a:effectLst>
          </a:endParaRPr>
        </a:p>
      </dgm:t>
    </dgm:pt>
    <dgm:pt modelId="{CC4DEA49-72CC-4361-9380-42BD26E657A7}" type="sibTrans" cxnId="{7915AAF2-5D9E-4B43-85B3-7EF69ED8BEAB}">
      <dgm:prSet/>
      <dgm:spPr/>
      <dgm:t>
        <a:bodyPr/>
        <a:lstStyle/>
        <a:p>
          <a:endParaRPr lang="ru-RU"/>
        </a:p>
      </dgm:t>
    </dgm:pt>
    <dgm:pt modelId="{B4E192E8-14F3-42FF-9D97-6443998B65F5}">
      <dgm:prSet phldrT="[Текст]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ru-RU" b="0" cap="none" spc="0">
              <a:ln w="0"/>
              <a:solidFill>
                <a:schemeClr val="tx1"/>
              </a:solidFill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Общие вопросы</a:t>
          </a:r>
        </a:p>
      </dgm:t>
    </dgm:pt>
    <dgm:pt modelId="{820FB26E-2736-447D-97C6-3371882B8AC1}" type="parTrans" cxnId="{BB256504-DCF8-44E7-9E4E-B74BD957F85A}">
      <dgm:prSet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ru-RU" b="0" cap="none" spc="0">
            <a:ln w="0"/>
            <a:solidFill>
              <a:schemeClr val="tx1"/>
            </a:solidFill>
            <a:effectLst>
              <a:outerShdw blurRad="38100" dist="25400" dir="5400000" algn="ctr" rotWithShape="0">
                <a:srgbClr val="6E747A">
                  <a:alpha val="43000"/>
                </a:srgbClr>
              </a:outerShdw>
            </a:effectLst>
          </a:endParaRPr>
        </a:p>
      </dgm:t>
    </dgm:pt>
    <dgm:pt modelId="{B82E82FE-CE7C-455B-9A7A-6ADE21613E2B}" type="sibTrans" cxnId="{BB256504-DCF8-44E7-9E4E-B74BD957F85A}">
      <dgm:prSet/>
      <dgm:spPr/>
      <dgm:t>
        <a:bodyPr/>
        <a:lstStyle/>
        <a:p>
          <a:endParaRPr lang="ru-RU"/>
        </a:p>
      </dgm:t>
    </dgm:pt>
    <dgm:pt modelId="{945DA9B5-8200-4705-9E96-788BA3F1D674}">
      <dgm:prSet phldrT="[Текст]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ru-RU" b="0" cap="none" spc="0">
              <a:ln w="0"/>
              <a:solidFill>
                <a:schemeClr val="tx1"/>
              </a:solidFill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Юридическая группа</a:t>
          </a:r>
        </a:p>
      </dgm:t>
    </dgm:pt>
    <dgm:pt modelId="{42ED3FAF-49A9-4F39-8F1F-415700B8E1EF}" type="parTrans" cxnId="{DFE05EAD-5425-4BCF-A335-8657D18ABD74}">
      <dgm:prSet/>
      <dgm:spPr/>
      <dgm:t>
        <a:bodyPr/>
        <a:lstStyle/>
        <a:p>
          <a:endParaRPr lang="ru-RU"/>
        </a:p>
      </dgm:t>
    </dgm:pt>
    <dgm:pt modelId="{EEC5BBA2-2C4D-4F57-B514-543CAC447017}" type="sibTrans" cxnId="{DFE05EAD-5425-4BCF-A335-8657D18ABD74}">
      <dgm:prSet/>
      <dgm:spPr/>
      <dgm:t>
        <a:bodyPr/>
        <a:lstStyle/>
        <a:p>
          <a:endParaRPr lang="ru-RU"/>
        </a:p>
      </dgm:t>
    </dgm:pt>
    <dgm:pt modelId="{6D9C66F4-9846-4651-9FA9-380091F0E62A}">
      <dgm:prSet phldrT="[Текст]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ru-RU" b="0" cap="none" spc="0">
              <a:ln w="0"/>
              <a:solidFill>
                <a:schemeClr val="tx1"/>
              </a:solidFill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Отдел кадров</a:t>
          </a:r>
        </a:p>
      </dgm:t>
    </dgm:pt>
    <dgm:pt modelId="{3875C7D3-90E3-4364-B5A7-BF84222429C5}" type="parTrans" cxnId="{6F2835F7-3E68-49FE-B1F2-00D2AD23C354}">
      <dgm:prSet/>
      <dgm:spPr/>
      <dgm:t>
        <a:bodyPr/>
        <a:lstStyle/>
        <a:p>
          <a:endParaRPr lang="ru-RU"/>
        </a:p>
      </dgm:t>
    </dgm:pt>
    <dgm:pt modelId="{9F32B29C-2C8D-42D3-A672-D56CBB3F3F0A}" type="sibTrans" cxnId="{6F2835F7-3E68-49FE-B1F2-00D2AD23C354}">
      <dgm:prSet/>
      <dgm:spPr/>
      <dgm:t>
        <a:bodyPr/>
        <a:lstStyle/>
        <a:p>
          <a:endParaRPr lang="ru-RU"/>
        </a:p>
      </dgm:t>
    </dgm:pt>
    <dgm:pt modelId="{743BBF70-F3A4-4791-8FFB-F91E9E369386}">
      <dgm:prSet phldrT="[Текст]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ru-RU" b="0" cap="none" spc="0">
              <a:ln w="0"/>
              <a:solidFill>
                <a:schemeClr val="tx1"/>
              </a:solidFill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Группа бизнес-аналитики</a:t>
          </a:r>
        </a:p>
      </dgm:t>
    </dgm:pt>
    <dgm:pt modelId="{8CCC2695-14C7-48F4-A938-1984B9828AFE}" type="parTrans" cxnId="{459E86D9-6900-4E8E-A718-532B551BAADC}">
      <dgm:prSet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ru-RU" b="0" cap="none" spc="0">
            <a:ln w="0"/>
            <a:solidFill>
              <a:schemeClr val="tx1"/>
            </a:solidFill>
            <a:effectLst>
              <a:outerShdw blurRad="38100" dist="25400" dir="5400000" algn="ctr" rotWithShape="0">
                <a:srgbClr val="6E747A">
                  <a:alpha val="43000"/>
                </a:srgbClr>
              </a:outerShdw>
            </a:effectLst>
          </a:endParaRPr>
        </a:p>
      </dgm:t>
    </dgm:pt>
    <dgm:pt modelId="{D5105D64-E324-40D3-812B-DA0620AEF5CD}" type="sibTrans" cxnId="{459E86D9-6900-4E8E-A718-532B551BAADC}">
      <dgm:prSet/>
      <dgm:spPr/>
      <dgm:t>
        <a:bodyPr/>
        <a:lstStyle/>
        <a:p>
          <a:endParaRPr lang="ru-RU"/>
        </a:p>
      </dgm:t>
    </dgm:pt>
    <dgm:pt modelId="{7974DD00-15B6-4175-B05C-370B2E231EC9}">
      <dgm:prSet phldrT="[Текст]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ru-RU" b="0" cap="none" spc="0">
              <a:ln w="0"/>
              <a:solidFill>
                <a:schemeClr val="tx1"/>
              </a:solidFill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Группа </a:t>
          </a:r>
          <a:r>
            <a:rPr lang="en-US" b="0" cap="none" spc="0">
              <a:ln w="0"/>
              <a:solidFill>
                <a:schemeClr val="tx1"/>
              </a:solidFill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PR </a:t>
          </a:r>
          <a:r>
            <a:rPr lang="ru-RU" b="0" cap="none" spc="0">
              <a:ln w="0"/>
              <a:solidFill>
                <a:schemeClr val="tx1"/>
              </a:solidFill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и маркетинга</a:t>
          </a:r>
        </a:p>
      </dgm:t>
    </dgm:pt>
    <dgm:pt modelId="{798B5E6A-64BF-476A-8A77-12D14768F643}" type="parTrans" cxnId="{5FBBAB95-1D38-4674-8DCF-DB0CFE310A5D}">
      <dgm:prSet/>
      <dgm:spPr/>
      <dgm:t>
        <a:bodyPr/>
        <a:lstStyle/>
        <a:p>
          <a:endParaRPr lang="ru-RU"/>
        </a:p>
      </dgm:t>
    </dgm:pt>
    <dgm:pt modelId="{DD9F86A3-2F42-4031-BE25-C70BF20ABD34}" type="sibTrans" cxnId="{5FBBAB95-1D38-4674-8DCF-DB0CFE310A5D}">
      <dgm:prSet/>
      <dgm:spPr/>
      <dgm:t>
        <a:bodyPr/>
        <a:lstStyle/>
        <a:p>
          <a:endParaRPr lang="ru-RU"/>
        </a:p>
      </dgm:t>
    </dgm:pt>
    <dgm:pt modelId="{ED1D7BC0-8542-412B-A3A6-5AED09EDBE02}">
      <dgm:prSet phldrT="[Текст]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ru-RU" b="0" cap="none" spc="0">
              <a:ln w="0"/>
              <a:solidFill>
                <a:schemeClr val="tx1"/>
              </a:solidFill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Группа тестирования, сопровождения и поддержки</a:t>
          </a:r>
        </a:p>
      </dgm:t>
    </dgm:pt>
    <dgm:pt modelId="{F85D127F-9337-407D-8845-EF49B42494CF}" type="parTrans" cxnId="{64A50991-8960-48EE-9934-D76EFDB72DBC}">
      <dgm:prSet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ru-RU" b="0" cap="none" spc="0">
            <a:ln w="0"/>
            <a:solidFill>
              <a:schemeClr val="tx1"/>
            </a:solidFill>
            <a:effectLst>
              <a:outerShdw blurRad="38100" dist="25400" dir="5400000" algn="ctr" rotWithShape="0">
                <a:srgbClr val="6E747A">
                  <a:alpha val="43000"/>
                </a:srgbClr>
              </a:outerShdw>
            </a:effectLst>
          </a:endParaRPr>
        </a:p>
      </dgm:t>
    </dgm:pt>
    <dgm:pt modelId="{7AC74715-BA33-41D4-B6AA-FC01FEB6BECF}" type="sibTrans" cxnId="{64A50991-8960-48EE-9934-D76EFDB72DBC}">
      <dgm:prSet/>
      <dgm:spPr/>
      <dgm:t>
        <a:bodyPr/>
        <a:lstStyle/>
        <a:p>
          <a:endParaRPr lang="ru-RU"/>
        </a:p>
      </dgm:t>
    </dgm:pt>
    <dgm:pt modelId="{E55F820A-4883-4741-8309-1522E36FAFEA}">
      <dgm:prSet phldrT="[Текст]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ru-RU" b="0" cap="none" spc="0">
              <a:ln w="0"/>
              <a:solidFill>
                <a:schemeClr val="tx1"/>
              </a:solidFill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Группа </a:t>
          </a:r>
          <a:r>
            <a:rPr lang="en-US" b="0" cap="none" spc="0">
              <a:ln w="0"/>
              <a:solidFill>
                <a:schemeClr val="tx1"/>
              </a:solidFill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Backend </a:t>
          </a:r>
          <a:r>
            <a:rPr lang="ru-RU" b="0" cap="none" spc="0">
              <a:ln w="0"/>
              <a:solidFill>
                <a:schemeClr val="tx1"/>
              </a:solidFill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разработки</a:t>
          </a:r>
        </a:p>
      </dgm:t>
    </dgm:pt>
    <dgm:pt modelId="{968DD14C-4B59-4157-A04F-4F708689A49A}" type="parTrans" cxnId="{C7110393-6AFB-41B2-8D87-E63259DC8327}">
      <dgm:prSet/>
      <dgm:spPr/>
      <dgm:t>
        <a:bodyPr/>
        <a:lstStyle/>
        <a:p>
          <a:endParaRPr lang="ru-RU"/>
        </a:p>
      </dgm:t>
    </dgm:pt>
    <dgm:pt modelId="{E18164F3-4DC3-40B8-9D8B-37EB975A25A1}" type="sibTrans" cxnId="{C7110393-6AFB-41B2-8D87-E63259DC8327}">
      <dgm:prSet/>
      <dgm:spPr/>
      <dgm:t>
        <a:bodyPr/>
        <a:lstStyle/>
        <a:p>
          <a:endParaRPr lang="ru-RU"/>
        </a:p>
      </dgm:t>
    </dgm:pt>
    <dgm:pt modelId="{8FDC1117-58C1-4686-B891-B4D684662C43}">
      <dgm:prSet phldrT="[Текст]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ru-RU" b="0" cap="none" spc="0">
              <a:ln w="0"/>
              <a:solidFill>
                <a:schemeClr val="tx1"/>
              </a:solidFill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Группа </a:t>
          </a:r>
          <a:r>
            <a:rPr lang="en-US" b="0" cap="none" spc="0">
              <a:ln w="0"/>
              <a:solidFill>
                <a:schemeClr val="tx1"/>
              </a:solidFill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Frontend </a:t>
          </a:r>
          <a:r>
            <a:rPr lang="ru-RU" b="0" cap="none" spc="0">
              <a:ln w="0"/>
              <a:solidFill>
                <a:schemeClr val="tx1"/>
              </a:solidFill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разработки и дизайна</a:t>
          </a:r>
        </a:p>
      </dgm:t>
    </dgm:pt>
    <dgm:pt modelId="{DC7755D5-7B75-4430-8888-A122E8A39273}" type="parTrans" cxnId="{E7004105-E96D-4699-B997-035D00FB0289}">
      <dgm:prSet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ru-RU" b="0" cap="none" spc="0">
            <a:ln w="0"/>
            <a:solidFill>
              <a:schemeClr val="tx1"/>
            </a:solidFill>
            <a:effectLst>
              <a:outerShdw blurRad="38100" dist="25400" dir="5400000" algn="ctr" rotWithShape="0">
                <a:srgbClr val="6E747A">
                  <a:alpha val="43000"/>
                </a:srgbClr>
              </a:outerShdw>
            </a:effectLst>
          </a:endParaRPr>
        </a:p>
      </dgm:t>
    </dgm:pt>
    <dgm:pt modelId="{D1B1DD0E-5CEA-4558-B520-60FBFB62B282}" type="sibTrans" cxnId="{E7004105-E96D-4699-B997-035D00FB0289}">
      <dgm:prSet/>
      <dgm:spPr/>
      <dgm:t>
        <a:bodyPr/>
        <a:lstStyle/>
        <a:p>
          <a:endParaRPr lang="ru-RU"/>
        </a:p>
      </dgm:t>
    </dgm:pt>
    <dgm:pt modelId="{9505A3B7-6BF7-4F44-BAC5-2CDF9332BD21}" type="pres">
      <dgm:prSet presAssocID="{5E72DD46-6F06-40BF-AD27-B0E63BDD8B5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B447E86C-7A5B-4121-B25A-F14CF1CE91DB}" type="pres">
      <dgm:prSet presAssocID="{3F63CA4C-53E0-4E9B-BBD2-D0FE296115DB}" presName="hierRoot1" presStyleCnt="0">
        <dgm:presLayoutVars>
          <dgm:hierBranch val="init"/>
        </dgm:presLayoutVars>
      </dgm:prSet>
      <dgm:spPr/>
    </dgm:pt>
    <dgm:pt modelId="{61C0F350-DFDC-452B-BA4A-BDA73847705A}" type="pres">
      <dgm:prSet presAssocID="{3F63CA4C-53E0-4E9B-BBD2-D0FE296115DB}" presName="rootComposite1" presStyleCnt="0"/>
      <dgm:spPr/>
    </dgm:pt>
    <dgm:pt modelId="{69A4E226-A3E1-4D83-AE93-3E0D4BC72BAF}" type="pres">
      <dgm:prSet presAssocID="{3F63CA4C-53E0-4E9B-BBD2-D0FE296115DB}" presName="rootText1" presStyleLbl="node0" presStyleIdx="0" presStyleCnt="1" custLinFactX="-100000" custLinFactNeighborX="-180593" custLinFactNeighborY="1191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A584297A-BBBD-4398-977D-C227EF67C11A}" type="pres">
      <dgm:prSet presAssocID="{3F63CA4C-53E0-4E9B-BBD2-D0FE296115DB}" presName="rootConnector1" presStyleLbl="node1" presStyleIdx="0" presStyleCnt="0"/>
      <dgm:spPr/>
      <dgm:t>
        <a:bodyPr/>
        <a:lstStyle/>
        <a:p>
          <a:endParaRPr lang="ru-RU"/>
        </a:p>
      </dgm:t>
    </dgm:pt>
    <dgm:pt modelId="{4DB6CA40-9391-43D4-8CA4-5628F691DAF8}" type="pres">
      <dgm:prSet presAssocID="{3F63CA4C-53E0-4E9B-BBD2-D0FE296115DB}" presName="hierChild2" presStyleCnt="0"/>
      <dgm:spPr/>
    </dgm:pt>
    <dgm:pt modelId="{7506B990-94D6-4609-BFFA-251CC9D882BE}" type="pres">
      <dgm:prSet presAssocID="{3F63CA4C-53E0-4E9B-BBD2-D0FE296115DB}" presName="hierChild3" presStyleCnt="0"/>
      <dgm:spPr/>
    </dgm:pt>
    <dgm:pt modelId="{BFA383DB-5833-4F7E-B54D-EE3BD260D646}" type="pres">
      <dgm:prSet presAssocID="{D10D42E3-ECED-48D9-9D65-41BEF24D933F}" presName="Name111" presStyleLbl="parChTrans1D2" presStyleIdx="0" presStyleCnt="1"/>
      <dgm:spPr/>
      <dgm:t>
        <a:bodyPr/>
        <a:lstStyle/>
        <a:p>
          <a:endParaRPr lang="ru-RU"/>
        </a:p>
      </dgm:t>
    </dgm:pt>
    <dgm:pt modelId="{1B00DBB8-7137-4A47-BD88-A6D9BA1CBDFC}" type="pres">
      <dgm:prSet presAssocID="{8B075639-84E8-437A-93AA-5753D325DFEB}" presName="hierRoot3" presStyleCnt="0">
        <dgm:presLayoutVars>
          <dgm:hierBranch val="init"/>
        </dgm:presLayoutVars>
      </dgm:prSet>
      <dgm:spPr/>
    </dgm:pt>
    <dgm:pt modelId="{27D44DBC-7BCE-407D-9E17-31ADB542C0D3}" type="pres">
      <dgm:prSet presAssocID="{8B075639-84E8-437A-93AA-5753D325DFEB}" presName="rootComposite3" presStyleCnt="0"/>
      <dgm:spPr/>
    </dgm:pt>
    <dgm:pt modelId="{EFFF1C5C-FB65-4096-9C49-49DBBF49E596}" type="pres">
      <dgm:prSet presAssocID="{8B075639-84E8-437A-93AA-5753D325DFEB}" presName="rootText3" presStyleLbl="asst1" presStyleIdx="0" presStyleCnt="1" custLinFactNeighborX="13844" custLinFactNeighborY="-345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15271410-22CA-4D86-8346-4CCA8E19B01F}" type="pres">
      <dgm:prSet presAssocID="{8B075639-84E8-437A-93AA-5753D325DFEB}" presName="rootConnector3" presStyleLbl="asst1" presStyleIdx="0" presStyleCnt="1"/>
      <dgm:spPr/>
      <dgm:t>
        <a:bodyPr/>
        <a:lstStyle/>
        <a:p>
          <a:endParaRPr lang="ru-RU"/>
        </a:p>
      </dgm:t>
    </dgm:pt>
    <dgm:pt modelId="{C24139F1-6ACD-425F-B8BB-705A65A4A23C}" type="pres">
      <dgm:prSet presAssocID="{8B075639-84E8-437A-93AA-5753D325DFEB}" presName="hierChild6" presStyleCnt="0"/>
      <dgm:spPr/>
    </dgm:pt>
    <dgm:pt modelId="{D1072912-9E34-48AE-A2B7-BB4AA1D16961}" type="pres">
      <dgm:prSet presAssocID="{F62A4C5F-F9B3-47E7-9171-98EF6ED6EFDD}" presName="Name37" presStyleLbl="parChTrans1D3" presStyleIdx="0" presStyleCnt="3"/>
      <dgm:spPr/>
      <dgm:t>
        <a:bodyPr/>
        <a:lstStyle/>
        <a:p>
          <a:endParaRPr lang="ru-RU"/>
        </a:p>
      </dgm:t>
    </dgm:pt>
    <dgm:pt modelId="{4852E6FF-3216-4610-BC04-1CF01EB5F5E2}" type="pres">
      <dgm:prSet presAssocID="{9066E393-9E38-46CC-9061-00EF649884A6}" presName="hierRoot2" presStyleCnt="0">
        <dgm:presLayoutVars>
          <dgm:hierBranch val="init"/>
        </dgm:presLayoutVars>
      </dgm:prSet>
      <dgm:spPr/>
    </dgm:pt>
    <dgm:pt modelId="{53BBD0F8-EEA8-45F1-846B-9E56637373FC}" type="pres">
      <dgm:prSet presAssocID="{9066E393-9E38-46CC-9061-00EF649884A6}" presName="rootComposite" presStyleCnt="0"/>
      <dgm:spPr/>
    </dgm:pt>
    <dgm:pt modelId="{AD28AFB6-6316-494A-B30C-9A41D8838021}" type="pres">
      <dgm:prSet presAssocID="{9066E393-9E38-46CC-9061-00EF649884A6}" presName="rootText" presStyleLbl="node3" presStyleIdx="0" presStyleCnt="3" custLinFactNeighborX="-40494" custLinFactNeighborY="-386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3D6193DE-94D2-4417-9716-09F2648FE9FD}" type="pres">
      <dgm:prSet presAssocID="{9066E393-9E38-46CC-9061-00EF649884A6}" presName="rootConnector" presStyleLbl="node3" presStyleIdx="0" presStyleCnt="3"/>
      <dgm:spPr/>
      <dgm:t>
        <a:bodyPr/>
        <a:lstStyle/>
        <a:p>
          <a:endParaRPr lang="ru-RU"/>
        </a:p>
      </dgm:t>
    </dgm:pt>
    <dgm:pt modelId="{9D93BF69-4E90-4928-B72C-E0EC6200C05B}" type="pres">
      <dgm:prSet presAssocID="{9066E393-9E38-46CC-9061-00EF649884A6}" presName="hierChild4" presStyleCnt="0"/>
      <dgm:spPr/>
    </dgm:pt>
    <dgm:pt modelId="{08F1C6DA-30E8-4BB7-989D-C5D1F2D80237}" type="pres">
      <dgm:prSet presAssocID="{968DD14C-4B59-4157-A04F-4F708689A49A}" presName="Name37" presStyleLbl="parChTrans1D4" presStyleIdx="0" presStyleCnt="8"/>
      <dgm:spPr/>
      <dgm:t>
        <a:bodyPr/>
        <a:lstStyle/>
        <a:p>
          <a:endParaRPr lang="ru-RU"/>
        </a:p>
      </dgm:t>
    </dgm:pt>
    <dgm:pt modelId="{2F25A2E4-FF92-495B-B60F-8D83C09F2116}" type="pres">
      <dgm:prSet presAssocID="{E55F820A-4883-4741-8309-1522E36FAFEA}" presName="hierRoot2" presStyleCnt="0">
        <dgm:presLayoutVars>
          <dgm:hierBranch val="init"/>
        </dgm:presLayoutVars>
      </dgm:prSet>
      <dgm:spPr/>
    </dgm:pt>
    <dgm:pt modelId="{D1C9333D-E830-4CB6-B0D7-F519187277FF}" type="pres">
      <dgm:prSet presAssocID="{E55F820A-4883-4741-8309-1522E36FAFEA}" presName="rootComposite" presStyleCnt="0"/>
      <dgm:spPr/>
    </dgm:pt>
    <dgm:pt modelId="{E4902059-87E3-4556-B064-1D547C80AE79}" type="pres">
      <dgm:prSet presAssocID="{E55F820A-4883-4741-8309-1522E36FAFEA}" presName="rootText" presStyleLbl="node4" presStyleIdx="0" presStyleCnt="8" custLinFactNeighborX="-40737" custLinFactNeighborY="-1891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8472682-EEC0-4FA1-AE1E-5BF282D14F28}" type="pres">
      <dgm:prSet presAssocID="{E55F820A-4883-4741-8309-1522E36FAFEA}" presName="rootConnector" presStyleLbl="node4" presStyleIdx="0" presStyleCnt="8"/>
      <dgm:spPr/>
      <dgm:t>
        <a:bodyPr/>
        <a:lstStyle/>
        <a:p>
          <a:endParaRPr lang="ru-RU"/>
        </a:p>
      </dgm:t>
    </dgm:pt>
    <dgm:pt modelId="{42683FAB-7598-4404-8816-0F91FC0DAFDB}" type="pres">
      <dgm:prSet presAssocID="{E55F820A-4883-4741-8309-1522E36FAFEA}" presName="hierChild4" presStyleCnt="0"/>
      <dgm:spPr/>
    </dgm:pt>
    <dgm:pt modelId="{F8D2D944-C78E-42A1-A82A-3367E90AF544}" type="pres">
      <dgm:prSet presAssocID="{E55F820A-4883-4741-8309-1522E36FAFEA}" presName="hierChild5" presStyleCnt="0"/>
      <dgm:spPr/>
    </dgm:pt>
    <dgm:pt modelId="{30284D4C-DDCF-4401-A042-CA818E8791FD}" type="pres">
      <dgm:prSet presAssocID="{DC7755D5-7B75-4430-8888-A122E8A39273}" presName="Name37" presStyleLbl="parChTrans1D4" presStyleIdx="1" presStyleCnt="8"/>
      <dgm:spPr/>
      <dgm:t>
        <a:bodyPr/>
        <a:lstStyle/>
        <a:p>
          <a:endParaRPr lang="ru-RU"/>
        </a:p>
      </dgm:t>
    </dgm:pt>
    <dgm:pt modelId="{FD86F3C3-FCDA-4AF5-8996-26F9C6CBE9BA}" type="pres">
      <dgm:prSet presAssocID="{8FDC1117-58C1-4686-B891-B4D684662C43}" presName="hierRoot2" presStyleCnt="0">
        <dgm:presLayoutVars>
          <dgm:hierBranch val="init"/>
        </dgm:presLayoutVars>
      </dgm:prSet>
      <dgm:spPr/>
    </dgm:pt>
    <dgm:pt modelId="{5558A76D-BCE3-4D1B-ACCC-A38EA50BCF08}" type="pres">
      <dgm:prSet presAssocID="{8FDC1117-58C1-4686-B891-B4D684662C43}" presName="rootComposite" presStyleCnt="0"/>
      <dgm:spPr/>
    </dgm:pt>
    <dgm:pt modelId="{41A3A5D5-01A9-48B7-83FC-E6246CC812CD}" type="pres">
      <dgm:prSet presAssocID="{8FDC1117-58C1-4686-B891-B4D684662C43}" presName="rootText" presStyleLbl="node4" presStyleIdx="1" presStyleCnt="8" custLinFactNeighborX="-42192" custLinFactNeighborY="-3637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1F3EB3B3-88EF-4432-9435-3DB01A578CAF}" type="pres">
      <dgm:prSet presAssocID="{8FDC1117-58C1-4686-B891-B4D684662C43}" presName="rootConnector" presStyleLbl="node4" presStyleIdx="1" presStyleCnt="8"/>
      <dgm:spPr/>
      <dgm:t>
        <a:bodyPr/>
        <a:lstStyle/>
        <a:p>
          <a:endParaRPr lang="ru-RU"/>
        </a:p>
      </dgm:t>
    </dgm:pt>
    <dgm:pt modelId="{FDCBE70D-F78A-414A-A6BE-5649D8642A5A}" type="pres">
      <dgm:prSet presAssocID="{8FDC1117-58C1-4686-B891-B4D684662C43}" presName="hierChild4" presStyleCnt="0"/>
      <dgm:spPr/>
    </dgm:pt>
    <dgm:pt modelId="{C7DEE601-D252-45DE-997A-1E531D6A03C2}" type="pres">
      <dgm:prSet presAssocID="{8FDC1117-58C1-4686-B891-B4D684662C43}" presName="hierChild5" presStyleCnt="0"/>
      <dgm:spPr/>
    </dgm:pt>
    <dgm:pt modelId="{F16194C3-C000-4FFE-8D54-5DF3BB0FE800}" type="pres">
      <dgm:prSet presAssocID="{F85D127F-9337-407D-8845-EF49B42494CF}" presName="Name37" presStyleLbl="parChTrans1D4" presStyleIdx="2" presStyleCnt="8"/>
      <dgm:spPr/>
      <dgm:t>
        <a:bodyPr/>
        <a:lstStyle/>
        <a:p>
          <a:endParaRPr lang="ru-RU"/>
        </a:p>
      </dgm:t>
    </dgm:pt>
    <dgm:pt modelId="{EB4A5D27-EDE2-46DB-999D-6E24E5B8DF70}" type="pres">
      <dgm:prSet presAssocID="{ED1D7BC0-8542-412B-A3A6-5AED09EDBE02}" presName="hierRoot2" presStyleCnt="0">
        <dgm:presLayoutVars>
          <dgm:hierBranch val="l"/>
        </dgm:presLayoutVars>
      </dgm:prSet>
      <dgm:spPr/>
    </dgm:pt>
    <dgm:pt modelId="{61D33D05-68FD-4A4F-AD44-110D284E1AAC}" type="pres">
      <dgm:prSet presAssocID="{ED1D7BC0-8542-412B-A3A6-5AED09EDBE02}" presName="rootComposite" presStyleCnt="0"/>
      <dgm:spPr/>
    </dgm:pt>
    <dgm:pt modelId="{09AE16DD-84B7-4DEC-8E20-2637B508778C}" type="pres">
      <dgm:prSet presAssocID="{ED1D7BC0-8542-412B-A3A6-5AED09EDBE02}" presName="rootText" presStyleLbl="node4" presStyleIdx="2" presStyleCnt="8" custLinFactNeighborX="-42192" custLinFactNeighborY="-5092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FFC51E98-BD78-44E2-A7FD-0FC97DBB841A}" type="pres">
      <dgm:prSet presAssocID="{ED1D7BC0-8542-412B-A3A6-5AED09EDBE02}" presName="rootConnector" presStyleLbl="node4" presStyleIdx="2" presStyleCnt="8"/>
      <dgm:spPr/>
      <dgm:t>
        <a:bodyPr/>
        <a:lstStyle/>
        <a:p>
          <a:endParaRPr lang="ru-RU"/>
        </a:p>
      </dgm:t>
    </dgm:pt>
    <dgm:pt modelId="{9F8B2FC3-6F17-4117-ABE4-2A838BA7EF4B}" type="pres">
      <dgm:prSet presAssocID="{ED1D7BC0-8542-412B-A3A6-5AED09EDBE02}" presName="hierChild4" presStyleCnt="0"/>
      <dgm:spPr/>
    </dgm:pt>
    <dgm:pt modelId="{AAA182F6-0C38-48E8-888D-03E89B0768B8}" type="pres">
      <dgm:prSet presAssocID="{ED1D7BC0-8542-412B-A3A6-5AED09EDBE02}" presName="hierChild5" presStyleCnt="0"/>
      <dgm:spPr/>
    </dgm:pt>
    <dgm:pt modelId="{4DE3E427-F27D-48B5-9E80-255F6568C7FC}" type="pres">
      <dgm:prSet presAssocID="{9066E393-9E38-46CC-9061-00EF649884A6}" presName="hierChild5" presStyleCnt="0"/>
      <dgm:spPr/>
    </dgm:pt>
    <dgm:pt modelId="{506B10D8-456F-4E0A-AFBB-E1BD73F0226D}" type="pres">
      <dgm:prSet presAssocID="{C111D981-970B-4D3E-AD8E-E606B607D572}" presName="Name37" presStyleLbl="parChTrans1D3" presStyleIdx="1" presStyleCnt="3"/>
      <dgm:spPr/>
      <dgm:t>
        <a:bodyPr/>
        <a:lstStyle/>
        <a:p>
          <a:endParaRPr lang="ru-RU"/>
        </a:p>
      </dgm:t>
    </dgm:pt>
    <dgm:pt modelId="{38BEB63C-663D-40CB-8235-AE4F78C08EAC}" type="pres">
      <dgm:prSet presAssocID="{BAAE08F2-228B-4690-A5EB-CD37BE79DC6E}" presName="hierRoot2" presStyleCnt="0">
        <dgm:presLayoutVars>
          <dgm:hierBranch val="init"/>
        </dgm:presLayoutVars>
      </dgm:prSet>
      <dgm:spPr/>
    </dgm:pt>
    <dgm:pt modelId="{948ECF51-68B3-4803-8FE2-438DC5437EF4}" type="pres">
      <dgm:prSet presAssocID="{BAAE08F2-228B-4690-A5EB-CD37BE79DC6E}" presName="rootComposite" presStyleCnt="0"/>
      <dgm:spPr/>
    </dgm:pt>
    <dgm:pt modelId="{C2EEE9BB-891E-4D47-980F-A9095F7958BB}" type="pres">
      <dgm:prSet presAssocID="{BAAE08F2-228B-4690-A5EB-CD37BE79DC6E}" presName="rootText" presStyleLbl="node3" presStyleIdx="1" presStyleCnt="3" custLinFactNeighborX="13844" custLinFactNeighborY="-1729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73EAC39-4092-4B17-9011-F8D4C8DBD131}" type="pres">
      <dgm:prSet presAssocID="{BAAE08F2-228B-4690-A5EB-CD37BE79DC6E}" presName="rootConnector" presStyleLbl="node3" presStyleIdx="1" presStyleCnt="3"/>
      <dgm:spPr/>
      <dgm:t>
        <a:bodyPr/>
        <a:lstStyle/>
        <a:p>
          <a:endParaRPr lang="ru-RU"/>
        </a:p>
      </dgm:t>
    </dgm:pt>
    <dgm:pt modelId="{AA4BAF05-1086-432C-9594-C1936D4DE641}" type="pres">
      <dgm:prSet presAssocID="{BAAE08F2-228B-4690-A5EB-CD37BE79DC6E}" presName="hierChild4" presStyleCnt="0"/>
      <dgm:spPr/>
    </dgm:pt>
    <dgm:pt modelId="{E5B67567-153F-4406-A55B-D30CFD2CD430}" type="pres">
      <dgm:prSet presAssocID="{798B5E6A-64BF-476A-8A77-12D14768F643}" presName="Name37" presStyleLbl="parChTrans1D4" presStyleIdx="3" presStyleCnt="8"/>
      <dgm:spPr/>
      <dgm:t>
        <a:bodyPr/>
        <a:lstStyle/>
        <a:p>
          <a:endParaRPr lang="ru-RU"/>
        </a:p>
      </dgm:t>
    </dgm:pt>
    <dgm:pt modelId="{CE8CCD86-8D31-46DA-9844-60B0A1404154}" type="pres">
      <dgm:prSet presAssocID="{7974DD00-15B6-4175-B05C-370B2E231EC9}" presName="hierRoot2" presStyleCnt="0">
        <dgm:presLayoutVars>
          <dgm:hierBranch val="init"/>
        </dgm:presLayoutVars>
      </dgm:prSet>
      <dgm:spPr/>
    </dgm:pt>
    <dgm:pt modelId="{DDF0CFE0-5316-4BC0-AC7B-C5F7FF510354}" type="pres">
      <dgm:prSet presAssocID="{7974DD00-15B6-4175-B05C-370B2E231EC9}" presName="rootComposite" presStyleCnt="0"/>
      <dgm:spPr/>
    </dgm:pt>
    <dgm:pt modelId="{5BFD2E6D-413C-4FE4-AC1C-97DF6D11DEF9}" type="pres">
      <dgm:prSet presAssocID="{7974DD00-15B6-4175-B05C-370B2E231EC9}" presName="rootText" presStyleLbl="node4" presStyleIdx="3" presStyleCnt="8" custLinFactNeighborX="8729" custLinFactNeighborY="-17459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6FD4974-47B8-4DDE-ABEF-A37847409BD6}" type="pres">
      <dgm:prSet presAssocID="{7974DD00-15B6-4175-B05C-370B2E231EC9}" presName="rootConnector" presStyleLbl="node4" presStyleIdx="3" presStyleCnt="8"/>
      <dgm:spPr/>
      <dgm:t>
        <a:bodyPr/>
        <a:lstStyle/>
        <a:p>
          <a:endParaRPr lang="ru-RU"/>
        </a:p>
      </dgm:t>
    </dgm:pt>
    <dgm:pt modelId="{7A55A8B7-8B5A-4633-BABA-D73552FAC55C}" type="pres">
      <dgm:prSet presAssocID="{7974DD00-15B6-4175-B05C-370B2E231EC9}" presName="hierChild4" presStyleCnt="0"/>
      <dgm:spPr/>
    </dgm:pt>
    <dgm:pt modelId="{425EF47C-4413-40B4-B7F6-2E0813ABC8DD}" type="pres">
      <dgm:prSet presAssocID="{7974DD00-15B6-4175-B05C-370B2E231EC9}" presName="hierChild5" presStyleCnt="0"/>
      <dgm:spPr/>
    </dgm:pt>
    <dgm:pt modelId="{25D1C010-DE40-4CF4-900F-BA39759085E3}" type="pres">
      <dgm:prSet presAssocID="{8CCC2695-14C7-48F4-A938-1984B9828AFE}" presName="Name37" presStyleLbl="parChTrans1D4" presStyleIdx="4" presStyleCnt="8"/>
      <dgm:spPr/>
      <dgm:t>
        <a:bodyPr/>
        <a:lstStyle/>
        <a:p>
          <a:endParaRPr lang="ru-RU"/>
        </a:p>
      </dgm:t>
    </dgm:pt>
    <dgm:pt modelId="{F62480EF-097D-412F-B48C-465887CF1A0E}" type="pres">
      <dgm:prSet presAssocID="{743BBF70-F3A4-4791-8FFB-F91E9E369386}" presName="hierRoot2" presStyleCnt="0">
        <dgm:presLayoutVars>
          <dgm:hierBranch val="init"/>
        </dgm:presLayoutVars>
      </dgm:prSet>
      <dgm:spPr/>
    </dgm:pt>
    <dgm:pt modelId="{04D4C83D-90D3-45E5-BAA9-5FD90795CB5C}" type="pres">
      <dgm:prSet presAssocID="{743BBF70-F3A4-4791-8FFB-F91E9E369386}" presName="rootComposite" presStyleCnt="0"/>
      <dgm:spPr/>
    </dgm:pt>
    <dgm:pt modelId="{B06AE040-A584-404C-9876-5FEB11164950}" type="pres">
      <dgm:prSet presAssocID="{743BBF70-F3A4-4791-8FFB-F91E9E369386}" presName="rootText" presStyleLbl="node4" presStyleIdx="4" presStyleCnt="8" custLinFactNeighborX="10184" custLinFactNeighborY="-34918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0A367B7-492C-4647-82D9-9028609CF9BE}" type="pres">
      <dgm:prSet presAssocID="{743BBF70-F3A4-4791-8FFB-F91E9E369386}" presName="rootConnector" presStyleLbl="node4" presStyleIdx="4" presStyleCnt="8"/>
      <dgm:spPr/>
      <dgm:t>
        <a:bodyPr/>
        <a:lstStyle/>
        <a:p>
          <a:endParaRPr lang="ru-RU"/>
        </a:p>
      </dgm:t>
    </dgm:pt>
    <dgm:pt modelId="{9C2DD46A-5BFE-4720-9762-7C5FB9E40D34}" type="pres">
      <dgm:prSet presAssocID="{743BBF70-F3A4-4791-8FFB-F91E9E369386}" presName="hierChild4" presStyleCnt="0"/>
      <dgm:spPr/>
    </dgm:pt>
    <dgm:pt modelId="{C5B77595-11EB-413C-B45F-7E883652BD2D}" type="pres">
      <dgm:prSet presAssocID="{743BBF70-F3A4-4791-8FFB-F91E9E369386}" presName="hierChild5" presStyleCnt="0"/>
      <dgm:spPr/>
    </dgm:pt>
    <dgm:pt modelId="{5928D88C-9F89-4CC6-B8DB-9F0D251E8845}" type="pres">
      <dgm:prSet presAssocID="{BAAE08F2-228B-4690-A5EB-CD37BE79DC6E}" presName="hierChild5" presStyleCnt="0"/>
      <dgm:spPr/>
    </dgm:pt>
    <dgm:pt modelId="{6778D158-4537-415B-9C76-E2B83F4C035E}" type="pres">
      <dgm:prSet presAssocID="{820FB26E-2736-447D-97C6-3371882B8AC1}" presName="Name37" presStyleLbl="parChTrans1D3" presStyleIdx="2" presStyleCnt="3"/>
      <dgm:spPr/>
      <dgm:t>
        <a:bodyPr/>
        <a:lstStyle/>
        <a:p>
          <a:endParaRPr lang="ru-RU"/>
        </a:p>
      </dgm:t>
    </dgm:pt>
    <dgm:pt modelId="{AC2EF06D-98E3-41F1-A40F-5CC1B85FB142}" type="pres">
      <dgm:prSet presAssocID="{B4E192E8-14F3-42FF-9D97-6443998B65F5}" presName="hierRoot2" presStyleCnt="0">
        <dgm:presLayoutVars>
          <dgm:hierBranch val="init"/>
        </dgm:presLayoutVars>
      </dgm:prSet>
      <dgm:spPr/>
    </dgm:pt>
    <dgm:pt modelId="{476A0499-C82D-44D8-8DAD-D4A4B2A1FD72}" type="pres">
      <dgm:prSet presAssocID="{B4E192E8-14F3-42FF-9D97-6443998B65F5}" presName="rootComposite" presStyleCnt="0"/>
      <dgm:spPr/>
    </dgm:pt>
    <dgm:pt modelId="{4856505E-F0C6-4F57-BEFF-B62DC41F564F}" type="pres">
      <dgm:prSet presAssocID="{B4E192E8-14F3-42FF-9D97-6443998B65F5}" presName="rootText" presStyleLbl="node3" presStyleIdx="2" presStyleCnt="3" custLinFactNeighborX="64743" custLinFactNeighborY="-385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AD850421-D522-423E-A9AB-9B54DE68CD88}" type="pres">
      <dgm:prSet presAssocID="{B4E192E8-14F3-42FF-9D97-6443998B65F5}" presName="rootConnector" presStyleLbl="node3" presStyleIdx="2" presStyleCnt="3"/>
      <dgm:spPr/>
      <dgm:t>
        <a:bodyPr/>
        <a:lstStyle/>
        <a:p>
          <a:endParaRPr lang="ru-RU"/>
        </a:p>
      </dgm:t>
    </dgm:pt>
    <dgm:pt modelId="{26E9A9F3-406A-4E5A-814E-523FDE611496}" type="pres">
      <dgm:prSet presAssocID="{B4E192E8-14F3-42FF-9D97-6443998B65F5}" presName="hierChild4" presStyleCnt="0"/>
      <dgm:spPr/>
    </dgm:pt>
    <dgm:pt modelId="{84F27CB6-A53A-4C61-BE64-183D3363E2DA}" type="pres">
      <dgm:prSet presAssocID="{42ED3FAF-49A9-4F39-8F1F-415700B8E1EF}" presName="Name37" presStyleLbl="parChTrans1D4" presStyleIdx="5" presStyleCnt="8"/>
      <dgm:spPr/>
      <dgm:t>
        <a:bodyPr/>
        <a:lstStyle/>
        <a:p>
          <a:endParaRPr lang="ru-RU"/>
        </a:p>
      </dgm:t>
    </dgm:pt>
    <dgm:pt modelId="{4837B3C7-D6AA-46BC-8502-0F86FD041F2B}" type="pres">
      <dgm:prSet presAssocID="{945DA9B5-8200-4705-9E96-788BA3F1D674}" presName="hierRoot2" presStyleCnt="0">
        <dgm:presLayoutVars>
          <dgm:hierBranch val="init"/>
        </dgm:presLayoutVars>
      </dgm:prSet>
      <dgm:spPr/>
    </dgm:pt>
    <dgm:pt modelId="{F0F91ED4-122C-43F6-872D-64D50CD7C222}" type="pres">
      <dgm:prSet presAssocID="{945DA9B5-8200-4705-9E96-788BA3F1D674}" presName="rootComposite" presStyleCnt="0"/>
      <dgm:spPr/>
    </dgm:pt>
    <dgm:pt modelId="{DD27E669-C9BA-48F2-885A-49E160F4D142}" type="pres">
      <dgm:prSet presAssocID="{945DA9B5-8200-4705-9E96-788BA3F1D674}" presName="rootText" presStyleLbl="node4" presStyleIdx="5" presStyleCnt="8" custLinFactNeighborX="69108" custLinFactNeighborY="-1891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ADC2CBD-CD69-4577-A6A6-649BAD4CD902}" type="pres">
      <dgm:prSet presAssocID="{945DA9B5-8200-4705-9E96-788BA3F1D674}" presName="rootConnector" presStyleLbl="node4" presStyleIdx="5" presStyleCnt="8"/>
      <dgm:spPr/>
      <dgm:t>
        <a:bodyPr/>
        <a:lstStyle/>
        <a:p>
          <a:endParaRPr lang="ru-RU"/>
        </a:p>
      </dgm:t>
    </dgm:pt>
    <dgm:pt modelId="{42C6CF19-8FB8-4D4A-9D90-BEC0CF6E66F2}" type="pres">
      <dgm:prSet presAssocID="{945DA9B5-8200-4705-9E96-788BA3F1D674}" presName="hierChild4" presStyleCnt="0"/>
      <dgm:spPr/>
    </dgm:pt>
    <dgm:pt modelId="{531AE261-DC80-48AB-AF51-CC636CA86AE8}" type="pres">
      <dgm:prSet presAssocID="{945DA9B5-8200-4705-9E96-788BA3F1D674}" presName="hierChild5" presStyleCnt="0"/>
      <dgm:spPr/>
    </dgm:pt>
    <dgm:pt modelId="{076A8672-F85F-45EB-8A55-C5BF6FDE8F70}" type="pres">
      <dgm:prSet presAssocID="{3875C7D3-90E3-4364-B5A7-BF84222429C5}" presName="Name37" presStyleLbl="parChTrans1D4" presStyleIdx="6" presStyleCnt="8"/>
      <dgm:spPr/>
      <dgm:t>
        <a:bodyPr/>
        <a:lstStyle/>
        <a:p>
          <a:endParaRPr lang="ru-RU"/>
        </a:p>
      </dgm:t>
    </dgm:pt>
    <dgm:pt modelId="{D60DB3C4-4FEC-4E47-A044-8BDDEACCB1B9}" type="pres">
      <dgm:prSet presAssocID="{6D9C66F4-9846-4651-9FA9-380091F0E62A}" presName="hierRoot2" presStyleCnt="0">
        <dgm:presLayoutVars>
          <dgm:hierBranch val="init"/>
        </dgm:presLayoutVars>
      </dgm:prSet>
      <dgm:spPr/>
    </dgm:pt>
    <dgm:pt modelId="{4FB475E3-6D29-49F4-9C92-DE4E23BA97A4}" type="pres">
      <dgm:prSet presAssocID="{6D9C66F4-9846-4651-9FA9-380091F0E62A}" presName="rootComposite" presStyleCnt="0"/>
      <dgm:spPr/>
    </dgm:pt>
    <dgm:pt modelId="{812814E4-5939-4EF6-8CDC-82578C741825}" type="pres">
      <dgm:prSet presAssocID="{6D9C66F4-9846-4651-9FA9-380091F0E62A}" presName="rootText" presStyleLbl="node4" presStyleIdx="6" presStyleCnt="8" custLinFactNeighborX="69108" custLinFactNeighborY="-4219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BCC907B-E9CF-4334-9D05-6CB058DBE8F1}" type="pres">
      <dgm:prSet presAssocID="{6D9C66F4-9846-4651-9FA9-380091F0E62A}" presName="rootConnector" presStyleLbl="node4" presStyleIdx="6" presStyleCnt="8"/>
      <dgm:spPr/>
      <dgm:t>
        <a:bodyPr/>
        <a:lstStyle/>
        <a:p>
          <a:endParaRPr lang="ru-RU"/>
        </a:p>
      </dgm:t>
    </dgm:pt>
    <dgm:pt modelId="{FB7AE939-3367-4358-B911-FB39598F2E47}" type="pres">
      <dgm:prSet presAssocID="{6D9C66F4-9846-4651-9FA9-380091F0E62A}" presName="hierChild4" presStyleCnt="0"/>
      <dgm:spPr/>
    </dgm:pt>
    <dgm:pt modelId="{73A7C84B-F579-4643-9071-33298D72C50D}" type="pres">
      <dgm:prSet presAssocID="{6D9C66F4-9846-4651-9FA9-380091F0E62A}" presName="hierChild5" presStyleCnt="0"/>
      <dgm:spPr/>
    </dgm:pt>
    <dgm:pt modelId="{79B7577C-4B82-4680-9561-B531269F2BAB}" type="pres">
      <dgm:prSet presAssocID="{887C2F0F-F8FB-4B5D-866A-132569EBECDF}" presName="Name37" presStyleLbl="parChTrans1D4" presStyleIdx="7" presStyleCnt="8"/>
      <dgm:spPr/>
      <dgm:t>
        <a:bodyPr/>
        <a:lstStyle/>
        <a:p>
          <a:endParaRPr lang="ru-RU"/>
        </a:p>
      </dgm:t>
    </dgm:pt>
    <dgm:pt modelId="{04C6E98E-1FEC-48EE-87EC-A7A8E62EE22B}" type="pres">
      <dgm:prSet presAssocID="{A41C4ABD-9D54-4E25-A6A2-2FF7803A6C52}" presName="hierRoot2" presStyleCnt="0">
        <dgm:presLayoutVars>
          <dgm:hierBranch val="init"/>
        </dgm:presLayoutVars>
      </dgm:prSet>
      <dgm:spPr/>
    </dgm:pt>
    <dgm:pt modelId="{1700880D-7AFD-4423-AF3F-476DF3368203}" type="pres">
      <dgm:prSet presAssocID="{A41C4ABD-9D54-4E25-A6A2-2FF7803A6C52}" presName="rootComposite" presStyleCnt="0"/>
      <dgm:spPr/>
    </dgm:pt>
    <dgm:pt modelId="{48779434-3F45-466F-B67A-9F45AA2BB737}" type="pres">
      <dgm:prSet presAssocID="{A41C4ABD-9D54-4E25-A6A2-2FF7803A6C52}" presName="rootText" presStyleLbl="node4" presStyleIdx="7" presStyleCnt="8" custLinFactNeighborX="70403" custLinFactNeighborY="-69198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C86C8E8E-3CBA-4B6C-A05D-0241DD3C9B28}" type="pres">
      <dgm:prSet presAssocID="{A41C4ABD-9D54-4E25-A6A2-2FF7803A6C52}" presName="rootConnector" presStyleLbl="node4" presStyleIdx="7" presStyleCnt="8"/>
      <dgm:spPr/>
      <dgm:t>
        <a:bodyPr/>
        <a:lstStyle/>
        <a:p>
          <a:endParaRPr lang="ru-RU"/>
        </a:p>
      </dgm:t>
    </dgm:pt>
    <dgm:pt modelId="{7B4E13C9-4550-44C5-830B-D7C0F21F0154}" type="pres">
      <dgm:prSet presAssocID="{A41C4ABD-9D54-4E25-A6A2-2FF7803A6C52}" presName="hierChild4" presStyleCnt="0"/>
      <dgm:spPr/>
    </dgm:pt>
    <dgm:pt modelId="{EF17BFF6-3913-40CA-90CE-0759E20193FD}" type="pres">
      <dgm:prSet presAssocID="{A41C4ABD-9D54-4E25-A6A2-2FF7803A6C52}" presName="hierChild5" presStyleCnt="0"/>
      <dgm:spPr/>
    </dgm:pt>
    <dgm:pt modelId="{8CE2BDC8-2D14-4A17-9651-094463FEAECD}" type="pres">
      <dgm:prSet presAssocID="{B4E192E8-14F3-42FF-9D97-6443998B65F5}" presName="hierChild5" presStyleCnt="0"/>
      <dgm:spPr/>
    </dgm:pt>
    <dgm:pt modelId="{58A4AE9E-8C73-4123-8A55-7D69763351F2}" type="pres">
      <dgm:prSet presAssocID="{8B075639-84E8-437A-93AA-5753D325DFEB}" presName="hierChild7" presStyleCnt="0"/>
      <dgm:spPr/>
    </dgm:pt>
  </dgm:ptLst>
  <dgm:cxnLst>
    <dgm:cxn modelId="{FDA3C88A-B6AD-4D86-B373-233E4558C84A}" type="presOf" srcId="{BAAE08F2-228B-4690-A5EB-CD37BE79DC6E}" destId="{C2EEE9BB-891E-4D47-980F-A9095F7958BB}" srcOrd="0" destOrd="0" presId="urn:microsoft.com/office/officeart/2005/8/layout/orgChart1"/>
    <dgm:cxn modelId="{C7110393-6AFB-41B2-8D87-E63259DC8327}" srcId="{9066E393-9E38-46CC-9061-00EF649884A6}" destId="{E55F820A-4883-4741-8309-1522E36FAFEA}" srcOrd="0" destOrd="0" parTransId="{968DD14C-4B59-4157-A04F-4F708689A49A}" sibTransId="{E18164F3-4DC3-40B8-9D8B-37EB975A25A1}"/>
    <dgm:cxn modelId="{E6437D40-0D86-4D07-A8DD-6E294390F7F2}" type="presOf" srcId="{7974DD00-15B6-4175-B05C-370B2E231EC9}" destId="{5BFD2E6D-413C-4FE4-AC1C-97DF6D11DEF9}" srcOrd="0" destOrd="0" presId="urn:microsoft.com/office/officeart/2005/8/layout/orgChart1"/>
    <dgm:cxn modelId="{05A43220-EB13-4873-8B1E-AEBEFF728BFF}" type="presOf" srcId="{8FDC1117-58C1-4686-B891-B4D684662C43}" destId="{41A3A5D5-01A9-48B7-83FC-E6246CC812CD}" srcOrd="0" destOrd="0" presId="urn:microsoft.com/office/officeart/2005/8/layout/orgChart1"/>
    <dgm:cxn modelId="{82C529B5-7EF0-4001-81C7-A0C1D6B0460B}" type="presOf" srcId="{743BBF70-F3A4-4791-8FFB-F91E9E369386}" destId="{50A367B7-492C-4647-82D9-9028609CF9BE}" srcOrd="1" destOrd="0" presId="urn:microsoft.com/office/officeart/2005/8/layout/orgChart1"/>
    <dgm:cxn modelId="{C28D45DE-4048-4050-8AE9-F06F82F673DE}" srcId="{3F63CA4C-53E0-4E9B-BBD2-D0FE296115DB}" destId="{8B075639-84E8-437A-93AA-5753D325DFEB}" srcOrd="0" destOrd="0" parTransId="{D10D42E3-ECED-48D9-9D65-41BEF24D933F}" sibTransId="{FCBD0210-9CED-44C0-9E13-1A08B6D8B8B3}"/>
    <dgm:cxn modelId="{10661758-F23B-4560-A114-107B4C895346}" type="presOf" srcId="{3875C7D3-90E3-4364-B5A7-BF84222429C5}" destId="{076A8672-F85F-45EB-8A55-C5BF6FDE8F70}" srcOrd="0" destOrd="0" presId="urn:microsoft.com/office/officeart/2005/8/layout/orgChart1"/>
    <dgm:cxn modelId="{216A738A-612F-4EA5-8FBD-6E936F1BC301}" type="presOf" srcId="{5E72DD46-6F06-40BF-AD27-B0E63BDD8B5F}" destId="{9505A3B7-6BF7-4F44-BAC5-2CDF9332BD21}" srcOrd="0" destOrd="0" presId="urn:microsoft.com/office/officeart/2005/8/layout/orgChart1"/>
    <dgm:cxn modelId="{BBF9F1BD-0D14-4436-869F-226F094FBFAF}" type="presOf" srcId="{9066E393-9E38-46CC-9061-00EF649884A6}" destId="{AD28AFB6-6316-494A-B30C-9A41D8838021}" srcOrd="0" destOrd="0" presId="urn:microsoft.com/office/officeart/2005/8/layout/orgChart1"/>
    <dgm:cxn modelId="{BC6CD781-BBA9-4689-B434-735DC4A99A37}" type="presOf" srcId="{8B075639-84E8-437A-93AA-5753D325DFEB}" destId="{EFFF1C5C-FB65-4096-9C49-49DBBF49E596}" srcOrd="0" destOrd="0" presId="urn:microsoft.com/office/officeart/2005/8/layout/orgChart1"/>
    <dgm:cxn modelId="{BD5CCCCF-27C5-49AE-BE15-26179D1026FA}" type="presOf" srcId="{7974DD00-15B6-4175-B05C-370B2E231EC9}" destId="{66FD4974-47B8-4DDE-ABEF-A37847409BD6}" srcOrd="1" destOrd="0" presId="urn:microsoft.com/office/officeart/2005/8/layout/orgChart1"/>
    <dgm:cxn modelId="{01DA1C53-42E2-4D6D-8C70-D644C62B9487}" type="presOf" srcId="{B4E192E8-14F3-42FF-9D97-6443998B65F5}" destId="{AD850421-D522-423E-A9AB-9B54DE68CD88}" srcOrd="1" destOrd="0" presId="urn:microsoft.com/office/officeart/2005/8/layout/orgChart1"/>
    <dgm:cxn modelId="{4A56F45A-B361-4182-B446-7E26816313B1}" type="presOf" srcId="{945DA9B5-8200-4705-9E96-788BA3F1D674}" destId="{6ADC2CBD-CD69-4577-A6A6-649BAD4CD902}" srcOrd="1" destOrd="0" presId="urn:microsoft.com/office/officeart/2005/8/layout/orgChart1"/>
    <dgm:cxn modelId="{4FA2F756-9935-44ED-9D72-80F7F0241B03}" type="presOf" srcId="{C111D981-970B-4D3E-AD8E-E606B607D572}" destId="{506B10D8-456F-4E0A-AFBB-E1BD73F0226D}" srcOrd="0" destOrd="0" presId="urn:microsoft.com/office/officeart/2005/8/layout/orgChart1"/>
    <dgm:cxn modelId="{7915AAF2-5D9E-4B43-85B3-7EF69ED8BEAB}" srcId="{B4E192E8-14F3-42FF-9D97-6443998B65F5}" destId="{A41C4ABD-9D54-4E25-A6A2-2FF7803A6C52}" srcOrd="2" destOrd="0" parTransId="{887C2F0F-F8FB-4B5D-866A-132569EBECDF}" sibTransId="{CC4DEA49-72CC-4361-9380-42BD26E657A7}"/>
    <dgm:cxn modelId="{891A2447-7B42-466E-8163-D7C86D63C7A9}" type="presOf" srcId="{DC7755D5-7B75-4430-8888-A122E8A39273}" destId="{30284D4C-DDCF-4401-A042-CA818E8791FD}" srcOrd="0" destOrd="0" presId="urn:microsoft.com/office/officeart/2005/8/layout/orgChart1"/>
    <dgm:cxn modelId="{BA744F24-9B21-433D-8A89-9C922F5CED21}" type="presOf" srcId="{887C2F0F-F8FB-4B5D-866A-132569EBECDF}" destId="{79B7577C-4B82-4680-9561-B531269F2BAB}" srcOrd="0" destOrd="0" presId="urn:microsoft.com/office/officeart/2005/8/layout/orgChart1"/>
    <dgm:cxn modelId="{B9350750-7245-4135-87A5-6F90E89F8541}" srcId="{8B075639-84E8-437A-93AA-5753D325DFEB}" destId="{9066E393-9E38-46CC-9061-00EF649884A6}" srcOrd="0" destOrd="0" parTransId="{F62A4C5F-F9B3-47E7-9171-98EF6ED6EFDD}" sibTransId="{E0EA4DA2-E90E-4442-808F-E53191B341C6}"/>
    <dgm:cxn modelId="{6F2835F7-3E68-49FE-B1F2-00D2AD23C354}" srcId="{B4E192E8-14F3-42FF-9D97-6443998B65F5}" destId="{6D9C66F4-9846-4651-9FA9-380091F0E62A}" srcOrd="1" destOrd="0" parTransId="{3875C7D3-90E3-4364-B5A7-BF84222429C5}" sibTransId="{9F32B29C-2C8D-42D3-A672-D56CBB3F3F0A}"/>
    <dgm:cxn modelId="{873EBA52-6A0C-4FFF-A6B5-78BE2F57C948}" type="presOf" srcId="{D10D42E3-ECED-48D9-9D65-41BEF24D933F}" destId="{BFA383DB-5833-4F7E-B54D-EE3BD260D646}" srcOrd="0" destOrd="0" presId="urn:microsoft.com/office/officeart/2005/8/layout/orgChart1"/>
    <dgm:cxn modelId="{64A50991-8960-48EE-9934-D76EFDB72DBC}" srcId="{9066E393-9E38-46CC-9061-00EF649884A6}" destId="{ED1D7BC0-8542-412B-A3A6-5AED09EDBE02}" srcOrd="2" destOrd="0" parTransId="{F85D127F-9337-407D-8845-EF49B42494CF}" sibTransId="{7AC74715-BA33-41D4-B6AA-FC01FEB6BECF}"/>
    <dgm:cxn modelId="{5FBBAB95-1D38-4674-8DCF-DB0CFE310A5D}" srcId="{BAAE08F2-228B-4690-A5EB-CD37BE79DC6E}" destId="{7974DD00-15B6-4175-B05C-370B2E231EC9}" srcOrd="0" destOrd="0" parTransId="{798B5E6A-64BF-476A-8A77-12D14768F643}" sibTransId="{DD9F86A3-2F42-4031-BE25-C70BF20ABD34}"/>
    <dgm:cxn modelId="{E7004105-E96D-4699-B997-035D00FB0289}" srcId="{9066E393-9E38-46CC-9061-00EF649884A6}" destId="{8FDC1117-58C1-4686-B891-B4D684662C43}" srcOrd="1" destOrd="0" parTransId="{DC7755D5-7B75-4430-8888-A122E8A39273}" sibTransId="{D1B1DD0E-5CEA-4558-B520-60FBFB62B282}"/>
    <dgm:cxn modelId="{B3A84EA5-BFE2-4A19-ACA5-8309218137D2}" type="presOf" srcId="{968DD14C-4B59-4157-A04F-4F708689A49A}" destId="{08F1C6DA-30E8-4BB7-989D-C5D1F2D80237}" srcOrd="0" destOrd="0" presId="urn:microsoft.com/office/officeart/2005/8/layout/orgChart1"/>
    <dgm:cxn modelId="{14FD7C19-159E-4EAF-9A76-17D836809CE9}" type="presOf" srcId="{ED1D7BC0-8542-412B-A3A6-5AED09EDBE02}" destId="{FFC51E98-BD78-44E2-A7FD-0FC97DBB841A}" srcOrd="1" destOrd="0" presId="urn:microsoft.com/office/officeart/2005/8/layout/orgChart1"/>
    <dgm:cxn modelId="{B23646F7-A30E-49A5-9946-2D3E4B8506B6}" type="presOf" srcId="{BAAE08F2-228B-4690-A5EB-CD37BE79DC6E}" destId="{573EAC39-4092-4B17-9011-F8D4C8DBD131}" srcOrd="1" destOrd="0" presId="urn:microsoft.com/office/officeart/2005/8/layout/orgChart1"/>
    <dgm:cxn modelId="{0143F9AF-637C-41BB-97C9-A96F734813FE}" type="presOf" srcId="{42ED3FAF-49A9-4F39-8F1F-415700B8E1EF}" destId="{84F27CB6-A53A-4C61-BE64-183D3363E2DA}" srcOrd="0" destOrd="0" presId="urn:microsoft.com/office/officeart/2005/8/layout/orgChart1"/>
    <dgm:cxn modelId="{DFE05EAD-5425-4BCF-A335-8657D18ABD74}" srcId="{B4E192E8-14F3-42FF-9D97-6443998B65F5}" destId="{945DA9B5-8200-4705-9E96-788BA3F1D674}" srcOrd="0" destOrd="0" parTransId="{42ED3FAF-49A9-4F39-8F1F-415700B8E1EF}" sibTransId="{EEC5BBA2-2C4D-4F57-B514-543CAC447017}"/>
    <dgm:cxn modelId="{23C95061-9AB6-4A82-A6E3-75E675A8EB51}" type="presOf" srcId="{8B075639-84E8-437A-93AA-5753D325DFEB}" destId="{15271410-22CA-4D86-8346-4CCA8E19B01F}" srcOrd="1" destOrd="0" presId="urn:microsoft.com/office/officeart/2005/8/layout/orgChart1"/>
    <dgm:cxn modelId="{B4E79ECC-06D4-48A1-A761-E74D4AD82FB1}" type="presOf" srcId="{8FDC1117-58C1-4686-B891-B4D684662C43}" destId="{1F3EB3B3-88EF-4432-9435-3DB01A578CAF}" srcOrd="1" destOrd="0" presId="urn:microsoft.com/office/officeart/2005/8/layout/orgChart1"/>
    <dgm:cxn modelId="{BB6907C5-62C9-4224-BD10-3B16B63BCB68}" type="presOf" srcId="{8CCC2695-14C7-48F4-A938-1984B9828AFE}" destId="{25D1C010-DE40-4CF4-900F-BA39759085E3}" srcOrd="0" destOrd="0" presId="urn:microsoft.com/office/officeart/2005/8/layout/orgChart1"/>
    <dgm:cxn modelId="{459E86D9-6900-4E8E-A718-532B551BAADC}" srcId="{BAAE08F2-228B-4690-A5EB-CD37BE79DC6E}" destId="{743BBF70-F3A4-4791-8FFB-F91E9E369386}" srcOrd="1" destOrd="0" parTransId="{8CCC2695-14C7-48F4-A938-1984B9828AFE}" sibTransId="{D5105D64-E324-40D3-812B-DA0620AEF5CD}"/>
    <dgm:cxn modelId="{BBD09E97-6066-4451-8C3E-AB0A272F6656}" type="presOf" srcId="{3F63CA4C-53E0-4E9B-BBD2-D0FE296115DB}" destId="{A584297A-BBBD-4398-977D-C227EF67C11A}" srcOrd="1" destOrd="0" presId="urn:microsoft.com/office/officeart/2005/8/layout/orgChart1"/>
    <dgm:cxn modelId="{9CF49DCA-4C07-406E-9023-BCECDA7B978E}" type="presOf" srcId="{820FB26E-2736-447D-97C6-3371882B8AC1}" destId="{6778D158-4537-415B-9C76-E2B83F4C035E}" srcOrd="0" destOrd="0" presId="urn:microsoft.com/office/officeart/2005/8/layout/orgChart1"/>
    <dgm:cxn modelId="{89C55CF3-3120-467E-BDA9-5AE6EB489745}" type="presOf" srcId="{F85D127F-9337-407D-8845-EF49B42494CF}" destId="{F16194C3-C000-4FFE-8D54-5DF3BB0FE800}" srcOrd="0" destOrd="0" presId="urn:microsoft.com/office/officeart/2005/8/layout/orgChart1"/>
    <dgm:cxn modelId="{80F6A43F-CCCF-4529-9BD6-88D0FB0D25C8}" type="presOf" srcId="{B4E192E8-14F3-42FF-9D97-6443998B65F5}" destId="{4856505E-F0C6-4F57-BEFF-B62DC41F564F}" srcOrd="0" destOrd="0" presId="urn:microsoft.com/office/officeart/2005/8/layout/orgChart1"/>
    <dgm:cxn modelId="{BAEA784F-D7A0-4DB5-866E-D358682571AF}" type="presOf" srcId="{F62A4C5F-F9B3-47E7-9171-98EF6ED6EFDD}" destId="{D1072912-9E34-48AE-A2B7-BB4AA1D16961}" srcOrd="0" destOrd="0" presId="urn:microsoft.com/office/officeart/2005/8/layout/orgChart1"/>
    <dgm:cxn modelId="{C17BEFE5-6B9C-4490-B38A-7346A6B7AA76}" type="presOf" srcId="{6D9C66F4-9846-4651-9FA9-380091F0E62A}" destId="{EBCC907B-E9CF-4334-9D05-6CB058DBE8F1}" srcOrd="1" destOrd="0" presId="urn:microsoft.com/office/officeart/2005/8/layout/orgChart1"/>
    <dgm:cxn modelId="{A0299A5F-8273-465D-9084-85A5C6C30646}" type="presOf" srcId="{E55F820A-4883-4741-8309-1522E36FAFEA}" destId="{98472682-EEC0-4FA1-AE1E-5BF282D14F28}" srcOrd="1" destOrd="0" presId="urn:microsoft.com/office/officeart/2005/8/layout/orgChart1"/>
    <dgm:cxn modelId="{F562F2E1-CC8D-419A-AACC-15A0EBF61D78}" type="presOf" srcId="{9066E393-9E38-46CC-9061-00EF649884A6}" destId="{3D6193DE-94D2-4417-9716-09F2648FE9FD}" srcOrd="1" destOrd="0" presId="urn:microsoft.com/office/officeart/2005/8/layout/orgChart1"/>
    <dgm:cxn modelId="{D80BE925-E67A-4A96-A211-AB4BECDA13C2}" type="presOf" srcId="{743BBF70-F3A4-4791-8FFB-F91E9E369386}" destId="{B06AE040-A584-404C-9876-5FEB11164950}" srcOrd="0" destOrd="0" presId="urn:microsoft.com/office/officeart/2005/8/layout/orgChart1"/>
    <dgm:cxn modelId="{BB256504-DCF8-44E7-9E4E-B74BD957F85A}" srcId="{8B075639-84E8-437A-93AA-5753D325DFEB}" destId="{B4E192E8-14F3-42FF-9D97-6443998B65F5}" srcOrd="2" destOrd="0" parTransId="{820FB26E-2736-447D-97C6-3371882B8AC1}" sibTransId="{B82E82FE-CE7C-455B-9A7A-6ADE21613E2B}"/>
    <dgm:cxn modelId="{513E6480-D738-4135-A64E-90EBC42201ED}" type="presOf" srcId="{ED1D7BC0-8542-412B-A3A6-5AED09EDBE02}" destId="{09AE16DD-84B7-4DEC-8E20-2637B508778C}" srcOrd="0" destOrd="0" presId="urn:microsoft.com/office/officeart/2005/8/layout/orgChart1"/>
    <dgm:cxn modelId="{F199C01F-5250-495D-BE8C-2A5E6449CA6E}" type="presOf" srcId="{A41C4ABD-9D54-4E25-A6A2-2FF7803A6C52}" destId="{C86C8E8E-3CBA-4B6C-A05D-0241DD3C9B28}" srcOrd="1" destOrd="0" presId="urn:microsoft.com/office/officeart/2005/8/layout/orgChart1"/>
    <dgm:cxn modelId="{44257F56-1C45-496D-9A7D-62A2BEEAFDBF}" type="presOf" srcId="{E55F820A-4883-4741-8309-1522E36FAFEA}" destId="{E4902059-87E3-4556-B064-1D547C80AE79}" srcOrd="0" destOrd="0" presId="urn:microsoft.com/office/officeart/2005/8/layout/orgChart1"/>
    <dgm:cxn modelId="{AD6E78DB-2C92-47F5-BFBF-F5B462DFDDB5}" type="presOf" srcId="{945DA9B5-8200-4705-9E96-788BA3F1D674}" destId="{DD27E669-C9BA-48F2-885A-49E160F4D142}" srcOrd="0" destOrd="0" presId="urn:microsoft.com/office/officeart/2005/8/layout/orgChart1"/>
    <dgm:cxn modelId="{CFBA4853-0C7E-4124-9AFC-2F4C212C0ED1}" type="presOf" srcId="{A41C4ABD-9D54-4E25-A6A2-2FF7803A6C52}" destId="{48779434-3F45-466F-B67A-9F45AA2BB737}" srcOrd="0" destOrd="0" presId="urn:microsoft.com/office/officeart/2005/8/layout/orgChart1"/>
    <dgm:cxn modelId="{6BDDCF2C-570E-4FCD-B86A-2A69C21D9F17}" type="presOf" srcId="{3F63CA4C-53E0-4E9B-BBD2-D0FE296115DB}" destId="{69A4E226-A3E1-4D83-AE93-3E0D4BC72BAF}" srcOrd="0" destOrd="0" presId="urn:microsoft.com/office/officeart/2005/8/layout/orgChart1"/>
    <dgm:cxn modelId="{4D3DD6BF-C861-45FB-9763-C521B4B6C91F}" type="presOf" srcId="{798B5E6A-64BF-476A-8A77-12D14768F643}" destId="{E5B67567-153F-4406-A55B-D30CFD2CD430}" srcOrd="0" destOrd="0" presId="urn:microsoft.com/office/officeart/2005/8/layout/orgChart1"/>
    <dgm:cxn modelId="{4942DCF0-2FE7-4AB3-AAF8-13CC1A8EAA78}" type="presOf" srcId="{6D9C66F4-9846-4651-9FA9-380091F0E62A}" destId="{812814E4-5939-4EF6-8CDC-82578C741825}" srcOrd="0" destOrd="0" presId="urn:microsoft.com/office/officeart/2005/8/layout/orgChart1"/>
    <dgm:cxn modelId="{EDD46826-A378-4C19-B995-3720AFCA4457}" srcId="{5E72DD46-6F06-40BF-AD27-B0E63BDD8B5F}" destId="{3F63CA4C-53E0-4E9B-BBD2-D0FE296115DB}" srcOrd="0" destOrd="0" parTransId="{1430D736-826A-46CD-BB97-B1E9ADE48000}" sibTransId="{0F6BF8C6-CD8C-43A5-8C1D-D87C9DC18F88}"/>
    <dgm:cxn modelId="{E17D1159-1F86-4A18-A6F6-42C02D70FAA1}" srcId="{8B075639-84E8-437A-93AA-5753D325DFEB}" destId="{BAAE08F2-228B-4690-A5EB-CD37BE79DC6E}" srcOrd="1" destOrd="0" parTransId="{C111D981-970B-4D3E-AD8E-E606B607D572}" sibTransId="{1455ADB1-E09E-4780-B713-D2BFB2A7F4FE}"/>
    <dgm:cxn modelId="{16B39DF0-E2A8-46E9-8316-DEF6AA9C7C99}" type="presParOf" srcId="{9505A3B7-6BF7-4F44-BAC5-2CDF9332BD21}" destId="{B447E86C-7A5B-4121-B25A-F14CF1CE91DB}" srcOrd="0" destOrd="0" presId="urn:microsoft.com/office/officeart/2005/8/layout/orgChart1"/>
    <dgm:cxn modelId="{69FFB10F-4B64-4B0D-9D40-2B7B2CDC8C43}" type="presParOf" srcId="{B447E86C-7A5B-4121-B25A-F14CF1CE91DB}" destId="{61C0F350-DFDC-452B-BA4A-BDA73847705A}" srcOrd="0" destOrd="0" presId="urn:microsoft.com/office/officeart/2005/8/layout/orgChart1"/>
    <dgm:cxn modelId="{40CB6EAD-2E2A-434C-B934-1954FF6A5812}" type="presParOf" srcId="{61C0F350-DFDC-452B-BA4A-BDA73847705A}" destId="{69A4E226-A3E1-4D83-AE93-3E0D4BC72BAF}" srcOrd="0" destOrd="0" presId="urn:microsoft.com/office/officeart/2005/8/layout/orgChart1"/>
    <dgm:cxn modelId="{713AF539-2C14-4BF0-A8BC-18C7A546A410}" type="presParOf" srcId="{61C0F350-DFDC-452B-BA4A-BDA73847705A}" destId="{A584297A-BBBD-4398-977D-C227EF67C11A}" srcOrd="1" destOrd="0" presId="urn:microsoft.com/office/officeart/2005/8/layout/orgChart1"/>
    <dgm:cxn modelId="{7BCA5B54-416B-438C-AE40-846459356EAE}" type="presParOf" srcId="{B447E86C-7A5B-4121-B25A-F14CF1CE91DB}" destId="{4DB6CA40-9391-43D4-8CA4-5628F691DAF8}" srcOrd="1" destOrd="0" presId="urn:microsoft.com/office/officeart/2005/8/layout/orgChart1"/>
    <dgm:cxn modelId="{A6A67840-015E-4D6F-A07A-096B7AEC3F15}" type="presParOf" srcId="{B447E86C-7A5B-4121-B25A-F14CF1CE91DB}" destId="{7506B990-94D6-4609-BFFA-251CC9D882BE}" srcOrd="2" destOrd="0" presId="urn:microsoft.com/office/officeart/2005/8/layout/orgChart1"/>
    <dgm:cxn modelId="{DD225D10-85FD-4131-BA42-6C3FCD466CA6}" type="presParOf" srcId="{7506B990-94D6-4609-BFFA-251CC9D882BE}" destId="{BFA383DB-5833-4F7E-B54D-EE3BD260D646}" srcOrd="0" destOrd="0" presId="urn:microsoft.com/office/officeart/2005/8/layout/orgChart1"/>
    <dgm:cxn modelId="{7839EE78-4CA8-400A-8F9C-6C920DB67BE2}" type="presParOf" srcId="{7506B990-94D6-4609-BFFA-251CC9D882BE}" destId="{1B00DBB8-7137-4A47-BD88-A6D9BA1CBDFC}" srcOrd="1" destOrd="0" presId="urn:microsoft.com/office/officeart/2005/8/layout/orgChart1"/>
    <dgm:cxn modelId="{711310BD-0699-4FF2-8E53-6E64C7879D83}" type="presParOf" srcId="{1B00DBB8-7137-4A47-BD88-A6D9BA1CBDFC}" destId="{27D44DBC-7BCE-407D-9E17-31ADB542C0D3}" srcOrd="0" destOrd="0" presId="urn:microsoft.com/office/officeart/2005/8/layout/orgChart1"/>
    <dgm:cxn modelId="{CFC8FABA-005E-4709-B911-CBEFBAE29C64}" type="presParOf" srcId="{27D44DBC-7BCE-407D-9E17-31ADB542C0D3}" destId="{EFFF1C5C-FB65-4096-9C49-49DBBF49E596}" srcOrd="0" destOrd="0" presId="urn:microsoft.com/office/officeart/2005/8/layout/orgChart1"/>
    <dgm:cxn modelId="{A4B38199-8AC0-4DDD-A54C-17793EAAFD29}" type="presParOf" srcId="{27D44DBC-7BCE-407D-9E17-31ADB542C0D3}" destId="{15271410-22CA-4D86-8346-4CCA8E19B01F}" srcOrd="1" destOrd="0" presId="urn:microsoft.com/office/officeart/2005/8/layout/orgChart1"/>
    <dgm:cxn modelId="{191AB09F-EC30-45E7-9589-5CB1D77DA039}" type="presParOf" srcId="{1B00DBB8-7137-4A47-BD88-A6D9BA1CBDFC}" destId="{C24139F1-6ACD-425F-B8BB-705A65A4A23C}" srcOrd="1" destOrd="0" presId="urn:microsoft.com/office/officeart/2005/8/layout/orgChart1"/>
    <dgm:cxn modelId="{04550FDF-C5DE-41C3-A067-97CD7F2BB001}" type="presParOf" srcId="{C24139F1-6ACD-425F-B8BB-705A65A4A23C}" destId="{D1072912-9E34-48AE-A2B7-BB4AA1D16961}" srcOrd="0" destOrd="0" presId="urn:microsoft.com/office/officeart/2005/8/layout/orgChart1"/>
    <dgm:cxn modelId="{C38F7B9D-E260-4097-A163-9014B4529A5B}" type="presParOf" srcId="{C24139F1-6ACD-425F-B8BB-705A65A4A23C}" destId="{4852E6FF-3216-4610-BC04-1CF01EB5F5E2}" srcOrd="1" destOrd="0" presId="urn:microsoft.com/office/officeart/2005/8/layout/orgChart1"/>
    <dgm:cxn modelId="{4F6822C5-EAB6-4959-8FAA-B923FAE1A111}" type="presParOf" srcId="{4852E6FF-3216-4610-BC04-1CF01EB5F5E2}" destId="{53BBD0F8-EEA8-45F1-846B-9E56637373FC}" srcOrd="0" destOrd="0" presId="urn:microsoft.com/office/officeart/2005/8/layout/orgChart1"/>
    <dgm:cxn modelId="{DDB04A16-CD96-43C6-9692-19F5B9A2D7D7}" type="presParOf" srcId="{53BBD0F8-EEA8-45F1-846B-9E56637373FC}" destId="{AD28AFB6-6316-494A-B30C-9A41D8838021}" srcOrd="0" destOrd="0" presId="urn:microsoft.com/office/officeart/2005/8/layout/orgChart1"/>
    <dgm:cxn modelId="{01A53056-4B2C-4E8F-A928-21B57E3ADE53}" type="presParOf" srcId="{53BBD0F8-EEA8-45F1-846B-9E56637373FC}" destId="{3D6193DE-94D2-4417-9716-09F2648FE9FD}" srcOrd="1" destOrd="0" presId="urn:microsoft.com/office/officeart/2005/8/layout/orgChart1"/>
    <dgm:cxn modelId="{8E93557D-23E6-4066-B758-41908FF7B88A}" type="presParOf" srcId="{4852E6FF-3216-4610-BC04-1CF01EB5F5E2}" destId="{9D93BF69-4E90-4928-B72C-E0EC6200C05B}" srcOrd="1" destOrd="0" presId="urn:microsoft.com/office/officeart/2005/8/layout/orgChart1"/>
    <dgm:cxn modelId="{F4024051-F7A5-408C-A750-336B58067BAE}" type="presParOf" srcId="{9D93BF69-4E90-4928-B72C-E0EC6200C05B}" destId="{08F1C6DA-30E8-4BB7-989D-C5D1F2D80237}" srcOrd="0" destOrd="0" presId="urn:microsoft.com/office/officeart/2005/8/layout/orgChart1"/>
    <dgm:cxn modelId="{8E7A422A-5BA1-4E9B-A6F9-6154EEF14EF3}" type="presParOf" srcId="{9D93BF69-4E90-4928-B72C-E0EC6200C05B}" destId="{2F25A2E4-FF92-495B-B60F-8D83C09F2116}" srcOrd="1" destOrd="0" presId="urn:microsoft.com/office/officeart/2005/8/layout/orgChart1"/>
    <dgm:cxn modelId="{1580E2DF-41DC-48E1-A0CE-3135ADFA699C}" type="presParOf" srcId="{2F25A2E4-FF92-495B-B60F-8D83C09F2116}" destId="{D1C9333D-E830-4CB6-B0D7-F519187277FF}" srcOrd="0" destOrd="0" presId="urn:microsoft.com/office/officeart/2005/8/layout/orgChart1"/>
    <dgm:cxn modelId="{E33788F0-CEC7-450B-828C-6A18BA283EDA}" type="presParOf" srcId="{D1C9333D-E830-4CB6-B0D7-F519187277FF}" destId="{E4902059-87E3-4556-B064-1D547C80AE79}" srcOrd="0" destOrd="0" presId="urn:microsoft.com/office/officeart/2005/8/layout/orgChart1"/>
    <dgm:cxn modelId="{B3702D33-E349-4C4E-9D79-2A940A0E60E6}" type="presParOf" srcId="{D1C9333D-E830-4CB6-B0D7-F519187277FF}" destId="{98472682-EEC0-4FA1-AE1E-5BF282D14F28}" srcOrd="1" destOrd="0" presId="urn:microsoft.com/office/officeart/2005/8/layout/orgChart1"/>
    <dgm:cxn modelId="{2661BA1C-D956-4A1F-B019-6BED32727443}" type="presParOf" srcId="{2F25A2E4-FF92-495B-B60F-8D83C09F2116}" destId="{42683FAB-7598-4404-8816-0F91FC0DAFDB}" srcOrd="1" destOrd="0" presId="urn:microsoft.com/office/officeart/2005/8/layout/orgChart1"/>
    <dgm:cxn modelId="{9B9DC43D-3E12-4AF6-A0A4-F32262D9E2CC}" type="presParOf" srcId="{2F25A2E4-FF92-495B-B60F-8D83C09F2116}" destId="{F8D2D944-C78E-42A1-A82A-3367E90AF544}" srcOrd="2" destOrd="0" presId="urn:microsoft.com/office/officeart/2005/8/layout/orgChart1"/>
    <dgm:cxn modelId="{7F1A7414-BB7F-4A94-AA59-D92DEEE80B44}" type="presParOf" srcId="{9D93BF69-4E90-4928-B72C-E0EC6200C05B}" destId="{30284D4C-DDCF-4401-A042-CA818E8791FD}" srcOrd="2" destOrd="0" presId="urn:microsoft.com/office/officeart/2005/8/layout/orgChart1"/>
    <dgm:cxn modelId="{005FCDFA-5525-45C4-BC2A-BB8164FF5D5F}" type="presParOf" srcId="{9D93BF69-4E90-4928-B72C-E0EC6200C05B}" destId="{FD86F3C3-FCDA-4AF5-8996-26F9C6CBE9BA}" srcOrd="3" destOrd="0" presId="urn:microsoft.com/office/officeart/2005/8/layout/orgChart1"/>
    <dgm:cxn modelId="{7DB0E3FB-9B3D-472A-A1F2-47AD16636BA1}" type="presParOf" srcId="{FD86F3C3-FCDA-4AF5-8996-26F9C6CBE9BA}" destId="{5558A76D-BCE3-4D1B-ACCC-A38EA50BCF08}" srcOrd="0" destOrd="0" presId="urn:microsoft.com/office/officeart/2005/8/layout/orgChart1"/>
    <dgm:cxn modelId="{22846A40-F69C-433A-A3D5-B83C6C47F2F8}" type="presParOf" srcId="{5558A76D-BCE3-4D1B-ACCC-A38EA50BCF08}" destId="{41A3A5D5-01A9-48B7-83FC-E6246CC812CD}" srcOrd="0" destOrd="0" presId="urn:microsoft.com/office/officeart/2005/8/layout/orgChart1"/>
    <dgm:cxn modelId="{D34FAB4C-B659-4E49-8A9A-F2DC26FC7D3D}" type="presParOf" srcId="{5558A76D-BCE3-4D1B-ACCC-A38EA50BCF08}" destId="{1F3EB3B3-88EF-4432-9435-3DB01A578CAF}" srcOrd="1" destOrd="0" presId="urn:microsoft.com/office/officeart/2005/8/layout/orgChart1"/>
    <dgm:cxn modelId="{EE2E4F70-C434-4DB4-B840-FC1046AF141F}" type="presParOf" srcId="{FD86F3C3-FCDA-4AF5-8996-26F9C6CBE9BA}" destId="{FDCBE70D-F78A-414A-A6BE-5649D8642A5A}" srcOrd="1" destOrd="0" presId="urn:microsoft.com/office/officeart/2005/8/layout/orgChart1"/>
    <dgm:cxn modelId="{52AD5DF1-2B30-4138-B9F1-67161B21F5B8}" type="presParOf" srcId="{FD86F3C3-FCDA-4AF5-8996-26F9C6CBE9BA}" destId="{C7DEE601-D252-45DE-997A-1E531D6A03C2}" srcOrd="2" destOrd="0" presId="urn:microsoft.com/office/officeart/2005/8/layout/orgChart1"/>
    <dgm:cxn modelId="{565422F5-2FD7-43A4-A01B-586E13E8A3A7}" type="presParOf" srcId="{9D93BF69-4E90-4928-B72C-E0EC6200C05B}" destId="{F16194C3-C000-4FFE-8D54-5DF3BB0FE800}" srcOrd="4" destOrd="0" presId="urn:microsoft.com/office/officeart/2005/8/layout/orgChart1"/>
    <dgm:cxn modelId="{0CA7F7D8-C24A-455C-A49E-50402784FED1}" type="presParOf" srcId="{9D93BF69-4E90-4928-B72C-E0EC6200C05B}" destId="{EB4A5D27-EDE2-46DB-999D-6E24E5B8DF70}" srcOrd="5" destOrd="0" presId="urn:microsoft.com/office/officeart/2005/8/layout/orgChart1"/>
    <dgm:cxn modelId="{60F6D4E4-9D8D-4F5D-91C3-0FA00E1E8FFB}" type="presParOf" srcId="{EB4A5D27-EDE2-46DB-999D-6E24E5B8DF70}" destId="{61D33D05-68FD-4A4F-AD44-110D284E1AAC}" srcOrd="0" destOrd="0" presId="urn:microsoft.com/office/officeart/2005/8/layout/orgChart1"/>
    <dgm:cxn modelId="{4258BEA2-7165-4F66-B0BE-304A44B9A0C1}" type="presParOf" srcId="{61D33D05-68FD-4A4F-AD44-110D284E1AAC}" destId="{09AE16DD-84B7-4DEC-8E20-2637B508778C}" srcOrd="0" destOrd="0" presId="urn:microsoft.com/office/officeart/2005/8/layout/orgChart1"/>
    <dgm:cxn modelId="{F8985C20-152A-4051-A791-56965994C334}" type="presParOf" srcId="{61D33D05-68FD-4A4F-AD44-110D284E1AAC}" destId="{FFC51E98-BD78-44E2-A7FD-0FC97DBB841A}" srcOrd="1" destOrd="0" presId="urn:microsoft.com/office/officeart/2005/8/layout/orgChart1"/>
    <dgm:cxn modelId="{53D0E5BB-5612-45FA-AE51-A4DD7F5E9B7F}" type="presParOf" srcId="{EB4A5D27-EDE2-46DB-999D-6E24E5B8DF70}" destId="{9F8B2FC3-6F17-4117-ABE4-2A838BA7EF4B}" srcOrd="1" destOrd="0" presId="urn:microsoft.com/office/officeart/2005/8/layout/orgChart1"/>
    <dgm:cxn modelId="{EB56F083-4EBD-4F74-A5A9-7CB2B9476813}" type="presParOf" srcId="{EB4A5D27-EDE2-46DB-999D-6E24E5B8DF70}" destId="{AAA182F6-0C38-48E8-888D-03E89B0768B8}" srcOrd="2" destOrd="0" presId="urn:microsoft.com/office/officeart/2005/8/layout/orgChart1"/>
    <dgm:cxn modelId="{C0251A9B-B3D8-44FD-93E6-EBC6EFCE1F46}" type="presParOf" srcId="{4852E6FF-3216-4610-BC04-1CF01EB5F5E2}" destId="{4DE3E427-F27D-48B5-9E80-255F6568C7FC}" srcOrd="2" destOrd="0" presId="urn:microsoft.com/office/officeart/2005/8/layout/orgChart1"/>
    <dgm:cxn modelId="{A8035291-72D9-429D-BFD6-2BF7F240A635}" type="presParOf" srcId="{C24139F1-6ACD-425F-B8BB-705A65A4A23C}" destId="{506B10D8-456F-4E0A-AFBB-E1BD73F0226D}" srcOrd="2" destOrd="0" presId="urn:microsoft.com/office/officeart/2005/8/layout/orgChart1"/>
    <dgm:cxn modelId="{93A67539-FB9A-413C-B064-AB25FFA58950}" type="presParOf" srcId="{C24139F1-6ACD-425F-B8BB-705A65A4A23C}" destId="{38BEB63C-663D-40CB-8235-AE4F78C08EAC}" srcOrd="3" destOrd="0" presId="urn:microsoft.com/office/officeart/2005/8/layout/orgChart1"/>
    <dgm:cxn modelId="{6FAC493F-33D7-4FAB-BAEA-EC650996D833}" type="presParOf" srcId="{38BEB63C-663D-40CB-8235-AE4F78C08EAC}" destId="{948ECF51-68B3-4803-8FE2-438DC5437EF4}" srcOrd="0" destOrd="0" presId="urn:microsoft.com/office/officeart/2005/8/layout/orgChart1"/>
    <dgm:cxn modelId="{B9CA74F6-74C0-41A4-9B75-38574CCF7CB7}" type="presParOf" srcId="{948ECF51-68B3-4803-8FE2-438DC5437EF4}" destId="{C2EEE9BB-891E-4D47-980F-A9095F7958BB}" srcOrd="0" destOrd="0" presId="urn:microsoft.com/office/officeart/2005/8/layout/orgChart1"/>
    <dgm:cxn modelId="{8E900398-EA73-4936-AF79-ADC87178D60D}" type="presParOf" srcId="{948ECF51-68B3-4803-8FE2-438DC5437EF4}" destId="{573EAC39-4092-4B17-9011-F8D4C8DBD131}" srcOrd="1" destOrd="0" presId="urn:microsoft.com/office/officeart/2005/8/layout/orgChart1"/>
    <dgm:cxn modelId="{FB6BC8B4-0A14-4BFC-9867-491F20AE2559}" type="presParOf" srcId="{38BEB63C-663D-40CB-8235-AE4F78C08EAC}" destId="{AA4BAF05-1086-432C-9594-C1936D4DE641}" srcOrd="1" destOrd="0" presId="urn:microsoft.com/office/officeart/2005/8/layout/orgChart1"/>
    <dgm:cxn modelId="{459851EF-7B20-4DA8-A030-62E067CD0D70}" type="presParOf" srcId="{AA4BAF05-1086-432C-9594-C1936D4DE641}" destId="{E5B67567-153F-4406-A55B-D30CFD2CD430}" srcOrd="0" destOrd="0" presId="urn:microsoft.com/office/officeart/2005/8/layout/orgChart1"/>
    <dgm:cxn modelId="{DC7A7481-EB04-410E-8D1E-AFEDF066A3DB}" type="presParOf" srcId="{AA4BAF05-1086-432C-9594-C1936D4DE641}" destId="{CE8CCD86-8D31-46DA-9844-60B0A1404154}" srcOrd="1" destOrd="0" presId="urn:microsoft.com/office/officeart/2005/8/layout/orgChart1"/>
    <dgm:cxn modelId="{ED2D12CD-B23A-4B82-8427-460FA703D631}" type="presParOf" srcId="{CE8CCD86-8D31-46DA-9844-60B0A1404154}" destId="{DDF0CFE0-5316-4BC0-AC7B-C5F7FF510354}" srcOrd="0" destOrd="0" presId="urn:microsoft.com/office/officeart/2005/8/layout/orgChart1"/>
    <dgm:cxn modelId="{A6F0AF9F-56DD-458D-954E-BCCBB41FBF68}" type="presParOf" srcId="{DDF0CFE0-5316-4BC0-AC7B-C5F7FF510354}" destId="{5BFD2E6D-413C-4FE4-AC1C-97DF6D11DEF9}" srcOrd="0" destOrd="0" presId="urn:microsoft.com/office/officeart/2005/8/layout/orgChart1"/>
    <dgm:cxn modelId="{F14E23BB-2FEC-4630-B62E-B0C1960BA221}" type="presParOf" srcId="{DDF0CFE0-5316-4BC0-AC7B-C5F7FF510354}" destId="{66FD4974-47B8-4DDE-ABEF-A37847409BD6}" srcOrd="1" destOrd="0" presId="urn:microsoft.com/office/officeart/2005/8/layout/orgChart1"/>
    <dgm:cxn modelId="{AC0EDF78-05EC-471F-B1F5-F2FA83644775}" type="presParOf" srcId="{CE8CCD86-8D31-46DA-9844-60B0A1404154}" destId="{7A55A8B7-8B5A-4633-BABA-D73552FAC55C}" srcOrd="1" destOrd="0" presId="urn:microsoft.com/office/officeart/2005/8/layout/orgChart1"/>
    <dgm:cxn modelId="{4DDC83E1-EC5F-4876-91F6-148B727B3E53}" type="presParOf" srcId="{CE8CCD86-8D31-46DA-9844-60B0A1404154}" destId="{425EF47C-4413-40B4-B7F6-2E0813ABC8DD}" srcOrd="2" destOrd="0" presId="urn:microsoft.com/office/officeart/2005/8/layout/orgChart1"/>
    <dgm:cxn modelId="{42BEF13B-8DB0-4544-B081-68910524319B}" type="presParOf" srcId="{AA4BAF05-1086-432C-9594-C1936D4DE641}" destId="{25D1C010-DE40-4CF4-900F-BA39759085E3}" srcOrd="2" destOrd="0" presId="urn:microsoft.com/office/officeart/2005/8/layout/orgChart1"/>
    <dgm:cxn modelId="{E23EECBC-7581-41D1-BE10-9C2E033B6D23}" type="presParOf" srcId="{AA4BAF05-1086-432C-9594-C1936D4DE641}" destId="{F62480EF-097D-412F-B48C-465887CF1A0E}" srcOrd="3" destOrd="0" presId="urn:microsoft.com/office/officeart/2005/8/layout/orgChart1"/>
    <dgm:cxn modelId="{1E4774F9-E70C-42F4-ACE8-DD7772448F72}" type="presParOf" srcId="{F62480EF-097D-412F-B48C-465887CF1A0E}" destId="{04D4C83D-90D3-45E5-BAA9-5FD90795CB5C}" srcOrd="0" destOrd="0" presId="urn:microsoft.com/office/officeart/2005/8/layout/orgChart1"/>
    <dgm:cxn modelId="{A0B3BE76-4652-4AAA-BB13-6FBADAA34A3E}" type="presParOf" srcId="{04D4C83D-90D3-45E5-BAA9-5FD90795CB5C}" destId="{B06AE040-A584-404C-9876-5FEB11164950}" srcOrd="0" destOrd="0" presId="urn:microsoft.com/office/officeart/2005/8/layout/orgChart1"/>
    <dgm:cxn modelId="{F532668D-C8A8-4A50-9E99-07B54D26A8AA}" type="presParOf" srcId="{04D4C83D-90D3-45E5-BAA9-5FD90795CB5C}" destId="{50A367B7-492C-4647-82D9-9028609CF9BE}" srcOrd="1" destOrd="0" presId="urn:microsoft.com/office/officeart/2005/8/layout/orgChart1"/>
    <dgm:cxn modelId="{E3EFC7F1-5AE4-418C-9753-A3DC0402297D}" type="presParOf" srcId="{F62480EF-097D-412F-B48C-465887CF1A0E}" destId="{9C2DD46A-5BFE-4720-9762-7C5FB9E40D34}" srcOrd="1" destOrd="0" presId="urn:microsoft.com/office/officeart/2005/8/layout/orgChart1"/>
    <dgm:cxn modelId="{3CEC8ECB-956D-425B-A537-11D35EF511F1}" type="presParOf" srcId="{F62480EF-097D-412F-B48C-465887CF1A0E}" destId="{C5B77595-11EB-413C-B45F-7E883652BD2D}" srcOrd="2" destOrd="0" presId="urn:microsoft.com/office/officeart/2005/8/layout/orgChart1"/>
    <dgm:cxn modelId="{1A015CEB-FB3B-41FA-8889-5D4D87213E97}" type="presParOf" srcId="{38BEB63C-663D-40CB-8235-AE4F78C08EAC}" destId="{5928D88C-9F89-4CC6-B8DB-9F0D251E8845}" srcOrd="2" destOrd="0" presId="urn:microsoft.com/office/officeart/2005/8/layout/orgChart1"/>
    <dgm:cxn modelId="{6D031109-DAE0-4150-AE51-E4ECBC25B858}" type="presParOf" srcId="{C24139F1-6ACD-425F-B8BB-705A65A4A23C}" destId="{6778D158-4537-415B-9C76-E2B83F4C035E}" srcOrd="4" destOrd="0" presId="urn:microsoft.com/office/officeart/2005/8/layout/orgChart1"/>
    <dgm:cxn modelId="{2FDC77B1-498F-4BA9-A736-805E0AFA389F}" type="presParOf" srcId="{C24139F1-6ACD-425F-B8BB-705A65A4A23C}" destId="{AC2EF06D-98E3-41F1-A40F-5CC1B85FB142}" srcOrd="5" destOrd="0" presId="urn:microsoft.com/office/officeart/2005/8/layout/orgChart1"/>
    <dgm:cxn modelId="{F0F7CB59-BA10-4FE6-90AB-710995A16AED}" type="presParOf" srcId="{AC2EF06D-98E3-41F1-A40F-5CC1B85FB142}" destId="{476A0499-C82D-44D8-8DAD-D4A4B2A1FD72}" srcOrd="0" destOrd="0" presId="urn:microsoft.com/office/officeart/2005/8/layout/orgChart1"/>
    <dgm:cxn modelId="{43B5A448-3789-42F4-8932-23CF38199584}" type="presParOf" srcId="{476A0499-C82D-44D8-8DAD-D4A4B2A1FD72}" destId="{4856505E-F0C6-4F57-BEFF-B62DC41F564F}" srcOrd="0" destOrd="0" presId="urn:microsoft.com/office/officeart/2005/8/layout/orgChart1"/>
    <dgm:cxn modelId="{DBC92255-5A81-42B9-8896-FFBEA7AEC4BB}" type="presParOf" srcId="{476A0499-C82D-44D8-8DAD-D4A4B2A1FD72}" destId="{AD850421-D522-423E-A9AB-9B54DE68CD88}" srcOrd="1" destOrd="0" presId="urn:microsoft.com/office/officeart/2005/8/layout/orgChart1"/>
    <dgm:cxn modelId="{D9E442E5-515A-464A-9D53-39016A015873}" type="presParOf" srcId="{AC2EF06D-98E3-41F1-A40F-5CC1B85FB142}" destId="{26E9A9F3-406A-4E5A-814E-523FDE611496}" srcOrd="1" destOrd="0" presId="urn:microsoft.com/office/officeart/2005/8/layout/orgChart1"/>
    <dgm:cxn modelId="{2D969B03-B848-4653-A9A4-54CC1775E5A9}" type="presParOf" srcId="{26E9A9F3-406A-4E5A-814E-523FDE611496}" destId="{84F27CB6-A53A-4C61-BE64-183D3363E2DA}" srcOrd="0" destOrd="0" presId="urn:microsoft.com/office/officeart/2005/8/layout/orgChart1"/>
    <dgm:cxn modelId="{2B688E46-CA52-4BB9-B86B-89756D6CA5E7}" type="presParOf" srcId="{26E9A9F3-406A-4E5A-814E-523FDE611496}" destId="{4837B3C7-D6AA-46BC-8502-0F86FD041F2B}" srcOrd="1" destOrd="0" presId="urn:microsoft.com/office/officeart/2005/8/layout/orgChart1"/>
    <dgm:cxn modelId="{BDA338E2-1DDF-4A8F-AF1F-4031B3DBC154}" type="presParOf" srcId="{4837B3C7-D6AA-46BC-8502-0F86FD041F2B}" destId="{F0F91ED4-122C-43F6-872D-64D50CD7C222}" srcOrd="0" destOrd="0" presId="urn:microsoft.com/office/officeart/2005/8/layout/orgChart1"/>
    <dgm:cxn modelId="{CEDE22B1-A3C9-450D-81BC-09BE3739FD0C}" type="presParOf" srcId="{F0F91ED4-122C-43F6-872D-64D50CD7C222}" destId="{DD27E669-C9BA-48F2-885A-49E160F4D142}" srcOrd="0" destOrd="0" presId="urn:microsoft.com/office/officeart/2005/8/layout/orgChart1"/>
    <dgm:cxn modelId="{BDC11E26-418D-4A73-859C-58A6A9353D8D}" type="presParOf" srcId="{F0F91ED4-122C-43F6-872D-64D50CD7C222}" destId="{6ADC2CBD-CD69-4577-A6A6-649BAD4CD902}" srcOrd="1" destOrd="0" presId="urn:microsoft.com/office/officeart/2005/8/layout/orgChart1"/>
    <dgm:cxn modelId="{B4CAE6DD-B6F5-4FEA-8459-92E95CBF019C}" type="presParOf" srcId="{4837B3C7-D6AA-46BC-8502-0F86FD041F2B}" destId="{42C6CF19-8FB8-4D4A-9D90-BEC0CF6E66F2}" srcOrd="1" destOrd="0" presId="urn:microsoft.com/office/officeart/2005/8/layout/orgChart1"/>
    <dgm:cxn modelId="{8C675BDA-AA40-4825-9A1C-E1B3BD1EC82B}" type="presParOf" srcId="{4837B3C7-D6AA-46BC-8502-0F86FD041F2B}" destId="{531AE261-DC80-48AB-AF51-CC636CA86AE8}" srcOrd="2" destOrd="0" presId="urn:microsoft.com/office/officeart/2005/8/layout/orgChart1"/>
    <dgm:cxn modelId="{040B330D-442D-4850-8928-05E05DB87501}" type="presParOf" srcId="{26E9A9F3-406A-4E5A-814E-523FDE611496}" destId="{076A8672-F85F-45EB-8A55-C5BF6FDE8F70}" srcOrd="2" destOrd="0" presId="urn:microsoft.com/office/officeart/2005/8/layout/orgChart1"/>
    <dgm:cxn modelId="{A5E81FA6-A23F-4820-B05A-787E0A1E5C37}" type="presParOf" srcId="{26E9A9F3-406A-4E5A-814E-523FDE611496}" destId="{D60DB3C4-4FEC-4E47-A044-8BDDEACCB1B9}" srcOrd="3" destOrd="0" presId="urn:microsoft.com/office/officeart/2005/8/layout/orgChart1"/>
    <dgm:cxn modelId="{3AA8AB02-4B1F-4C42-A401-56B62B851F21}" type="presParOf" srcId="{D60DB3C4-4FEC-4E47-A044-8BDDEACCB1B9}" destId="{4FB475E3-6D29-49F4-9C92-DE4E23BA97A4}" srcOrd="0" destOrd="0" presId="urn:microsoft.com/office/officeart/2005/8/layout/orgChart1"/>
    <dgm:cxn modelId="{877238C4-9705-48D7-B35B-3BE153E016C1}" type="presParOf" srcId="{4FB475E3-6D29-49F4-9C92-DE4E23BA97A4}" destId="{812814E4-5939-4EF6-8CDC-82578C741825}" srcOrd="0" destOrd="0" presId="urn:microsoft.com/office/officeart/2005/8/layout/orgChart1"/>
    <dgm:cxn modelId="{30289B2E-D472-4434-BA1D-11FBFEE752C8}" type="presParOf" srcId="{4FB475E3-6D29-49F4-9C92-DE4E23BA97A4}" destId="{EBCC907B-E9CF-4334-9D05-6CB058DBE8F1}" srcOrd="1" destOrd="0" presId="urn:microsoft.com/office/officeart/2005/8/layout/orgChart1"/>
    <dgm:cxn modelId="{2CBD5802-24BE-434D-B034-5258666CBD8D}" type="presParOf" srcId="{D60DB3C4-4FEC-4E47-A044-8BDDEACCB1B9}" destId="{FB7AE939-3367-4358-B911-FB39598F2E47}" srcOrd="1" destOrd="0" presId="urn:microsoft.com/office/officeart/2005/8/layout/orgChart1"/>
    <dgm:cxn modelId="{B08B60B9-DB69-4265-B7D9-802F6E01C4DF}" type="presParOf" srcId="{D60DB3C4-4FEC-4E47-A044-8BDDEACCB1B9}" destId="{73A7C84B-F579-4643-9071-33298D72C50D}" srcOrd="2" destOrd="0" presId="urn:microsoft.com/office/officeart/2005/8/layout/orgChart1"/>
    <dgm:cxn modelId="{0D6C8007-13B7-49B2-B51D-D22249DCB1DC}" type="presParOf" srcId="{26E9A9F3-406A-4E5A-814E-523FDE611496}" destId="{79B7577C-4B82-4680-9561-B531269F2BAB}" srcOrd="4" destOrd="0" presId="urn:microsoft.com/office/officeart/2005/8/layout/orgChart1"/>
    <dgm:cxn modelId="{BA16DB69-B678-4A18-B448-8B209887D49E}" type="presParOf" srcId="{26E9A9F3-406A-4E5A-814E-523FDE611496}" destId="{04C6E98E-1FEC-48EE-87EC-A7A8E62EE22B}" srcOrd="5" destOrd="0" presId="urn:microsoft.com/office/officeart/2005/8/layout/orgChart1"/>
    <dgm:cxn modelId="{2EE47CC7-DEA4-4B88-8BAF-3483E6C84E6B}" type="presParOf" srcId="{04C6E98E-1FEC-48EE-87EC-A7A8E62EE22B}" destId="{1700880D-7AFD-4423-AF3F-476DF3368203}" srcOrd="0" destOrd="0" presId="urn:microsoft.com/office/officeart/2005/8/layout/orgChart1"/>
    <dgm:cxn modelId="{D09ECFD1-E18A-4D7A-85C0-982AE9F01104}" type="presParOf" srcId="{1700880D-7AFD-4423-AF3F-476DF3368203}" destId="{48779434-3F45-466F-B67A-9F45AA2BB737}" srcOrd="0" destOrd="0" presId="urn:microsoft.com/office/officeart/2005/8/layout/orgChart1"/>
    <dgm:cxn modelId="{813479C7-9B35-4AA0-A384-14E8C63CF0D8}" type="presParOf" srcId="{1700880D-7AFD-4423-AF3F-476DF3368203}" destId="{C86C8E8E-3CBA-4B6C-A05D-0241DD3C9B28}" srcOrd="1" destOrd="0" presId="urn:microsoft.com/office/officeart/2005/8/layout/orgChart1"/>
    <dgm:cxn modelId="{E2C4BB75-B481-4C21-A9C0-D6479CB68EAF}" type="presParOf" srcId="{04C6E98E-1FEC-48EE-87EC-A7A8E62EE22B}" destId="{7B4E13C9-4550-44C5-830B-D7C0F21F0154}" srcOrd="1" destOrd="0" presId="urn:microsoft.com/office/officeart/2005/8/layout/orgChart1"/>
    <dgm:cxn modelId="{86410BCA-8695-4308-8633-C26CD22D7BF1}" type="presParOf" srcId="{04C6E98E-1FEC-48EE-87EC-A7A8E62EE22B}" destId="{EF17BFF6-3913-40CA-90CE-0759E20193FD}" srcOrd="2" destOrd="0" presId="urn:microsoft.com/office/officeart/2005/8/layout/orgChart1"/>
    <dgm:cxn modelId="{AD67D12B-EE25-4B69-AB31-3FCEA367D0B7}" type="presParOf" srcId="{AC2EF06D-98E3-41F1-A40F-5CC1B85FB142}" destId="{8CE2BDC8-2D14-4A17-9651-094463FEAECD}" srcOrd="2" destOrd="0" presId="urn:microsoft.com/office/officeart/2005/8/layout/orgChart1"/>
    <dgm:cxn modelId="{EEF01B27-9942-413B-9030-5B07A8BA3783}" type="presParOf" srcId="{1B00DBB8-7137-4A47-BD88-A6D9BA1CBDFC}" destId="{58A4AE9E-8C73-4123-8A55-7D69763351F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9B7577C-4B82-4680-9561-B531269F2BAB}">
      <dsp:nvSpPr>
        <dsp:cNvPr id="0" name=""/>
        <dsp:cNvSpPr/>
      </dsp:nvSpPr>
      <dsp:spPr>
        <a:xfrm>
          <a:off x="4242230" y="2288789"/>
          <a:ext cx="248729" cy="18700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70020"/>
              </a:lnTo>
              <a:lnTo>
                <a:pt x="248729" y="1870020"/>
              </a:lnTo>
            </a:path>
          </a:pathLst>
        </a:custGeom>
        <a:noFill/>
        <a:ln w="1270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</dsp:sp>
    <dsp:sp modelId="{076A8672-F85F-45EB-8A55-C5BF6FDE8F70}">
      <dsp:nvSpPr>
        <dsp:cNvPr id="0" name=""/>
        <dsp:cNvSpPr/>
      </dsp:nvSpPr>
      <dsp:spPr>
        <a:xfrm>
          <a:off x="4242230" y="2288789"/>
          <a:ext cx="233138" cy="11778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7804"/>
              </a:lnTo>
              <a:lnTo>
                <a:pt x="233138" y="11778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F27CB6-A53A-4C61-BE64-183D3363E2DA}">
      <dsp:nvSpPr>
        <dsp:cNvPr id="0" name=""/>
        <dsp:cNvSpPr/>
      </dsp:nvSpPr>
      <dsp:spPr>
        <a:xfrm>
          <a:off x="4242230" y="2288789"/>
          <a:ext cx="233138" cy="4631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3146"/>
              </a:lnTo>
              <a:lnTo>
                <a:pt x="233138" y="4631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78D158-4537-415B-9C76-E2B83F4C035E}">
      <dsp:nvSpPr>
        <dsp:cNvPr id="0" name=""/>
        <dsp:cNvSpPr/>
      </dsp:nvSpPr>
      <dsp:spPr>
        <a:xfrm>
          <a:off x="2654275" y="1436409"/>
          <a:ext cx="2069521" cy="2504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009"/>
              </a:lnTo>
              <a:lnTo>
                <a:pt x="2069521" y="124009"/>
              </a:lnTo>
              <a:lnTo>
                <a:pt x="2069521" y="250420"/>
              </a:lnTo>
            </a:path>
          </a:pathLst>
        </a:custGeom>
        <a:noFill/>
        <a:ln w="1270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</dsp:sp>
    <dsp:sp modelId="{25D1C010-DE40-4CF4-900F-BA39759085E3}">
      <dsp:nvSpPr>
        <dsp:cNvPr id="0" name=""/>
        <dsp:cNvSpPr/>
      </dsp:nvSpPr>
      <dsp:spPr>
        <a:xfrm>
          <a:off x="2172708" y="2301580"/>
          <a:ext cx="136524" cy="12087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8799"/>
              </a:lnTo>
              <a:lnTo>
                <a:pt x="136524" y="1208799"/>
              </a:lnTo>
            </a:path>
          </a:pathLst>
        </a:custGeom>
        <a:noFill/>
        <a:ln w="1270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</dsp:sp>
    <dsp:sp modelId="{E5B67567-153F-4406-A55B-D30CFD2CD430}">
      <dsp:nvSpPr>
        <dsp:cNvPr id="0" name=""/>
        <dsp:cNvSpPr/>
      </dsp:nvSpPr>
      <dsp:spPr>
        <a:xfrm>
          <a:off x="2172708" y="2301580"/>
          <a:ext cx="119007" cy="4591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9113"/>
              </a:lnTo>
              <a:lnTo>
                <a:pt x="119007" y="4591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6B10D8-456F-4E0A-AFBB-E1BD73F0226D}">
      <dsp:nvSpPr>
        <dsp:cNvPr id="0" name=""/>
        <dsp:cNvSpPr/>
      </dsp:nvSpPr>
      <dsp:spPr>
        <a:xfrm>
          <a:off x="2608555" y="1436409"/>
          <a:ext cx="91440" cy="2632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32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6194C3-C000-4FFE-8D54-5DF3BB0FE800}">
      <dsp:nvSpPr>
        <dsp:cNvPr id="0" name=""/>
        <dsp:cNvSpPr/>
      </dsp:nvSpPr>
      <dsp:spPr>
        <a:xfrm>
          <a:off x="120391" y="2288729"/>
          <a:ext cx="101537" cy="19800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80094"/>
              </a:lnTo>
              <a:lnTo>
                <a:pt x="101537" y="1980094"/>
              </a:lnTo>
            </a:path>
          </a:pathLst>
        </a:custGeom>
        <a:noFill/>
        <a:ln w="1270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</dsp:sp>
    <dsp:sp modelId="{30284D4C-DDCF-4401-A042-CA818E8791FD}">
      <dsp:nvSpPr>
        <dsp:cNvPr id="0" name=""/>
        <dsp:cNvSpPr/>
      </dsp:nvSpPr>
      <dsp:spPr>
        <a:xfrm>
          <a:off x="120391" y="2288729"/>
          <a:ext cx="101537" cy="12128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2892"/>
              </a:lnTo>
              <a:lnTo>
                <a:pt x="101537" y="1212892"/>
              </a:lnTo>
            </a:path>
          </a:pathLst>
        </a:custGeom>
        <a:noFill/>
        <a:ln w="1270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</dsp:sp>
    <dsp:sp modelId="{08F1C6DA-30E8-4BB7-989D-C5D1F2D80237}">
      <dsp:nvSpPr>
        <dsp:cNvPr id="0" name=""/>
        <dsp:cNvSpPr/>
      </dsp:nvSpPr>
      <dsp:spPr>
        <a:xfrm>
          <a:off x="120391" y="2288729"/>
          <a:ext cx="119054" cy="4632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3207"/>
              </a:lnTo>
              <a:lnTo>
                <a:pt x="119054" y="4632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072912-9E34-48AE-A2B7-BB4AA1D16961}">
      <dsp:nvSpPr>
        <dsp:cNvPr id="0" name=""/>
        <dsp:cNvSpPr/>
      </dsp:nvSpPr>
      <dsp:spPr>
        <a:xfrm>
          <a:off x="601958" y="1436409"/>
          <a:ext cx="2052317" cy="250360"/>
        </a:xfrm>
        <a:custGeom>
          <a:avLst/>
          <a:gdLst/>
          <a:ahLst/>
          <a:cxnLst/>
          <a:rect l="0" t="0" r="0" b="0"/>
          <a:pathLst>
            <a:path>
              <a:moveTo>
                <a:pt x="2052317" y="0"/>
              </a:moveTo>
              <a:lnTo>
                <a:pt x="2052317" y="123949"/>
              </a:lnTo>
              <a:lnTo>
                <a:pt x="0" y="123949"/>
              </a:lnTo>
              <a:lnTo>
                <a:pt x="0" y="250360"/>
              </a:lnTo>
            </a:path>
          </a:pathLst>
        </a:custGeom>
        <a:noFill/>
        <a:ln w="1270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</dsp:sp>
    <dsp:sp modelId="{BFA383DB-5833-4F7E-B54D-EE3BD260D646}">
      <dsp:nvSpPr>
        <dsp:cNvPr id="0" name=""/>
        <dsp:cNvSpPr/>
      </dsp:nvSpPr>
      <dsp:spPr>
        <a:xfrm>
          <a:off x="1595587" y="674137"/>
          <a:ext cx="456730" cy="4612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1292"/>
              </a:lnTo>
              <a:lnTo>
                <a:pt x="456730" y="461292"/>
              </a:lnTo>
            </a:path>
          </a:pathLst>
        </a:custGeom>
        <a:noFill/>
        <a:ln w="1270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</dsp:sp>
    <dsp:sp modelId="{69A4E226-A3E1-4D83-AE93-3E0D4BC72BAF}">
      <dsp:nvSpPr>
        <dsp:cNvPr id="0" name=""/>
        <dsp:cNvSpPr/>
      </dsp:nvSpPr>
      <dsp:spPr>
        <a:xfrm>
          <a:off x="993628" y="72178"/>
          <a:ext cx="1203917" cy="601958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b="0" kern="1200" cap="none" spc="0">
              <a:ln w="0"/>
              <a:solidFill>
                <a:schemeClr val="tx1"/>
              </a:solidFill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Директор</a:t>
          </a:r>
        </a:p>
      </dsp:txBody>
      <dsp:txXfrm>
        <a:off x="993628" y="72178"/>
        <a:ext cx="1203917" cy="601958"/>
      </dsp:txXfrm>
    </dsp:sp>
    <dsp:sp modelId="{EFFF1C5C-FB65-4096-9C49-49DBBF49E596}">
      <dsp:nvSpPr>
        <dsp:cNvPr id="0" name=""/>
        <dsp:cNvSpPr/>
      </dsp:nvSpPr>
      <dsp:spPr>
        <a:xfrm>
          <a:off x="2052317" y="834451"/>
          <a:ext cx="1203917" cy="601958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b="0" kern="1200" cap="none" spc="0">
              <a:ln w="0"/>
              <a:solidFill>
                <a:schemeClr val="tx1"/>
              </a:solidFill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Заместитель дирктора</a:t>
          </a:r>
        </a:p>
      </dsp:txBody>
      <dsp:txXfrm>
        <a:off x="2052317" y="834451"/>
        <a:ext cx="1203917" cy="601958"/>
      </dsp:txXfrm>
    </dsp:sp>
    <dsp:sp modelId="{AD28AFB6-6316-494A-B30C-9A41D8838021}">
      <dsp:nvSpPr>
        <dsp:cNvPr id="0" name=""/>
        <dsp:cNvSpPr/>
      </dsp:nvSpPr>
      <dsp:spPr>
        <a:xfrm>
          <a:off x="0" y="1686770"/>
          <a:ext cx="1203917" cy="601958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b="0" kern="1200" cap="none" spc="0">
              <a:ln w="0"/>
              <a:solidFill>
                <a:schemeClr val="tx1"/>
              </a:solidFill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Разработка</a:t>
          </a:r>
        </a:p>
      </dsp:txBody>
      <dsp:txXfrm>
        <a:off x="0" y="1686770"/>
        <a:ext cx="1203917" cy="601958"/>
      </dsp:txXfrm>
    </dsp:sp>
    <dsp:sp modelId="{E4902059-87E3-4556-B064-1D547C80AE79}">
      <dsp:nvSpPr>
        <dsp:cNvPr id="0" name=""/>
        <dsp:cNvSpPr/>
      </dsp:nvSpPr>
      <dsp:spPr>
        <a:xfrm>
          <a:off x="239446" y="2450956"/>
          <a:ext cx="1203917" cy="601958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b="0" kern="1200" cap="none" spc="0">
              <a:ln w="0"/>
              <a:solidFill>
                <a:schemeClr val="tx1"/>
              </a:solidFill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Группа </a:t>
          </a:r>
          <a:r>
            <a:rPr lang="en-US" sz="1000" b="0" kern="1200" cap="none" spc="0">
              <a:ln w="0"/>
              <a:solidFill>
                <a:schemeClr val="tx1"/>
              </a:solidFill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Backend </a:t>
          </a:r>
          <a:r>
            <a:rPr lang="ru-RU" sz="1000" b="0" kern="1200" cap="none" spc="0">
              <a:ln w="0"/>
              <a:solidFill>
                <a:schemeClr val="tx1"/>
              </a:solidFill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разработки</a:t>
          </a:r>
        </a:p>
      </dsp:txBody>
      <dsp:txXfrm>
        <a:off x="239446" y="2450956"/>
        <a:ext cx="1203917" cy="601958"/>
      </dsp:txXfrm>
    </dsp:sp>
    <dsp:sp modelId="{41A3A5D5-01A9-48B7-83FC-E6246CC812CD}">
      <dsp:nvSpPr>
        <dsp:cNvPr id="0" name=""/>
        <dsp:cNvSpPr/>
      </dsp:nvSpPr>
      <dsp:spPr>
        <a:xfrm>
          <a:off x="221929" y="3200642"/>
          <a:ext cx="1203917" cy="601958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b="0" kern="1200" cap="none" spc="0">
              <a:ln w="0"/>
              <a:solidFill>
                <a:schemeClr val="tx1"/>
              </a:solidFill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Группа </a:t>
          </a:r>
          <a:r>
            <a:rPr lang="en-US" sz="1000" b="0" kern="1200" cap="none" spc="0">
              <a:ln w="0"/>
              <a:solidFill>
                <a:schemeClr val="tx1"/>
              </a:solidFill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Frontend </a:t>
          </a:r>
          <a:r>
            <a:rPr lang="ru-RU" sz="1000" b="0" kern="1200" cap="none" spc="0">
              <a:ln w="0"/>
              <a:solidFill>
                <a:schemeClr val="tx1"/>
              </a:solidFill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разработки и дизайна</a:t>
          </a:r>
        </a:p>
      </dsp:txBody>
      <dsp:txXfrm>
        <a:off x="221929" y="3200642"/>
        <a:ext cx="1203917" cy="601958"/>
      </dsp:txXfrm>
    </dsp:sp>
    <dsp:sp modelId="{09AE16DD-84B7-4DEC-8E20-2637B508778C}">
      <dsp:nvSpPr>
        <dsp:cNvPr id="0" name=""/>
        <dsp:cNvSpPr/>
      </dsp:nvSpPr>
      <dsp:spPr>
        <a:xfrm>
          <a:off x="221929" y="3967844"/>
          <a:ext cx="1203917" cy="601958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b="0" kern="1200" cap="none" spc="0">
              <a:ln w="0"/>
              <a:solidFill>
                <a:schemeClr val="tx1"/>
              </a:solidFill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Группа тестирования, сопровождения и поддержки</a:t>
          </a:r>
        </a:p>
      </dsp:txBody>
      <dsp:txXfrm>
        <a:off x="221929" y="3967844"/>
        <a:ext cx="1203917" cy="601958"/>
      </dsp:txXfrm>
    </dsp:sp>
    <dsp:sp modelId="{C2EEE9BB-891E-4D47-980F-A9095F7958BB}">
      <dsp:nvSpPr>
        <dsp:cNvPr id="0" name=""/>
        <dsp:cNvSpPr/>
      </dsp:nvSpPr>
      <dsp:spPr>
        <a:xfrm>
          <a:off x="2052317" y="1699622"/>
          <a:ext cx="1203917" cy="601958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0" kern="1200" cap="none" spc="0">
              <a:ln w="0"/>
              <a:solidFill>
                <a:schemeClr val="tx1"/>
              </a:solidFill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PR, </a:t>
          </a:r>
          <a:r>
            <a:rPr lang="ru-RU" sz="1000" b="0" kern="1200" cap="none" spc="0">
              <a:ln w="0"/>
              <a:solidFill>
                <a:schemeClr val="tx1"/>
              </a:solidFill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маркетинг, аналитика</a:t>
          </a:r>
        </a:p>
      </dsp:txBody>
      <dsp:txXfrm>
        <a:off x="2052317" y="1699622"/>
        <a:ext cx="1203917" cy="601958"/>
      </dsp:txXfrm>
    </dsp:sp>
    <dsp:sp modelId="{5BFD2E6D-413C-4FE4-AC1C-97DF6D11DEF9}">
      <dsp:nvSpPr>
        <dsp:cNvPr id="0" name=""/>
        <dsp:cNvSpPr/>
      </dsp:nvSpPr>
      <dsp:spPr>
        <a:xfrm>
          <a:off x="2291716" y="2459715"/>
          <a:ext cx="1203917" cy="601958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b="0" kern="1200" cap="none" spc="0">
              <a:ln w="0"/>
              <a:solidFill>
                <a:schemeClr val="tx1"/>
              </a:solidFill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Группа </a:t>
          </a:r>
          <a:r>
            <a:rPr lang="en-US" sz="1000" b="0" kern="1200" cap="none" spc="0">
              <a:ln w="0"/>
              <a:solidFill>
                <a:schemeClr val="tx1"/>
              </a:solidFill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PR </a:t>
          </a:r>
          <a:r>
            <a:rPr lang="ru-RU" sz="1000" b="0" kern="1200" cap="none" spc="0">
              <a:ln w="0"/>
              <a:solidFill>
                <a:schemeClr val="tx1"/>
              </a:solidFill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и маркетинга</a:t>
          </a:r>
        </a:p>
      </dsp:txBody>
      <dsp:txXfrm>
        <a:off x="2291716" y="2459715"/>
        <a:ext cx="1203917" cy="601958"/>
      </dsp:txXfrm>
    </dsp:sp>
    <dsp:sp modelId="{B06AE040-A584-404C-9876-5FEB11164950}">
      <dsp:nvSpPr>
        <dsp:cNvPr id="0" name=""/>
        <dsp:cNvSpPr/>
      </dsp:nvSpPr>
      <dsp:spPr>
        <a:xfrm>
          <a:off x="2309233" y="3209400"/>
          <a:ext cx="1203917" cy="601958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b="0" kern="1200" cap="none" spc="0">
              <a:ln w="0"/>
              <a:solidFill>
                <a:schemeClr val="tx1"/>
              </a:solidFill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Группа бизнес-аналитики</a:t>
          </a:r>
        </a:p>
      </dsp:txBody>
      <dsp:txXfrm>
        <a:off x="2309233" y="3209400"/>
        <a:ext cx="1203917" cy="601958"/>
      </dsp:txXfrm>
    </dsp:sp>
    <dsp:sp modelId="{4856505E-F0C6-4F57-BEFF-B62DC41F564F}">
      <dsp:nvSpPr>
        <dsp:cNvPr id="0" name=""/>
        <dsp:cNvSpPr/>
      </dsp:nvSpPr>
      <dsp:spPr>
        <a:xfrm>
          <a:off x="4121838" y="1686830"/>
          <a:ext cx="1203917" cy="601958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b="0" kern="1200" cap="none" spc="0">
              <a:ln w="0"/>
              <a:solidFill>
                <a:schemeClr val="tx1"/>
              </a:solidFill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Общие вопросы</a:t>
          </a:r>
        </a:p>
      </dsp:txBody>
      <dsp:txXfrm>
        <a:off x="4121838" y="1686830"/>
        <a:ext cx="1203917" cy="601958"/>
      </dsp:txXfrm>
    </dsp:sp>
    <dsp:sp modelId="{DD27E669-C9BA-48F2-885A-49E160F4D142}">
      <dsp:nvSpPr>
        <dsp:cNvPr id="0" name=""/>
        <dsp:cNvSpPr/>
      </dsp:nvSpPr>
      <dsp:spPr>
        <a:xfrm>
          <a:off x="4475369" y="2450956"/>
          <a:ext cx="1203917" cy="601958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b="0" kern="1200" cap="none" spc="0">
              <a:ln w="0"/>
              <a:solidFill>
                <a:schemeClr val="tx1"/>
              </a:solidFill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Юридическая группа</a:t>
          </a:r>
        </a:p>
      </dsp:txBody>
      <dsp:txXfrm>
        <a:off x="4475369" y="2450956"/>
        <a:ext cx="1203917" cy="601958"/>
      </dsp:txXfrm>
    </dsp:sp>
    <dsp:sp modelId="{812814E4-5939-4EF6-8CDC-82578C741825}">
      <dsp:nvSpPr>
        <dsp:cNvPr id="0" name=""/>
        <dsp:cNvSpPr/>
      </dsp:nvSpPr>
      <dsp:spPr>
        <a:xfrm>
          <a:off x="4475369" y="3165614"/>
          <a:ext cx="1203917" cy="601958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b="0" kern="1200" cap="none" spc="0">
              <a:ln w="0"/>
              <a:solidFill>
                <a:schemeClr val="tx1"/>
              </a:solidFill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Отдел кадров</a:t>
          </a:r>
        </a:p>
      </dsp:txBody>
      <dsp:txXfrm>
        <a:off x="4475369" y="3165614"/>
        <a:ext cx="1203917" cy="601958"/>
      </dsp:txXfrm>
    </dsp:sp>
    <dsp:sp modelId="{48779434-3F45-466F-B67A-9F45AA2BB737}">
      <dsp:nvSpPr>
        <dsp:cNvPr id="0" name=""/>
        <dsp:cNvSpPr/>
      </dsp:nvSpPr>
      <dsp:spPr>
        <a:xfrm>
          <a:off x="4490959" y="3857830"/>
          <a:ext cx="1203917" cy="601958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b="0" kern="1200" cap="none" spc="0">
              <a:ln w="0"/>
              <a:solidFill>
                <a:schemeClr val="tx1"/>
              </a:solidFill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Бухгалтерия</a:t>
          </a:r>
        </a:p>
      </dsp:txBody>
      <dsp:txXfrm>
        <a:off x="4490959" y="3857830"/>
        <a:ext cx="1203917" cy="60195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2138</Words>
  <Characters>12190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Папков</dc:creator>
  <cp:keywords/>
  <dc:description/>
  <cp:lastModifiedBy>Илья Папков</cp:lastModifiedBy>
  <cp:revision>5</cp:revision>
  <dcterms:created xsi:type="dcterms:W3CDTF">2021-01-12T12:33:00Z</dcterms:created>
  <dcterms:modified xsi:type="dcterms:W3CDTF">2021-02-09T13:13:00Z</dcterms:modified>
</cp:coreProperties>
</file>