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F48C" w14:textId="37D63859" w:rsidR="00956382"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 всем этом мне рассказал будущий Совиголова, который, к моему удивлению, сумел наладить общий язык со всеми своими одноклассниками. Может быть, потому, что он не носил фамилию Осборн.</w:t>
      </w:r>
    </w:p>
    <w:p w14:paraId="303C7BF6" w14:textId="5C80CE7A"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Вот так… Первый год, когда Айрис еще была рядом, все было хорошо. Второй </w:t>
      </w:r>
      <w:r w:rsidR="003C38B0">
        <w:rPr>
          <w:rFonts w:ascii="Times New Roman" w:hAnsi="Times New Roman" w:cs="Times New Roman"/>
          <w:sz w:val="28"/>
          <w:szCs w:val="28"/>
        </w:rPr>
        <w:t>-</w:t>
      </w:r>
      <w:r>
        <w:rPr>
          <w:rFonts w:ascii="Times New Roman" w:hAnsi="Times New Roman" w:cs="Times New Roman"/>
          <w:sz w:val="28"/>
          <w:szCs w:val="28"/>
        </w:rPr>
        <w:t xml:space="preserve"> это стало настоящей пыткой, по вышеуказанным причинам.</w:t>
      </w:r>
    </w:p>
    <w:p w14:paraId="15F6958E" w14:textId="74E917C6"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Третий – я ввязался. Использовал к. Он научился избегать своих самый известных врагов, прятаться в самых неожиданных местах. Конечно, если бы я не попросил ее, я уверен, Айрис немедленно вернулась бы к тому, чтобы быть моим телохранителем. Или я не могу взять ассистента Нормана и попросить кого-то другого. Наиболее впечатляющим. Однако я этого не сделал. Во-первых, это еще больше разозлило бы местных жителей и их отношение ко мне ухудшилось бы на порядок. Во-вторых, мне было просто стыдно. Представьте, каково человеку, прожившему на двоих почти сорок лет, обратиться к отцу с прос</w:t>
      </w:r>
      <w:r w:rsidR="003C38B0">
        <w:rPr>
          <w:rFonts w:ascii="Times New Roman" w:hAnsi="Times New Roman" w:cs="Times New Roman"/>
          <w:sz w:val="28"/>
          <w:szCs w:val="28"/>
        </w:rPr>
        <w:t>ьбой типа: «Папа, меня в школе обижают, сделай что-нибудь».</w:t>
      </w:r>
    </w:p>
    <w:p w14:paraId="4FE69A8C" w14:textId="547DF4B6" w:rsidR="008D3855"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на четвертом курсе стало намного веселее. Я научился отвечать, но так, чтобы никто не заметил. Есть укол, почти безболезненный, но вызывающий нестерпимую боль через несколько дней, может быть, даже недель. Есть выдвижной блок, за счет которого один из нападающих будет бить другого по лицу. Есть ловушка, из-за которой один из моих похитителей выглядит глупо. Здесь проверка, инициированная одним из клубов, обнаруживает порножурналы, запрещенные в школе одним из хулиганов. Там группу моих похитителей накроет наркоатака, в результате которой они бросятся на учителей, пытаясь защититься свою родину от нападавших на нее инопланетных грибов.</w:t>
      </w:r>
    </w:p>
    <w:p w14:paraId="7F21D483" w14:textId="5E5F4A95"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говоря, я превратился в пакостницу.</w:t>
      </w:r>
    </w:p>
    <w:p w14:paraId="35EC3522" w14:textId="6E47AB59"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Отдельной проблемой, появившейся на четвертом обучении курсе обучения в Гейзенштадте (столице Латверии), стало наступление полового </w:t>
      </w:r>
      <w:r>
        <w:rPr>
          <w:rFonts w:ascii="Times New Roman" w:hAnsi="Times New Roman" w:cs="Times New Roman"/>
          <w:sz w:val="28"/>
          <w:szCs w:val="28"/>
        </w:rPr>
        <w:lastRenderedPageBreak/>
        <w:t xml:space="preserve">созревания. Ох…гормоны проснулись </w:t>
      </w:r>
      <w:r w:rsidR="00FF692F">
        <w:rPr>
          <w:rFonts w:ascii="Times New Roman" w:hAnsi="Times New Roman" w:cs="Times New Roman"/>
          <w:sz w:val="28"/>
          <w:szCs w:val="28"/>
        </w:rPr>
        <w:t>- жуть. Честно говоря, я знала, что начало полового созревания сложное. Но, черт возьми, не до такой же степени! Представьте, что ваше зрение становится размытым, и вы можете видеть только определенные вещи. Как женские прелести, пусть и спрятанные под одеждой. Когда тебя начинает беспокоить любая мелочь и ты теряешь терпение от глупостей. Когда даже самый невинный половой акт с особью противоположного пола вызывает невыносимое половое влечение.</w:t>
      </w:r>
    </w:p>
    <w:p w14:paraId="4E855DB5" w14:textId="2EC7ADA9"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таких условиях было невероятно сложно сохранять ясность мысли и не наделать глупостей (особенно если меня начинала бить толпа школьных отморозков).</w:t>
      </w:r>
    </w:p>
    <w:p w14:paraId="3D5E099B" w14:textId="79914E5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что я спасала себя маленькими пакостями, которые хоть как-то позволяли мне угомонить бушующие гормоны.</w:t>
      </w:r>
    </w:p>
    <w:p w14:paraId="56767DD3" w14:textId="5CE9F380"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Будущий сорвиголова только обвиняюще покачал головой, когда я рассказал ему еще о</w:t>
      </w:r>
      <w:r w:rsidR="00F126D7">
        <w:rPr>
          <w:rFonts w:ascii="Times New Roman" w:hAnsi="Times New Roman" w:cs="Times New Roman"/>
          <w:sz w:val="28"/>
          <w:szCs w:val="28"/>
        </w:rPr>
        <w:t>дин план. Это, однако, не мешало ему всячески помогать мне в осуществлении этих планов.</w:t>
      </w:r>
    </w:p>
    <w:p w14:paraId="162F4B39" w14:textId="71604CD1"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Кстати, когда мне очень стыдно, но я понятия не имел, как тяжело было Мэтту мириться со мной, когда он достиг половой зрелости. Лично мне в период полового созревания хотелось побить Мердока за его невинные шутки и даже за леденящее спокойствие. Все это, на мой взгляд, лишь демонстрирует невероятную силу воли будущего Сорвиголовы.</w:t>
      </w:r>
    </w:p>
    <w:p w14:paraId="166FD9AD" w14:textId="736D5E63"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принцип всех наших выходок был: «Ни следа!», ибо малейшая зацепка, на которую он мог указать, позволяла местной заведующей действовать немедленно и, скажем так, вышвырнуть меня на улицу. Где со мной могло произойти несчастье.</w:t>
      </w:r>
    </w:p>
    <w:p w14:paraId="45CAE34A" w14:textId="68916FBE"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Меня, если честно, до сих пор бесит, что отец отправил сына в другую страну, не разобравшись в нюансах. Даже если это оправдано ужасным давлением времени, в котором он был вынужден принять это решение.</w:t>
      </w:r>
    </w:p>
    <w:p w14:paraId="2E78B8BF" w14:textId="57F20523" w:rsidR="00F126D7" w:rsidRDefault="00620403"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 то чтобы меня не подозревали во всех этих мелких пакостях. Нет, многие открыто обвиняли сына Нормана Осборна во всех смертных грехах, но голословных обвинений к делу приобщать нельзя. Да и взрослые, в отличие от детей, боялись связываться с сыном босса </w:t>
      </w:r>
      <w:r>
        <w:rPr>
          <w:rFonts w:ascii="Times New Roman" w:hAnsi="Times New Roman" w:cs="Times New Roman"/>
          <w:sz w:val="28"/>
          <w:szCs w:val="28"/>
          <w:lang w:val="en-US"/>
        </w:rPr>
        <w:t>OzCorp</w:t>
      </w:r>
      <w:r>
        <w:rPr>
          <w:rFonts w:ascii="Times New Roman" w:hAnsi="Times New Roman" w:cs="Times New Roman"/>
          <w:sz w:val="28"/>
          <w:szCs w:val="28"/>
        </w:rPr>
        <w:t>, не понимая всех тонкостей игры Виктора фон Дума, позволившей потомству его заклятого конкурента учиться в Университете Латверии.</w:t>
      </w:r>
    </w:p>
    <w:p w14:paraId="77C935B2" w14:textId="12F87A7D" w:rsidR="00620403" w:rsidRPr="00620403" w:rsidRDefault="00620403" w:rsidP="0062040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как я уже сказал, все стало немного веселее.</w:t>
      </w:r>
    </w:p>
    <w:sectPr w:rsidR="00620403" w:rsidRPr="0062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2A"/>
    <w:rsid w:val="003C38B0"/>
    <w:rsid w:val="00620403"/>
    <w:rsid w:val="008D3855"/>
    <w:rsid w:val="00956382"/>
    <w:rsid w:val="00986E2A"/>
    <w:rsid w:val="00F126D7"/>
    <w:rsid w:val="00FF6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7F12"/>
  <w15:chartTrackingRefBased/>
  <w15:docId w15:val="{5947F7CE-0237-49DF-8E9A-245732A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584</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Байков</dc:creator>
  <cp:keywords/>
  <dc:description/>
  <cp:lastModifiedBy>Булат Байков</cp:lastModifiedBy>
  <cp:revision>2</cp:revision>
  <dcterms:created xsi:type="dcterms:W3CDTF">2022-10-08T01:01:00Z</dcterms:created>
  <dcterms:modified xsi:type="dcterms:W3CDTF">2022-10-08T01:47:00Z</dcterms:modified>
</cp:coreProperties>
</file>