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F987A" w14:textId="19CEEF43" w:rsidR="004D3789" w:rsidRDefault="004D3789" w:rsidP="004D3789">
      <w:pPr>
        <w:pStyle w:val="1"/>
        <w:rPr>
          <w:rFonts w:eastAsia="Times New Roman" w:hAnsi="Times New Roman" w:cs="Times New Roman"/>
        </w:rPr>
      </w:pPr>
      <w:r>
        <w:t>ФИЛОСОФСКИЕ ТЕРМИНЫ</w:t>
      </w:r>
    </w:p>
    <w:p w14:paraId="4DC934F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B02E8B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Альтруизм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нравственный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принцип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предписывающий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бескорыстные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действия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направленные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благо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удовлетворение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интересов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другого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человека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color w:val="000000"/>
          <w:spacing w:val="-2"/>
          <w:sz w:val="32"/>
          <w:szCs w:val="32"/>
        </w:rPr>
        <w:t>других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людей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). </w:t>
      </w:r>
      <w:r>
        <w:rPr>
          <w:rFonts w:ascii="Times New Roman"/>
          <w:color w:val="000000"/>
          <w:spacing w:val="-2"/>
          <w:sz w:val="32"/>
          <w:szCs w:val="32"/>
        </w:rPr>
        <w:t>Противоположен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эгоизму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Термин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введён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Контом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79A6724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17BA1D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25.</w:t>
      </w:r>
    </w:p>
    <w:p w14:paraId="7EFC222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9B6E75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8D6E52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Астральный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индивидуализм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теория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что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личность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есть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цель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общество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лишь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средство</w:t>
      </w:r>
      <w:r>
        <w:rPr>
          <w:rFonts w:ascii="Times New Roman"/>
          <w:color w:val="000000"/>
          <w:spacing w:val="-2"/>
          <w:sz w:val="32"/>
          <w:szCs w:val="32"/>
        </w:rPr>
        <w:t xml:space="preserve">; </w:t>
      </w:r>
      <w:r>
        <w:rPr>
          <w:rFonts w:ascii="Times New Roman"/>
          <w:color w:val="000000"/>
          <w:spacing w:val="-2"/>
          <w:sz w:val="32"/>
          <w:szCs w:val="32"/>
        </w:rPr>
        <w:t>утверждает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моральное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равенство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людей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1722DBF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F5E87A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41.</w:t>
      </w:r>
    </w:p>
    <w:p w14:paraId="5886C61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56B4C6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060088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Биологическая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детерминация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b/>
          <w:color w:val="000000"/>
          <w:spacing w:val="-2"/>
          <w:sz w:val="32"/>
          <w:szCs w:val="32"/>
        </w:rPr>
        <w:t>детерминизм</w:t>
      </w:r>
      <w:r>
        <w:rPr>
          <w:rFonts w:ascii="Times New Roman"/>
          <w:b/>
          <w:color w:val="000000"/>
          <w:spacing w:val="-2"/>
          <w:sz w:val="32"/>
          <w:szCs w:val="32"/>
        </w:rPr>
        <w:t>)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объяснение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поведения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судьбы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персонажей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физиологией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наследственностью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инстинктами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свободой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воли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3F330FF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4F814B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85 (</w:t>
      </w:r>
      <w:r>
        <w:rPr>
          <w:rFonts w:ascii="Times New Roman"/>
          <w:color w:val="000000"/>
          <w:spacing w:val="-2"/>
          <w:sz w:val="32"/>
          <w:szCs w:val="32"/>
        </w:rPr>
        <w:t>«Детерминизм»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5C3F0A0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9711AD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3208C7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Вседозволенность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полная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безграничная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дозволенность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отказ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общепринятых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норм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запретов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12B8A42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07DD1C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Ожегов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., </w:t>
      </w:r>
      <w:r>
        <w:rPr>
          <w:rFonts w:ascii="Times New Roman"/>
          <w:color w:val="000000"/>
          <w:spacing w:val="-2"/>
          <w:sz w:val="32"/>
          <w:szCs w:val="32"/>
        </w:rPr>
        <w:t>Шведова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Ю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Толковый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русского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языка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proofErr w:type="spellStart"/>
      <w:r>
        <w:rPr>
          <w:rFonts w:ascii="Times New Roman"/>
          <w:color w:val="000000"/>
          <w:spacing w:val="-2"/>
          <w:sz w:val="32"/>
          <w:szCs w:val="32"/>
        </w:rPr>
        <w:t>Азъ</w:t>
      </w:r>
      <w:proofErr w:type="spellEnd"/>
      <w:r>
        <w:rPr>
          <w:rFonts w:ascii="Times New Roman"/>
          <w:color w:val="000000"/>
          <w:spacing w:val="-2"/>
          <w:sz w:val="32"/>
          <w:szCs w:val="32"/>
        </w:rPr>
        <w:t xml:space="preserve">, 1992.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112.</w:t>
      </w:r>
    </w:p>
    <w:p w14:paraId="05E64BF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EFDEA5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E133B9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lastRenderedPageBreak/>
        <w:t>Выживание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сильнейших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афоризм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Г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Спенсера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синоним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естественного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отбора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Дарвину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62E19D4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45B274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91 (</w:t>
      </w:r>
      <w:r>
        <w:rPr>
          <w:rFonts w:ascii="Times New Roman"/>
          <w:color w:val="000000"/>
          <w:spacing w:val="-2"/>
          <w:sz w:val="32"/>
          <w:szCs w:val="32"/>
        </w:rPr>
        <w:t>«Естественный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отбор»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37FD8B2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4D04D4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6309AA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Гедонизм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b/>
          <w:color w:val="000000"/>
          <w:spacing w:val="-2"/>
          <w:sz w:val="32"/>
          <w:szCs w:val="32"/>
        </w:rPr>
        <w:t>Новый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гедонизм</w:t>
      </w:r>
      <w:r>
        <w:rPr>
          <w:rFonts w:ascii="Times New Roman"/>
          <w:b/>
          <w:color w:val="000000"/>
          <w:spacing w:val="-2"/>
          <w:sz w:val="32"/>
          <w:szCs w:val="32"/>
        </w:rPr>
        <w:t>)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этическая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концепция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Уайльда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провозглашающая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целью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жизни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красоту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утончённое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наслаждение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выше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моральных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норм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61A9723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C8FDD1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90 (</w:t>
      </w:r>
      <w:r>
        <w:rPr>
          <w:rFonts w:ascii="Times New Roman"/>
          <w:color w:val="000000"/>
          <w:spacing w:val="-2"/>
          <w:sz w:val="32"/>
          <w:szCs w:val="32"/>
        </w:rPr>
        <w:t>«Гедонизм»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7621497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60B539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926BB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Дарвинизм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материалистическая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теория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эволюции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Дарвина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объясняющая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развитие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жизни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естественным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отбором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борьбой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существование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наследственной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изменчивостью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2B3C588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51CFA3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135.</w:t>
      </w:r>
    </w:p>
    <w:p w14:paraId="03B84BF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047858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2DB098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Декаданс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b/>
          <w:color w:val="000000"/>
          <w:spacing w:val="-2"/>
          <w:sz w:val="32"/>
          <w:szCs w:val="32"/>
        </w:rPr>
        <w:t>декадентство</w:t>
      </w:r>
      <w:r>
        <w:rPr>
          <w:rFonts w:ascii="Times New Roman"/>
          <w:b/>
          <w:color w:val="000000"/>
          <w:spacing w:val="-2"/>
          <w:sz w:val="32"/>
          <w:szCs w:val="32"/>
        </w:rPr>
        <w:t>)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понятие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обозначающее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кризисное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«</w:t>
      </w:r>
      <w:proofErr w:type="spellStart"/>
      <w:r>
        <w:rPr>
          <w:rFonts w:ascii="Times New Roman"/>
          <w:color w:val="000000"/>
          <w:spacing w:val="-2"/>
          <w:sz w:val="32"/>
          <w:szCs w:val="32"/>
        </w:rPr>
        <w:t>упадническое</w:t>
      </w:r>
      <w:proofErr w:type="spellEnd"/>
      <w:r>
        <w:rPr>
          <w:rFonts w:ascii="Times New Roman"/>
          <w:color w:val="000000"/>
          <w:spacing w:val="-2"/>
          <w:sz w:val="32"/>
          <w:szCs w:val="32"/>
        </w:rPr>
        <w:t>»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состояние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культуры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рубежа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XIX</w:t>
      </w:r>
      <w:r>
        <w:rPr>
          <w:rFonts w:ascii="Times New Roman"/>
          <w:color w:val="000000"/>
          <w:spacing w:val="-2"/>
          <w:sz w:val="32"/>
          <w:szCs w:val="32"/>
        </w:rPr>
        <w:t>–</w:t>
      </w:r>
      <w:r>
        <w:rPr>
          <w:rFonts w:ascii="Times New Roman"/>
          <w:color w:val="000000"/>
          <w:spacing w:val="-2"/>
          <w:sz w:val="32"/>
          <w:szCs w:val="32"/>
        </w:rPr>
        <w:t xml:space="preserve">XX </w:t>
      </w:r>
      <w:r>
        <w:rPr>
          <w:rFonts w:ascii="Times New Roman"/>
          <w:color w:val="000000"/>
          <w:spacing w:val="-2"/>
          <w:sz w:val="32"/>
          <w:szCs w:val="32"/>
        </w:rPr>
        <w:t>вв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., </w:t>
      </w:r>
      <w:r>
        <w:rPr>
          <w:rFonts w:ascii="Times New Roman"/>
          <w:color w:val="000000"/>
          <w:spacing w:val="-2"/>
          <w:sz w:val="32"/>
          <w:szCs w:val="32"/>
        </w:rPr>
        <w:t>характеризующееся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усталостью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жизни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разочарованием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прогрессе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эскапизмом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эстетизацией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болезни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смерти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0809465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6DBC68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96 (</w:t>
      </w:r>
      <w:r>
        <w:rPr>
          <w:rFonts w:ascii="Times New Roman"/>
          <w:color w:val="000000"/>
          <w:spacing w:val="-2"/>
          <w:sz w:val="32"/>
          <w:szCs w:val="32"/>
        </w:rPr>
        <w:t>«Декадентство»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185C03D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D0CC81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E650AE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lastRenderedPageBreak/>
        <w:t>Дендизм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культурно</w:t>
      </w:r>
      <w:r>
        <w:rPr>
          <w:rFonts w:ascii="Times New Roman"/>
          <w:color w:val="000000"/>
          <w:spacing w:val="-2"/>
          <w:sz w:val="32"/>
          <w:szCs w:val="32"/>
        </w:rPr>
        <w:t>-</w:t>
      </w:r>
      <w:r>
        <w:rPr>
          <w:rFonts w:ascii="Times New Roman"/>
          <w:color w:val="000000"/>
          <w:spacing w:val="-2"/>
          <w:sz w:val="32"/>
          <w:szCs w:val="32"/>
        </w:rPr>
        <w:t>психологическое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явление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стиль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жизни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философия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поведения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основанная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культе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«Я»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эстетике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повседневности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555FECA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C06870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103 (</w:t>
      </w:r>
      <w:r>
        <w:rPr>
          <w:rFonts w:ascii="Times New Roman"/>
          <w:color w:val="000000"/>
          <w:spacing w:val="-2"/>
          <w:sz w:val="32"/>
          <w:szCs w:val="32"/>
        </w:rPr>
        <w:t>«Дендизм»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0175FE0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69EB25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2BEFF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Детерминизм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учение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закономерной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необходимой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взаимосвязи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всех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явлений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;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литературе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идея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что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судьбы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персонажей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предопределены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социальным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положением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воспитанием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историческими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обстоятельствами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7DA0FB6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3DA8B5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85.</w:t>
      </w:r>
    </w:p>
    <w:p w14:paraId="122102F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77AAC1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828042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Дилемма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затруднительный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выбор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между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двумя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взаимоисключающими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решениями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вариантами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12354A2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16A942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160.</w:t>
      </w:r>
    </w:p>
    <w:p w14:paraId="10C2A22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5D3103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D22500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Догмат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положение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утверждение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доктрина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принимаемые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веру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непреложную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истину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без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доказательств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критического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анализа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0865A11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DE0F8A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167.</w:t>
      </w:r>
    </w:p>
    <w:p w14:paraId="7AB09CB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47A496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25F556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Идеализация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психологический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механизм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наделения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объекта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совершенными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качествами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преувеличения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достоинств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игнорирования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недостатков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5E5D225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5FB6B7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lastRenderedPageBreak/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Психологический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Зинченко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Б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Г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Мещерякова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Педагогика</w:t>
      </w:r>
      <w:r>
        <w:rPr>
          <w:rFonts w:ascii="Times New Roman"/>
          <w:color w:val="000000"/>
          <w:spacing w:val="-2"/>
          <w:sz w:val="32"/>
          <w:szCs w:val="32"/>
        </w:rPr>
        <w:t>-</w:t>
      </w:r>
      <w:r>
        <w:rPr>
          <w:rFonts w:ascii="Times New Roman"/>
          <w:color w:val="000000"/>
          <w:spacing w:val="-2"/>
          <w:sz w:val="32"/>
          <w:szCs w:val="32"/>
        </w:rPr>
        <w:t>Пресс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1996.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64.</w:t>
      </w:r>
    </w:p>
    <w:p w14:paraId="095600A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364EE4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214DB5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Индивидуализм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мировоззрение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ставящее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интересы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свободу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самоценность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отдельной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личности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выше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интересов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общества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государства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любой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социальной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группы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452EE35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2D4081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125.</w:t>
      </w:r>
    </w:p>
    <w:p w14:paraId="0B47873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21B248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655C0F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Искусственный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рай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философско</w:t>
      </w:r>
      <w:r>
        <w:rPr>
          <w:rFonts w:ascii="Times New Roman"/>
          <w:color w:val="000000"/>
          <w:spacing w:val="-2"/>
          <w:sz w:val="32"/>
          <w:szCs w:val="32"/>
        </w:rPr>
        <w:t>-</w:t>
      </w:r>
      <w:r>
        <w:rPr>
          <w:rFonts w:ascii="Times New Roman"/>
          <w:color w:val="000000"/>
          <w:spacing w:val="-2"/>
          <w:sz w:val="32"/>
          <w:szCs w:val="32"/>
        </w:rPr>
        <w:t>эстетическая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концепция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предполагающая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создание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особой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рукотворной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реальности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из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запахов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цветов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звуков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вкусов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которая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уводит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человека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уродства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естественного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мира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дарит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утончённые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наслаждения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52D9713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ADA2E5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148 (</w:t>
      </w:r>
      <w:r>
        <w:rPr>
          <w:rFonts w:ascii="Times New Roman"/>
          <w:color w:val="000000"/>
          <w:spacing w:val="-2"/>
          <w:sz w:val="32"/>
          <w:szCs w:val="32"/>
        </w:rPr>
        <w:t>«Искусство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действительность»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1F3193A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BF96C6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AC1120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Кальвинист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последователь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кальвинизма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одного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из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основных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течений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протестантизма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основанного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Жаном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Кальвином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1BDE33A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670204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236 (</w:t>
      </w:r>
      <w:r>
        <w:rPr>
          <w:rFonts w:ascii="Times New Roman"/>
          <w:color w:val="000000"/>
          <w:spacing w:val="-2"/>
          <w:sz w:val="32"/>
          <w:szCs w:val="32"/>
        </w:rPr>
        <w:t>«Кальвинизм»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069212E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CEB6DE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EE4E04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Католик</w:t>
      </w:r>
      <w:r>
        <w:rPr>
          <w:rFonts w:ascii="Times New Roman"/>
          <w:b/>
          <w:color w:val="000000"/>
          <w:spacing w:val="-2"/>
          <w:sz w:val="32"/>
          <w:szCs w:val="32"/>
        </w:rPr>
        <w:t>-</w:t>
      </w:r>
      <w:r>
        <w:rPr>
          <w:rFonts w:ascii="Times New Roman"/>
          <w:b/>
          <w:color w:val="000000"/>
          <w:spacing w:val="-2"/>
          <w:sz w:val="32"/>
          <w:szCs w:val="32"/>
        </w:rPr>
        <w:t>мистик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верующий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рамках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католического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христианства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для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которого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главное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внешняя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обрядность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непосредственное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мистическое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переживание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Бога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созерцание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стремление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единению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божеством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0D7E0DE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7E8B45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lastRenderedPageBreak/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194 (</w:t>
      </w:r>
      <w:r>
        <w:rPr>
          <w:rFonts w:ascii="Times New Roman"/>
          <w:color w:val="000000"/>
          <w:spacing w:val="-2"/>
          <w:sz w:val="32"/>
          <w:szCs w:val="32"/>
        </w:rPr>
        <w:t>«Мистика»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755AF10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CDE673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B29E38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Классовая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борьба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столкновение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интересов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социальных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классов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движущая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сила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истории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марксизме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510A56E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4B4EA3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252.</w:t>
      </w:r>
    </w:p>
    <w:p w14:paraId="7B89CA9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02F07A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745A66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Коллективизм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система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взглядов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которой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интересы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группы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color w:val="000000"/>
          <w:spacing w:val="-2"/>
          <w:sz w:val="32"/>
          <w:szCs w:val="32"/>
        </w:rPr>
        <w:t>общества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государства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) </w:t>
      </w:r>
      <w:r>
        <w:rPr>
          <w:rFonts w:ascii="Times New Roman"/>
          <w:color w:val="000000"/>
          <w:spacing w:val="-2"/>
          <w:sz w:val="32"/>
          <w:szCs w:val="32"/>
        </w:rPr>
        <w:t>ставятся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выше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интересов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индивида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260D865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FE6EDE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259.</w:t>
      </w:r>
    </w:p>
    <w:p w14:paraId="09408E6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CA3F22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88D181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Культ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силы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установка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решение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всех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вопросов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путём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насилия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угрозы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насилием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27E0CE2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6511AF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284 (</w:t>
      </w:r>
      <w:r>
        <w:rPr>
          <w:rFonts w:ascii="Times New Roman"/>
          <w:color w:val="000000"/>
          <w:spacing w:val="-2"/>
          <w:sz w:val="32"/>
          <w:szCs w:val="32"/>
        </w:rPr>
        <w:t>«Насилие»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2085229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E8BF99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AF37C7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Марксизм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учение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Маркса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Энгельса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утверждающее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что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история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развивается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через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классовую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борьбу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капитализм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неизбежно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сменится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социализмом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коммунизмом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путём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революции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79FB7E5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02A623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340.</w:t>
      </w:r>
    </w:p>
    <w:p w14:paraId="3505A71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4E7635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DBA9F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Метафора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b/>
          <w:color w:val="000000"/>
          <w:spacing w:val="-2"/>
          <w:sz w:val="32"/>
          <w:szCs w:val="32"/>
        </w:rPr>
        <w:t>как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способ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мышления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)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способ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мышления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познания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котором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одно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явление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понимается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переживается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через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другое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lastRenderedPageBreak/>
        <w:t>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основе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скрытого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сходства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color w:val="000000"/>
          <w:spacing w:val="-2"/>
          <w:sz w:val="32"/>
          <w:szCs w:val="32"/>
        </w:rPr>
        <w:t>например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болезнь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как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метафора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идеализма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251572D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2E3FF8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215.</w:t>
      </w:r>
    </w:p>
    <w:p w14:paraId="3FCE617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B7EDFE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D5FDB6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Мистика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философско</w:t>
      </w:r>
      <w:r>
        <w:rPr>
          <w:rFonts w:ascii="Times New Roman"/>
          <w:color w:val="000000"/>
          <w:spacing w:val="-2"/>
          <w:sz w:val="32"/>
          <w:szCs w:val="32"/>
        </w:rPr>
        <w:t>-</w:t>
      </w:r>
      <w:r>
        <w:rPr>
          <w:rFonts w:ascii="Times New Roman"/>
          <w:color w:val="000000"/>
          <w:spacing w:val="-2"/>
          <w:sz w:val="32"/>
          <w:szCs w:val="32"/>
        </w:rPr>
        <w:t>религиозная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практика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переживание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непосредственного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единения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абсолютом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божественной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потусторонней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реальностью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недоступной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рациональному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логическому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познанию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6170293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6EA5BD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194.</w:t>
      </w:r>
    </w:p>
    <w:p w14:paraId="07D1B1F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2A5951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5567CC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Мысль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о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глубоком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драматизме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повседневной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жизни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способность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видеть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высокую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эмоциональную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напряжённость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скрытые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конфликты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экзистенциальную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значимость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обычных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рутинных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событиях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11FEF40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CE4A0D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105 (</w:t>
      </w:r>
      <w:r>
        <w:rPr>
          <w:rFonts w:ascii="Times New Roman"/>
          <w:color w:val="000000"/>
          <w:spacing w:val="-2"/>
          <w:sz w:val="32"/>
          <w:szCs w:val="32"/>
        </w:rPr>
        <w:t>«Драматизм»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69FBFC7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311A52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6FA3C1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Ницшеанство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b/>
          <w:color w:val="000000"/>
          <w:spacing w:val="-2"/>
          <w:sz w:val="32"/>
          <w:szCs w:val="32"/>
        </w:rPr>
        <w:t>Ницшеанец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философское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течение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провозглашающее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приоритет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воли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власти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самоутверждение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переоценку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традиционных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ценностей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color w:val="000000"/>
          <w:spacing w:val="-2"/>
          <w:sz w:val="32"/>
          <w:szCs w:val="32"/>
        </w:rPr>
        <w:t>«сверхчеловек»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«смерть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Бога»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58DFED3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19B291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435.</w:t>
      </w:r>
    </w:p>
    <w:p w14:paraId="5883813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7FFEC9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02575F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lastRenderedPageBreak/>
        <w:t>Оппортунизм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поведение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направленное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получение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личной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выгоды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путём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обмана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утаивания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информации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нарушения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обязательств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782B554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7368C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451.</w:t>
      </w:r>
    </w:p>
    <w:p w14:paraId="33864D3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24D0B0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0ADC3E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Парадокс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мнение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суждение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рассуждение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которое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расходится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общепринятым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традиционным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мнением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кажется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нелогичным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или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противоречащим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здравому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смыслу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color w:val="000000"/>
          <w:spacing w:val="-2"/>
          <w:sz w:val="32"/>
          <w:szCs w:val="32"/>
        </w:rPr>
        <w:t>часто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лишь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поверхностном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взгляде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4541F22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DF4801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259.</w:t>
      </w:r>
    </w:p>
    <w:p w14:paraId="77E2C0B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1089F9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2E080E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Парадоксалист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человек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который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любит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говорить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парадоксы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мыслит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выражается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парадоксально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09BF396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80AD3F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259 (</w:t>
      </w:r>
      <w:r>
        <w:rPr>
          <w:rFonts w:ascii="Times New Roman"/>
          <w:color w:val="000000"/>
          <w:spacing w:val="-2"/>
          <w:sz w:val="32"/>
          <w:szCs w:val="32"/>
        </w:rPr>
        <w:t>«Парадокс»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22720AD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C1598D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396452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Пессимизм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b/>
          <w:color w:val="000000"/>
          <w:spacing w:val="-2"/>
          <w:sz w:val="32"/>
          <w:szCs w:val="32"/>
        </w:rPr>
        <w:t>Пессимистические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настроения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философское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мировоззрение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color w:val="000000"/>
          <w:spacing w:val="-2"/>
          <w:sz w:val="32"/>
          <w:szCs w:val="32"/>
        </w:rPr>
        <w:t>наиболее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полно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развито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Шопенгауэром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), </w:t>
      </w:r>
      <w:r>
        <w:rPr>
          <w:rFonts w:ascii="Times New Roman"/>
          <w:color w:val="000000"/>
          <w:spacing w:val="-2"/>
          <w:sz w:val="32"/>
          <w:szCs w:val="32"/>
        </w:rPr>
        <w:t>согласно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которому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мире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господствуют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страдание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скука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ничтожество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счастье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недостижимо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26E8C8F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B72314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500.</w:t>
      </w:r>
    </w:p>
    <w:p w14:paraId="76D9353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5DADF8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Позитивизм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философское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учение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которое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определяет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единственным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источником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истинного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знания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эмпирические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lastRenderedPageBreak/>
        <w:t>исследования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отрицает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познавательную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ценность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философского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исследования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38BD735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6FEA6C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504.</w:t>
      </w:r>
    </w:p>
    <w:p w14:paraId="0250CF6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13245B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0AA45E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«Психология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  <w:szCs w:val="32"/>
        </w:rPr>
        <w:t>любви»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художественное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исследование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внутренних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переживаний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эмоциональных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состояний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поведения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персонажей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вызванных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чувством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любви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0F4831B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FA7226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Литературный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под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общ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Кожевникова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П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Николаева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1987.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291 (</w:t>
      </w:r>
      <w:r>
        <w:rPr>
          <w:rFonts w:ascii="Times New Roman"/>
          <w:color w:val="000000"/>
          <w:spacing w:val="-2"/>
          <w:sz w:val="32"/>
          <w:szCs w:val="32"/>
        </w:rPr>
        <w:t>«Любовь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литературе»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29E0823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4F16BC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CC0704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Реформизм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политическое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течение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стремящееся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преобразованиям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через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постепенные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реформы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отрицающее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революции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классовую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борьбу</w:t>
      </w:r>
      <w:r>
        <w:rPr>
          <w:rFonts w:ascii="Times New Roman"/>
          <w:color w:val="000000"/>
          <w:spacing w:val="-2"/>
          <w:sz w:val="32"/>
          <w:szCs w:val="32"/>
        </w:rPr>
        <w:t>.</w:t>
      </w:r>
    </w:p>
    <w:p w14:paraId="5DA1575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19FCFB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color w:val="000000"/>
          <w:spacing w:val="-2"/>
          <w:sz w:val="32"/>
          <w:szCs w:val="32"/>
        </w:rPr>
        <w:t>Источник</w:t>
      </w:r>
      <w:r>
        <w:rPr>
          <w:rFonts w:ascii="Times New Roman"/>
          <w:color w:val="000000"/>
          <w:spacing w:val="-2"/>
          <w:sz w:val="32"/>
          <w:szCs w:val="32"/>
        </w:rPr>
        <w:t xml:space="preserve">: </w:t>
      </w:r>
      <w:r>
        <w:rPr>
          <w:rFonts w:ascii="Times New Roman"/>
          <w:color w:val="000000"/>
          <w:spacing w:val="-2"/>
          <w:sz w:val="32"/>
          <w:szCs w:val="32"/>
        </w:rPr>
        <w:t>Философский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энциклопедический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словарь</w:t>
      </w:r>
      <w:r>
        <w:rPr>
          <w:rFonts w:ascii="Times New Roman"/>
          <w:color w:val="000000"/>
          <w:spacing w:val="-2"/>
          <w:sz w:val="32"/>
          <w:szCs w:val="32"/>
        </w:rPr>
        <w:t xml:space="preserve"> / </w:t>
      </w:r>
      <w:r>
        <w:rPr>
          <w:rFonts w:ascii="Times New Roman"/>
          <w:color w:val="000000"/>
          <w:spacing w:val="-2"/>
          <w:sz w:val="32"/>
          <w:szCs w:val="32"/>
        </w:rPr>
        <w:t>гл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ред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Л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Ф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Ильичёв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М</w:t>
      </w:r>
      <w:r>
        <w:rPr>
          <w:rFonts w:ascii="Times New Roman"/>
          <w:color w:val="000000"/>
          <w:spacing w:val="-2"/>
          <w:sz w:val="32"/>
          <w:szCs w:val="32"/>
        </w:rPr>
        <w:t xml:space="preserve">.: </w:t>
      </w:r>
      <w:r>
        <w:rPr>
          <w:rFonts w:ascii="Times New Roman"/>
          <w:color w:val="000000"/>
          <w:spacing w:val="-2"/>
          <w:sz w:val="32"/>
          <w:szCs w:val="32"/>
        </w:rPr>
        <w:t>Сов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энциклопедия</w:t>
      </w:r>
      <w:r>
        <w:rPr>
          <w:rFonts w:ascii="Times New Roman"/>
          <w:color w:val="000000"/>
          <w:spacing w:val="-2"/>
          <w:sz w:val="32"/>
          <w:szCs w:val="32"/>
        </w:rPr>
        <w:t xml:space="preserve">, 1983.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</w:t>
      </w:r>
      <w:r>
        <w:rPr>
          <w:rFonts w:ascii="Times New Roman"/>
          <w:color w:val="000000"/>
          <w:spacing w:val="-2"/>
          <w:sz w:val="32"/>
          <w:szCs w:val="32"/>
        </w:rPr>
        <w:t>. 575.</w:t>
      </w:r>
    </w:p>
    <w:p w14:paraId="3AF05AA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D3655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5E42AF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/>
          <w:b/>
          <w:color w:val="000000"/>
          <w:spacing w:val="-2"/>
          <w:sz w:val="32"/>
          <w:szCs w:val="32"/>
        </w:rPr>
        <w:t>Руссоизм</w:t>
      </w:r>
      <w:r>
        <w:rPr>
          <w:rFonts w:ascii="Times New Roman"/>
          <w:b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—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система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взглядов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Ж</w:t>
      </w:r>
      <w:r>
        <w:rPr>
          <w:rFonts w:ascii="Times New Roman"/>
          <w:color w:val="000000"/>
          <w:spacing w:val="-2"/>
          <w:sz w:val="32"/>
          <w:szCs w:val="32"/>
        </w:rPr>
        <w:t>.-</w:t>
      </w:r>
      <w:r>
        <w:rPr>
          <w:rFonts w:ascii="Times New Roman"/>
          <w:color w:val="000000"/>
          <w:spacing w:val="-2"/>
          <w:sz w:val="32"/>
          <w:szCs w:val="32"/>
        </w:rPr>
        <w:t>Ж</w:t>
      </w:r>
      <w:r>
        <w:rPr>
          <w:rFonts w:ascii="Times New Roman"/>
          <w:color w:val="000000"/>
          <w:spacing w:val="-2"/>
          <w:sz w:val="32"/>
          <w:szCs w:val="32"/>
        </w:rPr>
        <w:t xml:space="preserve">. </w:t>
      </w:r>
      <w:r>
        <w:rPr>
          <w:rFonts w:ascii="Times New Roman"/>
          <w:color w:val="000000"/>
          <w:spacing w:val="-2"/>
          <w:sz w:val="32"/>
          <w:szCs w:val="32"/>
        </w:rPr>
        <w:t>Руссо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основанная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на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культе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чувства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человеческой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личности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и</w:t>
      </w:r>
      <w:r>
        <w:rPr>
          <w:rFonts w:ascii="Times New Roman"/>
          <w:color w:val="000000"/>
          <w:spacing w:val="-2"/>
          <w:sz w:val="32"/>
          <w:szCs w:val="32"/>
        </w:rPr>
        <w:t xml:space="preserve"> </w:t>
      </w:r>
      <w:r>
        <w:rPr>
          <w:rFonts w:ascii="Times New Roman"/>
          <w:color w:val="000000"/>
          <w:spacing w:val="-2"/>
          <w:sz w:val="32"/>
          <w:szCs w:val="32"/>
        </w:rPr>
        <w:t>природы</w:t>
      </w:r>
      <w:r>
        <w:rPr>
          <w:rFonts w:ascii="Times New Roman"/>
          <w:color w:val="000000"/>
          <w:spacing w:val="-2"/>
          <w:sz w:val="32"/>
          <w:szCs w:val="32"/>
        </w:rPr>
        <w:t xml:space="preserve"> (</w:t>
      </w:r>
      <w:r>
        <w:rPr>
          <w:rFonts w:ascii="Times New Roman"/>
          <w:color w:val="000000"/>
          <w:spacing w:val="-2"/>
          <w:sz w:val="32"/>
          <w:szCs w:val="32"/>
        </w:rPr>
        <w:t>сентиментализм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индивидуализм</w:t>
      </w:r>
      <w:r>
        <w:rPr>
          <w:rFonts w:ascii="Times New Roman"/>
          <w:color w:val="000000"/>
          <w:spacing w:val="-2"/>
          <w:sz w:val="32"/>
          <w:szCs w:val="32"/>
        </w:rPr>
        <w:t xml:space="preserve">, </w:t>
      </w:r>
      <w:r>
        <w:rPr>
          <w:rFonts w:ascii="Times New Roman"/>
          <w:color w:val="000000"/>
          <w:spacing w:val="-2"/>
          <w:sz w:val="32"/>
          <w:szCs w:val="32"/>
        </w:rPr>
        <w:t>натурализм</w:t>
      </w:r>
      <w:r>
        <w:rPr>
          <w:rFonts w:ascii="Times New Roman"/>
          <w:color w:val="000000"/>
          <w:spacing w:val="-2"/>
          <w:sz w:val="32"/>
          <w:szCs w:val="32"/>
        </w:rPr>
        <w:t>).</w:t>
      </w:r>
    </w:p>
    <w:p w14:paraId="6D51874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BBF42B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582.</w:t>
      </w:r>
    </w:p>
    <w:p w14:paraId="236F995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B5A41E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09EDD3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Сверхчеловек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философский концепт Ф. Ницше; идеал человека, творящего собственные ценности и воплощающего волю к жизни.</w:t>
      </w:r>
    </w:p>
    <w:p w14:paraId="099A27F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9FC923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437 («Ницшеанство»).</w:t>
      </w:r>
    </w:p>
    <w:p w14:paraId="69820D2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D3EEAB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Симпатии (цвета, звука, запаха)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философская концепция символизма о скрытых соответствиях между разными органами чувств (синестезия).</w:t>
      </w:r>
    </w:p>
    <w:p w14:paraId="31BFDAC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839E6A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354 («Символизм»).</w:t>
      </w:r>
    </w:p>
    <w:p w14:paraId="5051878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2C8319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5240E0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Социализм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идеология и строй, основанный на общественной собственности на средства производства, стремлении к социальному равенству и справедливости.</w:t>
      </w:r>
    </w:p>
    <w:p w14:paraId="433B130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C55263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619.</w:t>
      </w:r>
    </w:p>
    <w:p w14:paraId="79A7FAC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C4D56C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E05DA4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Социальная детерминация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обусловленность характеров персонажей, сюжета и конфликтов внешними социальными факторами: классовой принадлежностью, эпохой, средой, экономическими условиями и воспитанием.</w:t>
      </w:r>
    </w:p>
    <w:p w14:paraId="4194413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F96D06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85 («Детерминизм»).</w:t>
      </w:r>
    </w:p>
    <w:p w14:paraId="07C57E5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E8DC7A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031DE0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Социальная справедливость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принцип устройства общества на основе равенства прав, свобод, возможностей и справедливого распределения благ.</w:t>
      </w:r>
    </w:p>
    <w:p w14:paraId="7420D7B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00616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620.</w:t>
      </w:r>
    </w:p>
    <w:p w14:paraId="48A5385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56EEA2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B19826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Спенсерианство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философский позитивизм Г. Спенсера, описывающий эволюцию как возрастание сложности и наступление равновесия.</w:t>
      </w:r>
    </w:p>
    <w:p w14:paraId="6CAC980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45088D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lastRenderedPageBreak/>
        <w:t>Источник: Философский энциклопедический словарь / гл. ред. Л. Ф. Ильичёв. — М.: Сов. энциклопедия, 1983. — С. 626 («Спенсер»).</w:t>
      </w:r>
    </w:p>
    <w:p w14:paraId="109DE97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51303E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58A78B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Спиритуализм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философское учение, признающее дух (нематериальное начало, сознание, душу) первичной основой бытия по отношению к материи и физическому телу.</w:t>
      </w:r>
    </w:p>
    <w:p w14:paraId="7C44A66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0B03BD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630.</w:t>
      </w:r>
    </w:p>
    <w:p w14:paraId="33F4AE8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CD7470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9CCD24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Философско-обобщенный план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уровень произведения, на котором частная история конкретных героев поднимается до масштаба «вечных вопросов» и общечеловеческих истин.</w:t>
      </w:r>
    </w:p>
    <w:p w14:paraId="41ABB58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35EC2E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447 («Философско-исторический роман»).</w:t>
      </w:r>
    </w:p>
    <w:p w14:paraId="1567AB6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5274A9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F6530D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Христианство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— мировая религия, основанная на вере в Иисуса Христа; в творчестве позднего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Гюисманса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источник спасения от материализма и нигилизма.</w:t>
      </w:r>
    </w:p>
    <w:p w14:paraId="381055F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5BFC49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745</w:t>
      </w:r>
    </w:p>
    <w:p w14:paraId="08E5D47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.</w:t>
      </w:r>
    </w:p>
    <w:p w14:paraId="7414732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F92998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Эклектизм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метод механического объединения разнородных, зачастую противоположных взглядов, идей или стилей в одну систему.</w:t>
      </w:r>
    </w:p>
    <w:p w14:paraId="46189B5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90C6DD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790.</w:t>
      </w:r>
    </w:p>
    <w:p w14:paraId="2CDF8A8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6D255A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E2DB89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 xml:space="preserve">Эстетизм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философия и жизненная позиция, провозглашающая красоту и искусство высшей ценностью, стоящей выше морали, пользы и реальной жизни; формула: «искусство ради искусства».</w:t>
      </w:r>
    </w:p>
    <w:p w14:paraId="5B107F6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2F3A15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538 («Эстетизм»).</w:t>
      </w:r>
    </w:p>
    <w:p w14:paraId="7781CFD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A1026C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8AC83D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Этика социализма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апелляция к идеям социализма по этическим и моральным причинам, а не по экономическим соображениям.</w:t>
      </w:r>
    </w:p>
    <w:p w14:paraId="3D4BEB3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48B515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796 («Этика»).</w:t>
      </w:r>
    </w:p>
    <w:p w14:paraId="0FBCE8A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D35106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7C3F85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Эфемерность идеалов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неустойчивость, временность, иллюзорность высоких целей.</w:t>
      </w:r>
    </w:p>
    <w:p w14:paraId="141A29A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36DFD14" w14:textId="197574F1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324 («Образ»).</w:t>
      </w:r>
    </w:p>
    <w:p w14:paraId="4A14102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60685E6" w14:textId="0FA91F59" w:rsidR="004D3789" w:rsidRPr="004D3789" w:rsidRDefault="004D3789" w:rsidP="004D3789">
      <w:pPr>
        <w:pStyle w:val="1"/>
        <w:rPr>
          <w:rFonts w:eastAsia="Times New Roman"/>
        </w:rPr>
      </w:pPr>
      <w:r>
        <w:rPr>
          <w:rFonts w:eastAsia="Times New Roman"/>
        </w:rPr>
        <w:t>ИСТОРИЧЕСКИЕ ТЕРМИНЫ</w:t>
      </w:r>
    </w:p>
    <w:p w14:paraId="534BA31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7BBAD3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«Армия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Кокси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»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марш протеста безработных из США во главе с бизнесменом Джейкобом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Кокси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(1894 г.).</w:t>
      </w:r>
    </w:p>
    <w:p w14:paraId="15F0583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074216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История США: энциклопедический словарь / под ред. А. Н. Николюкина. — М.: Наука, 1981. — С. 312.</w:t>
      </w:r>
    </w:p>
    <w:p w14:paraId="4232187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6E1D2A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05BB57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Вторая империя (во Франции)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период бонапартистской диктатуры в истории Франции с 1852 по 1870 год (правление Наполеона III).</w:t>
      </w:r>
    </w:p>
    <w:p w14:paraId="094EBF0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D02323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1971. — Т. 5. — С. 546.</w:t>
      </w:r>
    </w:p>
    <w:p w14:paraId="484CA82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FDB503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BA0E70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Гражданская война в США (1861–1865)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война между Севером и Югом, закончившаяся отменой рабства.</w:t>
      </w:r>
    </w:p>
    <w:p w14:paraId="46CB04D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5850F5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История США: энциклопедический словарь / под ред. А. Н. Николюкина. — М.: Наука, 1981. — С. 98–105.</w:t>
      </w:r>
    </w:p>
    <w:p w14:paraId="0CAA135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3B3990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C02D83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Датское владычество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период, когда Дания или датские правители контролировали территории или государства, находившиеся под властью Дании (включая Норвегию).</w:t>
      </w:r>
    </w:p>
    <w:p w14:paraId="242DB03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7CD051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1972. — Т. 7. — С. 443 («Дания»).</w:t>
      </w:r>
    </w:p>
    <w:p w14:paraId="5F49338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64A724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10FA68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«Золотая лихорадка 1848 года»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массовая добыча золота в Калифорнии в 1848–1855 годах.</w:t>
      </w:r>
    </w:p>
    <w:p w14:paraId="10753A0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C3EF67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История США: энциклопедический словарь / под ред. А. Н. Николюкина. — М.: Наука, 1981. — С. 189–190.</w:t>
      </w:r>
    </w:p>
    <w:p w14:paraId="1682966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AD1302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6314B9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«Золотая лихорадка на Аляске»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Клондайкская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, 1896)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массовая добыча золота в регионе Клондайк и на Аляске в конце XIX века.</w:t>
      </w:r>
    </w:p>
    <w:p w14:paraId="1C2DD0A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4A94BC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Источник: История США: энциклопедический словарь / под ред. А. </w:t>
      </w:r>
    </w:p>
    <w:p w14:paraId="0DCC562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Н. Николюкина. — М.: Наука, 1981. — С. 229.</w:t>
      </w:r>
    </w:p>
    <w:p w14:paraId="7312CA1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2E0F5E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B47903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Испано-американская война (1898 г.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) — война США против Испании, в результате которой США получили контроль над Филиппинами, Пуэрто-Рико и Гуамом.</w:t>
      </w:r>
    </w:p>
    <w:p w14:paraId="037559C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801735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1972. — Т. 10. — С. 567.</w:t>
      </w:r>
    </w:p>
    <w:p w14:paraId="7AB3BBB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C34F16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61F11B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Конституция Норвегии 1814 г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. — определяла Норвегию независимым государством, высшим представительным органом признавался парламент — Стортинг.</w:t>
      </w:r>
    </w:p>
    <w:p w14:paraId="20F7133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1A7E86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1973. — Т. 13. — С. 191 («Конституция»).</w:t>
      </w:r>
    </w:p>
    <w:p w14:paraId="618AF08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A3A980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4E8143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Крестьянская революция в Мексике (1914–1917)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буржуазно-демократическая революция против феодальных пережитков, террористического режима и гнёта иностранных монополий.</w:t>
      </w:r>
    </w:p>
    <w:p w14:paraId="765C9EF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A4AE51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1974. — Т. 16. — С. 278 («Мексиканская революция»).</w:t>
      </w:r>
    </w:p>
    <w:p w14:paraId="06434CF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EEB8C1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D6B618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Норвежская национальная романтика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широкое общественное движение в духовной жизни страны, стремившееся утвердить национальную самобытность норвежского народа через обращение к фольклору.</w:t>
      </w:r>
    </w:p>
    <w:p w14:paraId="6B89FAF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76ED8E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316 («Романтизм»).</w:t>
      </w:r>
    </w:p>
    <w:p w14:paraId="6283449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0EC5E8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6F347E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Первая мировая война (1914–1918)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глобальный конфликт; Марк Твен умер в 1910 году, но его антивоенные тексты («Военная молитва») предвосхитили ужасы этой бойни.</w:t>
      </w:r>
    </w:p>
    <w:p w14:paraId="1E1AEB4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9C09B4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1975. — Т. 19. — С. 387.</w:t>
      </w:r>
    </w:p>
    <w:p w14:paraId="3D12754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82AB16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8E4E9F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Русско-японская война (1904–1905)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военный конфликт между Россией и Японией за контроль над Маньчжурией, Кореей и Жёлтым морем. Завершился поражением России.</w:t>
      </w:r>
    </w:p>
    <w:p w14:paraId="30F0033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2B7489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1975. — Т. 22. — С. 417.</w:t>
      </w:r>
    </w:p>
    <w:p w14:paraId="4C67AD6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0733FC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0618D9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Смена театральных систем между «старой» и «новой» драмой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процесс, произошедший на рубеже XIX — начала XX веков в европейской драматургии.</w:t>
      </w:r>
    </w:p>
    <w:p w14:paraId="5982398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3E55E5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105–106 («Драма»).</w:t>
      </w:r>
    </w:p>
    <w:p w14:paraId="4161CE5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036584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FE609E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Франко-прусская война 1870–1871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война между Францией и Пруссией, порождённая стремлением Пруссии завершить объединение Германии и ослабить Францию.</w:t>
      </w:r>
    </w:p>
    <w:p w14:paraId="5717399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0918B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1977. — Т. 27. — С. 576.</w:t>
      </w:r>
    </w:p>
    <w:p w14:paraId="4505190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F9E6D3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D00BD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Чёрная месса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кощунственная пародия на католическую литургию, практиковавшаяся в сатанинских кругах Европы (особенно во Франции) в конце XIX века.</w:t>
      </w:r>
    </w:p>
    <w:p w14:paraId="676296C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C40786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447 («Чёрная месса»).</w:t>
      </w:r>
    </w:p>
    <w:p w14:paraId="60574B1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FE8F5D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72B36C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Эпоха эллинизма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исторический период (IV–I вв. до н. э.), характеризующийся синтезом греческой и восточной культур.</w:t>
      </w:r>
    </w:p>
    <w:p w14:paraId="4FE25B8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9DED41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1978. — Т. 30. — С. 254.</w:t>
      </w:r>
    </w:p>
    <w:p w14:paraId="347C369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C47722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BF35BE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21A3C1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Антитрестовское законодательство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— законы (прежде всего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Шермана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1890 г. и Клейтона 1914 г.), направленные против монополий (трестов) в США.</w:t>
      </w:r>
    </w:p>
    <w:p w14:paraId="037FD94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ABE747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История США: энциклопедический словарь / под ред. А. Н. Николюкина. — М.: Наука, 1981. — С. 47–48.</w:t>
      </w:r>
    </w:p>
    <w:p w14:paraId="578701F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1639A4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5217F9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«Белая цивилизация»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псевдонаучное понятие расовой классификации по светлому цвету кожи.</w:t>
      </w:r>
    </w:p>
    <w:p w14:paraId="412789F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4E4634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345 («Расизм»).</w:t>
      </w:r>
    </w:p>
    <w:p w14:paraId="68C099F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FE075E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117BD1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«Белое превосходство»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идеология о превосходстве белой расы, обосновывавшая рабство, колониализм и сегрегацию.</w:t>
      </w:r>
    </w:p>
    <w:p w14:paraId="26BEE31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41AD63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345–346 («Расизм»).</w:t>
      </w:r>
    </w:p>
    <w:p w14:paraId="149945F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71EC95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31FAF1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Викторианство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понятие, обозначающее совокупность идей, ценностей и менталитета, господствовавших в Англии в период правления королевы Виктории (1837–1901).</w:t>
      </w:r>
    </w:p>
    <w:p w14:paraId="018C783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4EDC48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104–105 («Викторианская литература»).</w:t>
      </w:r>
    </w:p>
    <w:p w14:paraId="30995F5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6EC3C7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FD8C5A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«Дары цивилизации»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идеологическая концепция, которую высмеивает Марк Твен: западные миссионеры и колонизаторы несли «диким» народам грабёж и насилие под видом просвещения.</w:t>
      </w:r>
    </w:p>
    <w:p w14:paraId="2A23C27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8E83E2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96 («Декадентство»).</w:t>
      </w:r>
    </w:p>
    <w:p w14:paraId="40A594C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4A863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50ADA1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Демократизм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политический режим, при котором власть принадлежит народу или его представителям.</w:t>
      </w:r>
    </w:p>
    <w:p w14:paraId="6C5DB1D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17B9CB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153 («Демократия»).</w:t>
      </w:r>
    </w:p>
    <w:p w14:paraId="5E388AD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A347E2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AD882A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«Железная пята»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символ жестокой, неумолимой диктатуры финансового капитала (историко-политический термин из романа Дж. Лондона).</w:t>
      </w:r>
    </w:p>
    <w:p w14:paraId="2F18E40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8F0FCE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120 («Джек Лондон»).</w:t>
      </w:r>
    </w:p>
    <w:p w14:paraId="0023A07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1CE8CB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BF9A39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Империализм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политика расширения государственной власти за пределы национальных границ путём колоний, протекторатов или военной силы.</w:t>
      </w:r>
    </w:p>
    <w:p w14:paraId="530504C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29475D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220.</w:t>
      </w:r>
    </w:p>
    <w:p w14:paraId="1478CFF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9CFB01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FA3666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Истеблишмент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правящая элита, обладающая реальной властью в политической, экономической и социальной сферах.</w:t>
      </w:r>
    </w:p>
    <w:p w14:paraId="2A9B732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89E5A5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Источник: Политологический словарь / под ред. А. А.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Миголатьева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. — М.: Инфра-М, 2000. — С. 112.</w:t>
      </w:r>
    </w:p>
    <w:p w14:paraId="5DFBAE8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B62D6A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9D23A5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Капитализм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система, в которой ключевую роль играют рынок, частный интерес и конкуренция.</w:t>
      </w:r>
    </w:p>
    <w:p w14:paraId="5115A5E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68A578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243–244.</w:t>
      </w:r>
    </w:p>
    <w:p w14:paraId="444C89E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752E45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20EC8C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Консерватор / Тори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сторонник традиционных ценностей и устоев, противник резких перемен; название английской политической партии, предшественницы Консервативной партии.</w:t>
      </w:r>
    </w:p>
    <w:p w14:paraId="1C38643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A694C2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1973. — Т. 12. — С. 326 («Консерватизм»).</w:t>
      </w:r>
    </w:p>
    <w:p w14:paraId="749A3FA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C89470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975E11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Монополии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крупные хозяйственные объединения (картели, синдикаты, тресты), захватывающие контроль над целыми отраслями.</w:t>
      </w:r>
    </w:p>
    <w:p w14:paraId="5A48B5C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27344C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373.</w:t>
      </w:r>
    </w:p>
    <w:p w14:paraId="0B224ED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E36C7E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69F94D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Протекторат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форма колониальной зависимости, когда местное правительство формально сохраняется, но внешняя политика, армия и экономика контролируются метрополией.</w:t>
      </w:r>
    </w:p>
    <w:p w14:paraId="431D4D6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630223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1975. — Т. 21. — С. 186.</w:t>
      </w:r>
    </w:p>
    <w:p w14:paraId="0F9D8D1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A3AA7E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74784F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Разгребатели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грязи»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Muckrakers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) — репортёры, специализирующиеся на разоблачениях скрытых от общества фактов (США, начало XX в.).</w:t>
      </w:r>
    </w:p>
    <w:p w14:paraId="7DC48E8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89BF37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История США: энциклопедический словарь / под ред. А. Н. Николюкина. — М.: Наука, 1981. — С. 268–269.</w:t>
      </w:r>
    </w:p>
    <w:p w14:paraId="11D7AE7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A4BDDE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B8D7B6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Социалистическая партия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партия, выступающая за социальную справедливость, равенство и превращение частной собственности в общественную.</w:t>
      </w:r>
    </w:p>
    <w:p w14:paraId="2DC4020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38D7CE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619 («Социализм»).</w:t>
      </w:r>
    </w:p>
    <w:p w14:paraId="75FDD85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661C92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06E38D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Террористическая диктатура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форма диктатуры с системой массового террора и применением крайних форм насилия.</w:t>
      </w:r>
    </w:p>
    <w:p w14:paraId="6F86F32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72C279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163 («Диктатура»).</w:t>
      </w:r>
    </w:p>
    <w:p w14:paraId="63F6C94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D93ABD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533254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Тоталитарный тип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политический режим с абсолютным контролем государства над всеми аспектами жизни общества.</w:t>
      </w:r>
    </w:p>
    <w:p w14:paraId="462AD38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402239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676 («Тоталитаризм»).</w:t>
      </w:r>
    </w:p>
    <w:p w14:paraId="111BEBC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731642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CDBCF6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Тресты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одна из форм монополистических объединений в США конца XIX — начала XX века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Standard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Oil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Trust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Sugar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Trust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).</w:t>
      </w:r>
    </w:p>
    <w:p w14:paraId="57AFCAD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E04F3E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История США: энциклопедический словарь / под ред. А. Н. Николюкина. — М.: Наука, 1981. — С. 387–388.</w:t>
      </w:r>
    </w:p>
    <w:p w14:paraId="6F0D599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E3358B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2E024C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Фашизация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идеология и практика, утверждающие превосходство нации, разжигающие нетерпимость, дискриминацию, культ вождя и насилие.</w:t>
      </w:r>
    </w:p>
    <w:p w14:paraId="2BF093B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7603CC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Философский энциклопедический словарь / гл. ред. Л. Ф. Ильичёв. — М.: Сов. энциклопедия, 1983. — С. 718 («Фашизм»).</w:t>
      </w:r>
    </w:p>
    <w:p w14:paraId="52099CC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5D148E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1978. — Т. 29. — С. 59.</w:t>
      </w:r>
    </w:p>
    <w:p w14:paraId="58E5A28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C97DC4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8EA1FC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«Эра братства людей»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вымышленная эпоха в романе «Железная пята», когда социализм окончательно победил.</w:t>
      </w:r>
    </w:p>
    <w:p w14:paraId="78D0FD1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48B1EC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120 («Джек Лондон»).</w:t>
      </w:r>
    </w:p>
    <w:p w14:paraId="68275DB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943885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ED1DD9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Гонкуровская академия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французское литературное общество, основанное в 1903 году по завещанию Эдмона де Гонкура для ежегодного присуждения литературной премии.</w:t>
      </w:r>
    </w:p>
    <w:p w14:paraId="142F23A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F788FA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178 («Гонкуры»).</w:t>
      </w:r>
    </w:p>
    <w:p w14:paraId="7F2C7B9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88D71F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55A208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Ист-Энд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восточная часть Лондона, исторический район расселения бедноты, антипод Вест-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Энда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.</w:t>
      </w:r>
    </w:p>
    <w:p w14:paraId="3D9E579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E9354C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136 («Лондон в литературе»).</w:t>
      </w:r>
    </w:p>
    <w:p w14:paraId="7528727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BB479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AB582E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Колонизаторы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лица или государства, осуществляющие заселение, освоение и эксплуатацию колоний с подчинением местного населения.</w:t>
      </w:r>
    </w:p>
    <w:p w14:paraId="306ADF9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2E27BA1" w14:textId="7EBC7065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1973. — Т. 12. — С. 441 («Колониализм»).</w:t>
      </w:r>
    </w:p>
    <w:p w14:paraId="25ADAE2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2FDC4E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Люмпены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деклассированные слои населения на социальном дне, без постоянной работы и квалификации.</w:t>
      </w:r>
    </w:p>
    <w:p w14:paraId="2C77FCD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22B373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lastRenderedPageBreak/>
        <w:t>Источник: Философский энциклопедический словарь / гл. ред. Л. Ф. Ильичёв. — М.: Сов. энциклопедия, 1983. — С. 325 («Люмпен-пролетариат»).</w:t>
      </w:r>
    </w:p>
    <w:p w14:paraId="1EF22FE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C2421C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130DB5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«Норвежский театр»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драматический театр в столице Норвегии Осло, где Ибсен ставил свои первые значительные произведения.</w:t>
      </w:r>
    </w:p>
    <w:p w14:paraId="6A5B385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103011F" w14:textId="1E30D6CB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311 («Ибсен Г.»).</w:t>
      </w:r>
    </w:p>
    <w:p w14:paraId="0B4EBAB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65C9CC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Сатанисты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представители оккультных и мистических кругов Парижа конца XIX века, практиковавшие поклонение дьяволу, магию и кощунственные ритуалы.</w:t>
      </w:r>
    </w:p>
    <w:p w14:paraId="09F8140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D261DA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376 («Сатанизм»).</w:t>
      </w:r>
    </w:p>
    <w:p w14:paraId="0A4D3F5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08440C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CB6E1E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Руан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историческая столица региона Нормандия и префектура департамента Приморская Сена на севере Франции.</w:t>
      </w:r>
    </w:p>
    <w:p w14:paraId="0F04FDD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D8AC71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1975. — Т. 22. — С. 360.</w:t>
      </w:r>
    </w:p>
    <w:p w14:paraId="6004C11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70028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1E660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Типографский линотип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строкоотливная наборная машина (изобретена в 1884 г.), произведшая революцию в газетном деле.</w:t>
      </w:r>
    </w:p>
    <w:p w14:paraId="763C60E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55F23C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Большая советская энциклопедия / гл. ред. А. М. Прохоров. — 3-е изд. — М.: Сов. энциклопедия, 1974. — Т. 14. — С. 480 («Линотип»).</w:t>
      </w:r>
    </w:p>
    <w:p w14:paraId="2DECBF2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E6DC23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3C06E4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Фок-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зейлд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морской термин, обозначающий нижний прямой парус на передней мачте судна (фок-мачте).</w:t>
      </w:r>
    </w:p>
    <w:p w14:paraId="0854745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AFFE47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lastRenderedPageBreak/>
        <w:t>Источник: Морской энциклопедический словарь / под ред. В. В. Дмитриева. — Л.: Судостроение, 1991. — Т. 2. — С. 31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312.</w:t>
      </w:r>
    </w:p>
    <w:p w14:paraId="35EC0E7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BF46471" w14:textId="77777777" w:rsidR="004D3789" w:rsidRDefault="004D3789" w:rsidP="004D3789">
      <w:pPr>
        <w:pStyle w:val="1"/>
        <w:rPr>
          <w:rFonts w:eastAsia="Times New Roman"/>
        </w:rPr>
      </w:pPr>
      <w:r>
        <w:rPr>
          <w:rFonts w:eastAsia="Times New Roman"/>
        </w:rPr>
        <w:t>ЛИТЕРАТУРОВЕДЧЕСКИЕ ТЕРМИНЫ</w:t>
      </w:r>
    </w:p>
    <w:p w14:paraId="29BE222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E305F7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Аналитические пьесы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произведения, в которых раскрывается несоответствие между внешними проявлениями жизни и её настоящей сущностью (характерно для Г. Ибсена).</w:t>
      </w:r>
    </w:p>
    <w:p w14:paraId="20CA843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43FDA5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23 («Аналитическая композиция»).</w:t>
      </w:r>
    </w:p>
    <w:p w14:paraId="70A7648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0C8D96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449F59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Антиутопия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жанр, описывающий вымышленное общество, кажущееся идеальным, но на деле являющееся тоталитарным и репрессивным («негативная утопия»).</w:t>
      </w:r>
    </w:p>
    <w:p w14:paraId="745FE7F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E52D27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31 («Антиутопия»).</w:t>
      </w:r>
    </w:p>
    <w:p w14:paraId="6A60C9B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E274AF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472FB1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Баллада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лиро-эпическое произведение (стихотворение), в основе которого лежит необычный, часто драматический или таинственный случай.</w:t>
      </w:r>
    </w:p>
    <w:p w14:paraId="2A1828C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BE2332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48 («Баллада»).</w:t>
      </w:r>
    </w:p>
    <w:p w14:paraId="2FD295C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CC9998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D14023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Газетные хроники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жанр новостной журналистики, представляющий собой краткие, оперативные сообщения о фактах, событиях или происшествиях.</w:t>
      </w:r>
    </w:p>
    <w:p w14:paraId="23A61C4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698766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lastRenderedPageBreak/>
        <w:t>Источник: Литературный энциклопедический словарь / под общ. ред. В. М. Кожевникова, П. А. Николаева. — М.: Сов. энциклопедия, 1987. — С. 466 («Хроника»).</w:t>
      </w:r>
    </w:p>
    <w:p w14:paraId="12037C1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ABBCE4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1E455E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Газетные «утки»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ложные, сенсационные новости,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фабриковавшиеся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американскими газетами в эпоху «жёлтой прессы».</w:t>
      </w:r>
    </w:p>
    <w:p w14:paraId="2FC1356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22B3F4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466 («Хроника»).</w:t>
      </w:r>
    </w:p>
    <w:p w14:paraId="7027B63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E85A4D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811653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Детектив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жанр, описывающий процесс исследования загадочного происшествия с целью выяснения его обстоятельств и раскрытия загадки.</w:t>
      </w:r>
    </w:p>
    <w:p w14:paraId="3E64765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F1C205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102 («Детективная литература»).</w:t>
      </w:r>
    </w:p>
    <w:p w14:paraId="6511DA2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8EA487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EEA7EE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Дилогия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форма художественного произведения, состоящая из двух самостоятельных, но тематически или сюжетно связанных частей (книг, романов, пьес).</w:t>
      </w:r>
    </w:p>
    <w:p w14:paraId="1512579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BB69A6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110 («Дилогия»).</w:t>
      </w:r>
    </w:p>
    <w:p w14:paraId="274F941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2F0919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20D3A6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Драма Ренессанса (Драма эпохи Возрождения)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развитие драматического искусства в период возвращения интереса к античным драматическим жанрам и «Поэтике» Аристотеля.</w:t>
      </w:r>
    </w:p>
    <w:p w14:paraId="608622E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4F625E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105–107 («Драма»).</w:t>
      </w:r>
    </w:p>
    <w:p w14:paraId="4218DFE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F52FB6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D83B81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Драматизированные поэмы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произведения, сочетающие живые, индивидуализированные образы с обобщёнными, подчёркнуто типизированными персонажами («Бранд», «Пер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Гюнт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» Ибсена).</w:t>
      </w:r>
    </w:p>
    <w:p w14:paraId="013A5F7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76D1D8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106 («Драма»).</w:t>
      </w:r>
    </w:p>
    <w:p w14:paraId="701311A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698DC6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Новелла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короткий рассказ, для которого характерны чёткая композиция, напряжённое действие и драматизм сюжета, тяготеющего к необычному.</w:t>
      </w:r>
    </w:p>
    <w:p w14:paraId="514D3A9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ACE339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229 («Новелла»).</w:t>
      </w:r>
    </w:p>
    <w:p w14:paraId="739CDA5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370992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1AFBEA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Новеллистика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жанр малой эпической прозы с острым сюжетом, неожиданной развязкой и лаконизмом.</w:t>
      </w:r>
    </w:p>
    <w:p w14:paraId="7E3154C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58DF69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229 («Новелла»).</w:t>
      </w:r>
    </w:p>
    <w:p w14:paraId="7239BD6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C24A56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Очерк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небольшое повествовательное произведение, которое строится на реальных фактах, документальных наблюдениях или впечатлениях автора, но использует художественные средства выразительности.</w:t>
      </w:r>
    </w:p>
    <w:p w14:paraId="14EA8A9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4D33D0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239 («Очерк»).</w:t>
      </w:r>
    </w:p>
    <w:p w14:paraId="36D86F7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839C84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Писатель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-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анималист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—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автор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художественных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произведений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,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основным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предметом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изображения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которых</w:t>
      </w:r>
      <w:r w:rsidRPr="00901A69"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901A69">
        <w:rPr>
          <w:rFonts w:ascii="Times New Roman" w:eastAsia="Times New Roman" w:hAnsi="Times New Roman" w:cs="Times New Roman" w:hint="eastAsia"/>
          <w:color w:val="000000"/>
          <w:spacing w:val="-2"/>
          <w:sz w:val="32"/>
          <w:szCs w:val="32"/>
        </w:rPr>
        <w:t>являю</w:t>
      </w:r>
    </w:p>
    <w:p w14:paraId="4BC4482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41087D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 xml:space="preserve">Притча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небольшой поучительный рассказ в иносказательной (аллегорической) форме, заключающий в себе моральное или религиозное наставление.</w:t>
      </w:r>
    </w:p>
    <w:p w14:paraId="4936FE4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DC5706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279 («Притча»).</w:t>
      </w:r>
    </w:p>
    <w:p w14:paraId="7A755F3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3D2348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2368CA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Путевой очерк / Путевые очерки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жанр, в основе которого лежит описание событий, происшествий, встреч с людьми во время путешествия автора; художественно оформленный путевой дневник.</w:t>
      </w:r>
    </w:p>
    <w:p w14:paraId="71BE48B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F980B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239–240 («Очерк»).</w:t>
      </w:r>
    </w:p>
    <w:p w14:paraId="1DCB77F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1C550B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Роман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большое повествовательное произведение, обычно в прозе, со сложным, разветвлённым сюжетом.</w:t>
      </w:r>
    </w:p>
    <w:p w14:paraId="29B723A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1DE771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308–309 («Роман»).</w:t>
      </w:r>
    </w:p>
    <w:p w14:paraId="7E8C39A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48D66D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FAFC4A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Роман воспитания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тип романа, изображающий психологическое, нравственное и социальное формирование личности героя.</w:t>
      </w:r>
    </w:p>
    <w:p w14:paraId="35177C5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109778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308 («Роман»).</w:t>
      </w:r>
    </w:p>
    <w:p w14:paraId="433C890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460E65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470B46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Роман нравов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разновидность романа, в центре которого стоит детальное, часто сатирическое изображение быта, обычаев, социальных типов и нравов определённой эпохи или среды.</w:t>
      </w:r>
    </w:p>
    <w:p w14:paraId="42C59A6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C02F3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lastRenderedPageBreak/>
        <w:t>Источник: Литературный энциклопедический словарь / под общ. ред. В. М. Кожевникова, П. А. Николаева. — М.: Сов. энциклопедия, 1987. — С. 309 («Роман»).</w:t>
      </w:r>
    </w:p>
    <w:p w14:paraId="34E1133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9AC3AC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F584E9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Роман-предупреждение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разновидность антиутопии, предостерегающая современников от опасных общественных тенденций.</w:t>
      </w:r>
    </w:p>
    <w:p w14:paraId="19CBF6B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0C36CC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31 («Антиутопия»).</w:t>
      </w:r>
    </w:p>
    <w:p w14:paraId="2430893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50C35E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07BD61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Утопия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— изображение идеального, но несуществующего общества, где царит всеобщая справедливость и гармония.</w:t>
      </w:r>
    </w:p>
    <w:p w14:paraId="59D1638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0E357C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472 («Утопия»).</w:t>
      </w:r>
    </w:p>
    <w:p w14:paraId="3CAA65A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00B5A2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E8EDF8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Авангардистские течения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 xml:space="preserve"> — художественные направления первой половины XX века (футуризм, дадаизм, сюрреализм и др.), отрицавшие традиционные формы искусства.</w:t>
      </w:r>
    </w:p>
    <w:p w14:paraId="4A237D2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E84A23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pacing w:val="-2"/>
          <w:sz w:val="32"/>
          <w:szCs w:val="32"/>
        </w:rPr>
        <w:t>Источник: Литературный энциклопедический словарь / под общ. ред. В. М. Кожевникова, П. А. Николаева. — М.: Сов. энциклопедия, 1987. — С. 7 («Авангард»).</w:t>
      </w:r>
    </w:p>
    <w:p w14:paraId="51503DD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E6273B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Английский неоромантизм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литературное направление конца XIX — начала XX века в английской литературе, возникшее как реакция на реализм и натурализм и связанное с возрождением романтических традиций; характеризуется интересом к исключительной личности, приключенческому сюжету, экзотике и противопоставлению мечты повседневности. </w:t>
      </w:r>
    </w:p>
    <w:p w14:paraId="71FD4BC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D51028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47DA20C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Литературный энциклопедический словарь / под общ. ред. В. М. Кожевникова, А. Н. Николюкина. — М. : Советская энциклопедия, 1987. — Ст. «Неоромантизм».</w:t>
      </w:r>
    </w:p>
    <w:p w14:paraId="1627325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8C28C6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Дадаизм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литературно-художественное направление начала XX века, характеризующееся отрицанием традиционных эстетических и культурных ценностей, стремлением к абсурду, эпатажу и разрушению общепринятых художественных форм.</w:t>
      </w:r>
    </w:p>
    <w:p w14:paraId="5A91BEC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450FDA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22011A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95.</w:t>
      </w:r>
    </w:p>
    <w:p w14:paraId="3352755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7D6D12A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Импрессионизм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направление в литературе конца XIX — начала XX века, основанное на передаче мимолётных впечатлений, субъективных переживаний и изменчивых состояний сознания.</w:t>
      </w:r>
    </w:p>
    <w:p w14:paraId="5C716E6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6A5484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DD1892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128.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3A86949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Инстинктивный реализм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творческий метод, основанный не на строгой теоретической программе, а на органическом стремлении к правдивому изображению действительности и неприятии лжи, лицемерия и социальной фальши.</w:t>
      </w:r>
    </w:p>
    <w:p w14:paraId="57FEA03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E5575D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F9759E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Марк Твен Собр. соч. : в 12 т. — М. : Художественная литература, 1961. — Т. 12. — С. 418.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3C5FE83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«Искусство для искусства»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(«чистое искусство») — эстетическая концепция, утверждающая самоценность художественного творчества и независимость искусства от общественных, политических и нравственных задач.</w:t>
      </w:r>
    </w:p>
    <w:p w14:paraId="465CCA9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0D4F4AB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4BB40F4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Литературный энциклопедический словарь / под ред. В. М. Кожевникова, А. Н. Николюкина. — М. : Советская энциклопедия, 1987. — С. 141.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0EB79BC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Материалистический натурализм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направление натурализма, объясняющее поведение человека и явления действительности преимущественно воздействием материальных, физиологических и социальных факторов.</w:t>
      </w:r>
    </w:p>
    <w:p w14:paraId="34E09BB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7C223E1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DE7404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208.</w:t>
      </w:r>
    </w:p>
    <w:p w14:paraId="0B9915CC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AE5E33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Модернистские течения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совокупность направлений и школ в искусстве конца XIX — первой половины XX века, характеризующихся отказом от традиционных художественных принципов и поиском новых способов эстетического выражения.</w:t>
      </w:r>
    </w:p>
    <w:p w14:paraId="304A7FFC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51CB99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A07D36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216.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09460D8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Натурализм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литературное направление последней трети XIX века, стремящееся к максимально объективному, «научному» и детерминированному изображению действительности, где поведение человека объясняется наследственностью, социальной средой и физиологическими факторами.</w:t>
      </w:r>
    </w:p>
    <w:p w14:paraId="5F82D31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8E8A5F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032FC2C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223.</w:t>
      </w:r>
    </w:p>
    <w:p w14:paraId="4F00F3DB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2980A86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Натуралистическая школа (натуралистическое движение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) — объединение французских писателей 1870–1880-х гг., разделявших принципы натурализма и группировавшихся вокруг Эмиль Золя (так называемая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меданская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группа).</w:t>
      </w:r>
    </w:p>
    <w:p w14:paraId="4DD89B15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9C25DC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09388E3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224.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36F722C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Поэтический реализм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разновидность реализма, отличающаяся повышенной эмоциональной выразительностью, лиризмом, образностью и особой художественной поэтизацией действительности при сохранении принципов реалистического изображения.</w:t>
      </w:r>
    </w:p>
    <w:p w14:paraId="41FE6D4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8B4516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8A3D73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277.</w:t>
      </w:r>
    </w:p>
    <w:p w14:paraId="60849AB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A31609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Реализм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направление в искусстве и литературе, ориентированное на правдивое, объективное и социально обусловленное изображение действительности в её типических проявлениях и закономерностях.</w:t>
      </w:r>
    </w:p>
    <w:p w14:paraId="3353341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A02D2F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96326F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312.</w:t>
      </w:r>
    </w:p>
    <w:p w14:paraId="6BD9B8A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A8DB51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Романтика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(романтическое начало) — эмоционально-возвышенное мироощущение, основанное на стремлении к идеалу, мечте, духовной свободе и противопоставлении возвышенного повседневной действительности.</w:t>
      </w:r>
    </w:p>
    <w:p w14:paraId="4967EAE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2AC3DD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4CD66B5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328.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26E9DC1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Романтический реализм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художественный метод, сочетающий реалистическую точность изображения действительности с 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романтическим пафосом, идеализацией героев и изображением исключительных обстоятельств.</w:t>
      </w:r>
    </w:p>
    <w:p w14:paraId="74AC0F0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7C968BF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4C41BC3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331.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0269E06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Символизм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литературное направление конца XIX — начала XX века, возникшее во Франции, основанное на представлении о непознаваемости сущности мира в прямых формах и стремлении выразить её через символы, намёки, музыкальность слова и ассоциативные образы.</w:t>
      </w:r>
    </w:p>
    <w:p w14:paraId="32D2C41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AB92C5A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CE7578F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354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2216BAC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Спиритуалистический натурализм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термин, введённый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Жорис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-Карл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Гюисманс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обозначающий разновидность натурализма, стремящуюся совместить точность натуралистического изображения действительности с включением элементов мистического, духовного и потустороннего опыта.</w:t>
      </w:r>
    </w:p>
    <w:p w14:paraId="5D08361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F10DDD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651C2D4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376.</w:t>
      </w:r>
    </w:p>
    <w:p w14:paraId="05017C9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</w:pPr>
    </w:p>
    <w:p w14:paraId="2514B1F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Экспрессионизм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художественное направление начала XX века, ориентированное на выражение субъективных, внутренне-психологических переживаний автора или персонажа, нередко через искажение или условность изображения внешней реальности.</w:t>
      </w:r>
    </w:p>
    <w:p w14:paraId="25FC7B7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21A690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A3C7D6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Литературный энциклопедический словарь / под ред. В. М. Кожевникова, А. Н. Николюкина. — М. : Советская энциклопедия, 1987. — С. 520.</w:t>
      </w:r>
    </w:p>
    <w:p w14:paraId="6DA47B7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A20646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Эстетизм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направление в английской литературе и искусстве конца XIX века, провозгласившее самоценность искусства и приоритет эстетического начала над этическими, социальными и утилитарными задачами.</w:t>
      </w:r>
    </w:p>
    <w:p w14:paraId="27B8D93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971572F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C2AA83A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538.</w:t>
      </w:r>
    </w:p>
    <w:p w14:paraId="5B84802D" w14:textId="77777777" w:rsidR="004D3789" w:rsidRDefault="004D3789" w:rsidP="004D3789">
      <w:pPr>
        <w:pStyle w:val="1"/>
        <w:rPr>
          <w:rFonts w:eastAsia="Times New Roman"/>
        </w:rPr>
      </w:pPr>
      <w:r>
        <w:rPr>
          <w:rFonts w:eastAsia="Times New Roman"/>
        </w:rPr>
        <w:br/>
        <w:t>КОМПОЗИЦИЯ, СЮЖЕТ И СТРУКТУРА.</w:t>
      </w:r>
    </w:p>
    <w:p w14:paraId="053626A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iCs/>
          <w:color w:val="000000"/>
          <w:spacing w:val="-2"/>
          <w:sz w:val="32"/>
          <w:szCs w:val="32"/>
        </w:rPr>
      </w:pPr>
    </w:p>
    <w:p w14:paraId="0975822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Аналитическая композиция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принцип драматургии, при котором развитие действия строится как последовательное раскрытие уже совершившегося события и постепенное выявление скрытых причин и внутреннего трагизма, часто через обнаружение «тайны прошлого».</w:t>
      </w:r>
    </w:p>
    <w:p w14:paraId="7C0ECF7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F39ABAC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427BBC2D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23.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1FEEEA4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Антитеза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стилистическая фигура, основанная на резком противопоставлении противоположных понятий, образов или явлений для усиления выразительности речи.</w:t>
      </w:r>
    </w:p>
    <w:p w14:paraId="2B9DACA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AF4A7B4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6D290F5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28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07100EC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Бессюжетность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принцип организации художественного текста, при котором ослабляется или отсутствует последовательная 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сюжетная линия, а повествование строится на передаче состояний, впечатлений, ассоциаций и деталей.</w:t>
      </w:r>
    </w:p>
    <w:p w14:paraId="0E13A0D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20F1D7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8E96C1E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46.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6DE57C3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Гиперболизация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художественный приём, заключающийся в намеренном преувеличении свойств, качеств или явлений с целью усиления выразительности и эмоционального воздействия.</w:t>
      </w:r>
    </w:p>
    <w:p w14:paraId="17DBF2A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BF79C1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52C38DC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87.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5C8E186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Динамизм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свойство художественного произведения, выражающееся в стремительности развития действия, внутренней напряжённости и постоянном изменении изображаемых явлений или состояний.</w:t>
      </w:r>
    </w:p>
    <w:p w14:paraId="524A0D8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DF5575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4824B55E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111.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434EAE4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Единство бытовой и психологической 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характеристик — художественный принцип изображения персонажа, при котором его внутренний мир раскрывается через детали быта, окружающую обстановку, поведение, привычки и социальную среду, отражающие психологическое состояние героя.</w:t>
      </w:r>
    </w:p>
    <w:p w14:paraId="3C81303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324687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66C8113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124.</w:t>
      </w:r>
    </w:p>
    <w:p w14:paraId="244A4EF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1C4329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Заданность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принцип художественного построения произведения, при котором развитие сюжета, характеров и отдельных элементов подчинено заранее определённой идее или схеме, ограничивающей их свободное и естественное развитие.</w:t>
      </w:r>
    </w:p>
    <w:p w14:paraId="6ED5DB6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D4E73EE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65C23AD0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133</w:t>
      </w:r>
    </w:p>
    <w:p w14:paraId="6757371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7E98563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Кинематографичность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свойство художественного текста, заключающееся в использовании приёмов, близких к киноязыку (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монтажность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смена планов, «крупный план», динамичность изображения), усиливающих зримость и динамику повествования.</w:t>
      </w:r>
    </w:p>
    <w:p w14:paraId="74AEEF7E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626AE61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44FCB7F3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165.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2E29B0B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Кульминация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наивысшая точка развития сюжета художественного произведения, момент наибольшего напряжения конфликта, после которого начинается его развязка.</w:t>
      </w:r>
    </w:p>
    <w:p w14:paraId="106DCC6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F47566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4ECB404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188.</w:t>
      </w:r>
    </w:p>
    <w:p w14:paraId="666CE15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A0DBDB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Лиризм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художественное качество произведения, выражающееся в эмоциональной насыщенности, передаче тонких душевных переживаний и субъективного отношения автора к изображаемому, усиливающих выразительность текста.</w:t>
      </w:r>
    </w:p>
    <w:p w14:paraId="7C34F48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6956BB5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D51CD0D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Литературный энциклопедический словарь / под ред. В. М. Кожевникова, А. Н. Николюкина. — М. : Советская энциклопедия, 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1987. — С. 203.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463464C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Мелодраматические ситуации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сюжетные ситуации, характеризующиеся повышенной эмоциональностью, резким контрастом между «добром» и «злом», преувеличенной чувствительностью персонажей и усиленным драматическим эффектом.</w:t>
      </w:r>
    </w:p>
    <w:p w14:paraId="630C210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35CF757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089BBF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214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3EFCDA2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Орнаментальность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стилевая черта художественной прозы, при которой усиливается декоративность речи, подчёркивается её ритмическая организация, а также активное использование изобразительно-выразительных средств и словесной игры.</w:t>
      </w:r>
    </w:p>
    <w:p w14:paraId="0549174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00FDF2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BF1CB5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Литературный энциклопедический словарь / под ред. В. М. Кожевникова, А. Н. Николюкина. — М. : Советская энциклопедия, 1987. — С. 246.</w:t>
      </w:r>
    </w:p>
    <w:p w14:paraId="66139EF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9C5CD43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46035E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Остросюжетность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свойство художественного произведения, характеризующееся напряжённым развитием действия, частыми сюжетными поворотами и приёмами удержания читательского интереса, включая эффект недосказанности и «обрыва» действия на напряжённом моменте (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клиффхэнгер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).</w:t>
      </w:r>
    </w:p>
    <w:p w14:paraId="0A01432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D79ED4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990D33F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Терминологический словарь по литературоведению / сост. В. Е.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Хализев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Высшая школа, 2004. — С. 192.</w:t>
      </w:r>
    </w:p>
    <w:p w14:paraId="44050DE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0F30DB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«Плакатные краски»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художественный приём, основанный на использовании резко контрастных, упрощённых и обобщённых 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изобразительных средств с целью быстрого и непосредственного эмоционального воздействия на читателя или зрителя.</w:t>
      </w:r>
    </w:p>
    <w:p w14:paraId="576110A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1C97A5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6968207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Словарь литературоведческих терминов / под ред. Л. И. Тимофеев, С. В. Тураев. — М. : Просвещение, 1974. — С. 261.</w:t>
      </w:r>
    </w:p>
    <w:p w14:paraId="5AB3726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38406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Поток сознания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приём модернистской литературы, заключающийся в воспроизведении непрерывного внутреннего течения мыслей, чувств и ассоциаций персонажа с ослаблением логико-синтаксических связей и традиционной повествовательной организации.</w:t>
      </w:r>
    </w:p>
    <w:p w14:paraId="560B22E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446EB5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FBE050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Литературоведческий энциклопедический словарь / под ред. В. М.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Жирмунский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Советская энциклопедия, 1987. — С. 297.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27D484E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Приём обрамления (рамочная композиция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) — композиционный приём, при котором основной сюжет произведения включается в обрамляющее повествование (внешний рассказ), создающее «рамку» для внутренней истории и отделяющее её от основного уровня повествования.</w:t>
      </w:r>
    </w:p>
    <w:p w14:paraId="1EFBB98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A097CE9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909BCB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Словарь литературоведческих терминов / под ред. Е. С. Рождественский. — М. : Просвещение, 1972. — С. 314.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259918DD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Принцип контраста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композиционно-стилистический приём, основанный на резком противопоставлении характеров, событий, явлений или художественных деталей для усиления выразительности и выявления их сущностных различий.</w:t>
      </w:r>
    </w:p>
    <w:p w14:paraId="7D5B971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DC0787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BDB4E8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Литературная энциклопедия терминов и понятий / под ред. А. Н. Николюкин. — М. 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Интелвак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2001. — С. 413.</w:t>
      </w:r>
    </w:p>
    <w:p w14:paraId="4760088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Психологизм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художественный принцип и средство изображения, заключающееся в глубоком и детализированном раскрытии 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внутреннего мира персонажа: его мыслей, чувств, переживаний и душевных состояний.</w:t>
      </w:r>
    </w:p>
    <w:p w14:paraId="4A32FB9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0EA37E1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46E87C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Краткая литературная энциклопедия / гл. ред. А. А. Сурков. — М. : Советская энциклопедия, 1962. — Т. 5. — С. 412.</w:t>
      </w:r>
    </w:p>
    <w:p w14:paraId="2F5BE3B7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33BB81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Развязка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заключительный этап развития сюжета художественного произведения, в котором разрешается основной конфликт и определяются дальнейшие судьбы персонажей.</w:t>
      </w:r>
    </w:p>
    <w:p w14:paraId="55118D83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D6EC7EA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DF8100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Литературный энциклопедический словарь / под ред. А. П.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Горкин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Советская энциклопедия, 1987. — С. 325.</w:t>
      </w:r>
    </w:p>
    <w:p w14:paraId="708AF8D0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E78267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Ретроспективная композиция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способ построения художественного произведения, при котором повествование начинается с позднего этапа событий (иногда с финала), после чего осуществляется возвращение к прошлому для раскрытия причин и обстоятельств происходящего.</w:t>
      </w:r>
    </w:p>
    <w:p w14:paraId="02689A7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1F9BA85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64752F26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Введение в литературоведение / под ред. Г. Н. Поспелов. — М. : Высшая школа, 1978. — С. 219.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7E9EA36E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Схематичность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свойство художественного изображения, выражающееся в упрощённости, обобщённости и недостаточной конкретизации образов, характеров или сюжетных построений, при котором они приобретают характер схемы.</w:t>
      </w:r>
    </w:p>
    <w:p w14:paraId="26F0BB5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C4F75D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F6850F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Словарь литературоведческих терминов / под ред. Л. И. Тимофеев. — М. : Просвещение, 1974. — С. 356.</w:t>
      </w:r>
    </w:p>
    <w:p w14:paraId="2FF5B1A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FADECF2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Сюжет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система взаимосвязанных событий и действий в художественном произведении, раскрывающая развитие конфликта и содержание изображаемой действительности.</w:t>
      </w:r>
    </w:p>
    <w:p w14:paraId="4E67FB7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62718A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4EA051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Литературоведческий словарь / под ред. В. Е.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Хализев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Высшая школа, 2004. — С. 412.</w:t>
      </w:r>
    </w:p>
    <w:p w14:paraId="40D1A98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660A08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Сюжетное напряжение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художественный эффект постепенного нарастания интереса к развитию событий, связанный с ожиданием разрешения конфликта, раскрытия тайны или исхода действия.</w:t>
      </w:r>
    </w:p>
    <w:p w14:paraId="03FABBF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5092481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0ACA50CB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Литературная энциклопедия терминов и понятий / под ред. А. Н. Николюкин. — М. 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Интелвак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2001. — С. 498.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0E8A2CC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Фабула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хронологически выстроенная последовательность событий художественного произведения, отражающая причинно-следственные связи происходящего вне зависимости от способа их художественного изложения в тексте.</w:t>
      </w:r>
    </w:p>
    <w:p w14:paraId="65E393A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6A40F3C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EE95906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Словарь литературоведческих терминов / под ред. Л. И. Тимофеев, Н. В. Венгеров. — М. : Просвещение, 1974. — С. 402.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 w:rsidRPr="004D3789">
        <w:rPr>
          <w:rStyle w:val="10"/>
        </w:rPr>
        <w:t>ПОЭТИКА, СТИЛИСТИКА И ХУДОЖЕСТВЕННЫЕ ПРИЁМЫ.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Автобиографизм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художественный принцип, при котором в произведении отражаются факты, переживания и личностные установки автора, а образ «я» становится формой самовыражения и источником повествовательного материала.</w:t>
      </w:r>
    </w:p>
    <w:p w14:paraId="1909080F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A86E8DD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4A02FB6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Литературоведческий словарь / под ред. В. Е.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Хализев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Высшая школа, 2004. — С. 37.</w:t>
      </w:r>
    </w:p>
    <w:p w14:paraId="4053599F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8A1F004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Антология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сборник избранных произведений разных авторов (или текстов одного жанра/периода), объединённых по тематическому, жанровому, историко-литературному или иному принципу отбора.</w:t>
      </w:r>
    </w:p>
    <w:p w14:paraId="5781BFB0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7A3B4E8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4E5FE652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 xml:space="preserve">Литературная энциклопедия терминов и понятий / под ред. А. Н. Николюкин. — М. 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Интелвак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2001. — С. 52.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5013C0E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Афоризм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краткое, лаконичное изречение, выражающее обобщённую, завершённую и оригинальную мысль, отличающееся выразительностью и афористической точностью формулировки.</w:t>
      </w:r>
    </w:p>
    <w:p w14:paraId="20DCA4C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BAA42F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DD8651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Словарь литературоведческих терминов / под ред. Л. И. Тимофеев. — М. : Просвещение, 1974. — С. 28.</w:t>
      </w:r>
    </w:p>
    <w:p w14:paraId="51ABB96A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3F4F3F8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Инвектива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резкое обличительное высказывание или текст, направленный на осуждение лица, явления или общественного порядка и часто отличающийся эмоциональной экспрессией и сатирической или оскорбительной окраской.</w:t>
      </w:r>
    </w:p>
    <w:p w14:paraId="2740507B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95C3AEC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24D717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Литературная энциклопедия терминов и понятий / под ред. А. Н. Николюкин. — М. 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Интелвак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2001. — С. 187.</w:t>
      </w:r>
    </w:p>
    <w:p w14:paraId="4005994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1D5E620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«Клинический случай»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(в литературе) — приём натуралистической поэтики, при котором изображение героя и его поведения строится по модели медицинского описания болезни (патологии, невроза), а психика и поступки интерпретируются как клинические симптомы.</w:t>
      </w:r>
    </w:p>
    <w:p w14:paraId="75EA2F57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427150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A5E1065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Литературный энциклопедический словарь / под ред. М. Л. Гаспаров, А. П.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Горкин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Советская энциклопедия, 1987. — С. 163.</w:t>
      </w:r>
    </w:p>
    <w:p w14:paraId="65A7D9A4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3555871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«Коран декаданса»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метафорическое определение, данное Оскар Уайльд роману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Жорис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-Карл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Гюисманс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«Наоборот» (1884), подчёркивающее его значение как программного текста и своеобразного «руководства» для эстетики декаданса.</w:t>
      </w:r>
    </w:p>
    <w:p w14:paraId="2C2EEE86" w14:textId="77777777" w:rsidR="004D3789" w:rsidRDefault="004D3789" w:rsidP="004D3789">
      <w:pPr>
        <w:spacing w:after="0" w:line="270" w:lineRule="atLeast"/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F814DBE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E903B4E" w14:textId="77777777" w:rsidR="004D3789" w:rsidRDefault="004D3789" w:rsidP="004D3789">
      <w:pPr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История зарубежной литературы конца XIX – начала XX века / под ред. В. М.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Жирмунский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Наука, 1970. — С. 214.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3E3FEB8A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Пассаж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отдельный фрагмент текста (отрывок, абзац или фраза), выделяющийся выразительностью, завершённостью мысли или особой художественной значимостью в контексте произведения.</w:t>
      </w:r>
    </w:p>
    <w:p w14:paraId="353BDC8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489221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Литературная энциклопедия терминов и понятий / под ред. А. Н. Николюкин. — М. 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Интелвак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2001. — С. 289.</w:t>
      </w:r>
    </w:p>
    <w:p w14:paraId="2BEE3C94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Пафос мужества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идейно-эмоциональная тональность художественного произведения, выражающая восхищение смелостью, стойкостью, героизмом и способностью человека противостоять опасности и смерти.</w:t>
      </w:r>
    </w:p>
    <w:p w14:paraId="6D96BA4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4A751EB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Краткая литературная энциклопедия / гл. ред. А. А. Сурков. — М. : Советская энциклопедия, 1962. — Т. 5. — С. 317.</w:t>
      </w:r>
    </w:p>
    <w:p w14:paraId="0A27518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</w:pPr>
    </w:p>
    <w:p w14:paraId="216F911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Поэтика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раздел литературоведения, изучающий систему художественных средств и приёмов, а также внутренние закономерности построения художественного произведения и творчества в целом.</w:t>
      </w:r>
    </w:p>
    <w:p w14:paraId="501E128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CB95920" w14:textId="77777777" w:rsidR="004D3789" w:rsidRDefault="004D3789" w:rsidP="004D3789">
      <w:pP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D9CEE2D" w14:textId="77777777" w:rsidR="004D3789" w:rsidRDefault="004D3789" w:rsidP="004D3789">
      <w:pP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Введение в литературоведение / под ред. Г. Н. Поспелов. — М. : Высшая школа, 1978. — С. 27.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686A0E1C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Публицистичность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свойство художественного или нехудожественного текста, выражающееся в открытой авторской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оценочности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обращённости к актуальным общественным проблемам и использовании средств, характерных для публицистического стиля (прямые обращения, декларативность, аргументированность).</w:t>
      </w:r>
    </w:p>
    <w:p w14:paraId="47AC393D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51CB6AC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998B256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Стилистический энциклопедический словарь русского языка / под ред. М. Н. Кожина. — М. : Флинта, Наука, 2003. — С. 412.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61FE5C84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Экзотика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изображение в художественном произведении необычных, необыденных и «чужих» для автора и читателя реалий природы, культуры и быта дальних стран, создающее эффект необычности и колорита.</w:t>
      </w:r>
    </w:p>
    <w:p w14:paraId="7630148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D90AAC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1F47A6C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Литературная энциклопедия терминов и понятий / под ред. А. Н. Николюкин. — М. 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Интелвак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2001. — С. 556.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3B094AD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Эстетика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философская наука о сущности и закономерностях прекрасного, о природе художественного творчества и восприятия искусства; в литературоведческом смысле — система художественных принципов и представлений, определяющих характер творчества писателя, направления или эпохи.</w:t>
      </w:r>
    </w:p>
    <w:p w14:paraId="6E87F5A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0E75384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57BDEF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Философский энциклопедический словарь / под ред. Л. Ф. Ильичёв. — М. : Советская энциклопедия, 1983. — С. 774.</w:t>
      </w:r>
    </w:p>
    <w:p w14:paraId="2C25BF37" w14:textId="77777777" w:rsidR="004D3789" w:rsidRDefault="004D3789" w:rsidP="004D3789">
      <w:pP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 w:rsidRPr="004D3789">
        <w:rPr>
          <w:rStyle w:val="10"/>
        </w:rPr>
        <w:t>ПЕРСОНАЖИ И ТИПЫ ГЕРОЕВ.</w:t>
      </w:r>
      <w:r w:rsidRPr="004D3789">
        <w:rPr>
          <w:rStyle w:val="10"/>
        </w:rPr>
        <w:br/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Джеклондоновский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» герой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устойчивый тип персонажа в произведениях Джек Лондон, характеризующийся силой воли, выносливостью, активностью и способностью к выживанию в экстремальных природных и социальных условиях, часто представленный как одиночка-индивидуалист.</w:t>
      </w:r>
    </w:p>
    <w:p w14:paraId="3F2562D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84DC55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A98A8B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История зарубежной литературы конца XIX — начала XX века / под ред. М. П. Алексеев. — М. : Наука, 1979. — С. 318.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4D8E70D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Сквозной герой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персонаж, который повторяется в нескольких произведениях цикла или серии, связывая их между собой, но не являясь центральным действующим лицом и не определяя основную сюжетную линию.</w:t>
      </w:r>
    </w:p>
    <w:p w14:paraId="6C8ADC1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6293F5C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770757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Введение в литературоведение / под ред. Г. Н. Поспелов. — М. : Высшая школа, 1978. — С. 233.</w:t>
      </w:r>
    </w:p>
    <w:p w14:paraId="5057A6F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</w:pPr>
    </w:p>
    <w:p w14:paraId="4DADC6F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Типология героев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— система научного (литературоведческого) обобщения и группировки персонажей художественных произведений в устойчивые типы на основе общности их характерологических, социально-психологических и художественных признаков.</w:t>
      </w:r>
    </w:p>
    <w:p w14:paraId="1EB7057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E5A6DBD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E30E9F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Литературный энциклопедический словарь / под ред. А. Н. Николюкин. — М. 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Интелвак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, 2001. — С. 493.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  <w:r w:rsidRPr="004D3789">
        <w:rPr>
          <w:rStyle w:val="10"/>
        </w:rPr>
        <w:t>ПРОИЗВЕДЕНИЯ.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32"/>
          <w:szCs w:val="32"/>
        </w:rPr>
        <w:br/>
      </w:r>
    </w:p>
    <w:p w14:paraId="558D725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«Автобиография»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Твен) —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произведение мемуарного характера, построенное не как последовательное хронологическое изложение жизни автора, а как свободное, фрагментарное течение воспоминаний, объединённых ассоциативным принципом и авторской иронической манерой.</w:t>
      </w:r>
    </w:p>
    <w:p w14:paraId="2E684ED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2A67DA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782E614D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История американской литературы XIX века / под ред. А. Н. Николюкин. — М. : Наука, 1981. — С. 412.</w:t>
      </w:r>
    </w:p>
    <w:p w14:paraId="2657C2A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FD462D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«Американский претендент»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1892) — сатирическое произведение, в котором через гротеск и иронию раскрывается нравственное состояние общества, где материальные ценности и социальный статус ставятся выше человеческого достоинства и подлинных моральных качеств.</w:t>
      </w:r>
    </w:p>
    <w:p w14:paraId="61E136A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7F9E53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68DADB7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американской литературы XIX века / под ред. А. Н. Николюкин. — М. : Наука, 1981. — С. 418.</w:t>
      </w:r>
    </w:p>
    <w:p w14:paraId="2F238EA6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224454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«Бесполезная красота»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1890) — психологическая новелла, в центре которой — анализ внутреннего мира героя и конфликт между внешней красотой, чувством и нравственными переживаниями, раскрывающий сложность человеческой психологии.</w:t>
      </w:r>
    </w:p>
    <w:p w14:paraId="44829FD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23BD0C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BC55DED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367.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4DB11BB2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«В защиту генерала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Фанстона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» (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Марк Твен) — публицистическое произведение, представляющее собой иронический памфлет, направленный против милитаризма и оправдания военных насилий, в котором с помощью сатиры разоблачается логика и риторика, оправдывающая действия военных преступников.</w:t>
      </w:r>
    </w:p>
    <w:p w14:paraId="1E806A4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F7943B6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A277FE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История американской литературы конца XIX — начала XX века / под ред. А. Н. Николюкин. — М. : Наука, 1981. — С. 436.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4861774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«Военная молитва»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1905) — антивоенный публицистический рассказ, в котором в сатирической форме раскрывается лицемерие религиозных молитв о победе и моральное противоречие между христианской этикой и военной пропагандой.</w:t>
      </w:r>
    </w:p>
    <w:p w14:paraId="5E2A0D3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E4A3E8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514D1CA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американской литературы конца XIX — начала XX века / под ред. А. Н. Николюкин. — М. : Наука, 1981. — С. 442.</w:t>
      </w:r>
    </w:p>
    <w:p w14:paraId="16501BB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A43088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«Гарсон, кружку пива!..»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1884) — реалистическая новелла, в которой через повседневную бытовую ситуацию раскрываются социальные наблюдения автора и особенности человеческого поведения в обыденной среде.</w:t>
      </w:r>
    </w:p>
    <w:p w14:paraId="18ABEC5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6971E7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E77EEE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352.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1A14040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«Два приятеля» (Ги де Мопассан, 1883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) — реалистическая новелла, в которой через лаконичный сюжет и контраст характеров раскрываются темы человеческой дружбы, военного опыта и трагизма войны.</w:t>
      </w:r>
    </w:p>
    <w:p w14:paraId="0CEC708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5A5533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27647F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349.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5EB3802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«Дядюшка Милон»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1883) — реалистическая новелла, в которой через изображение простого крестьянина раскрываются социальные противоречия эпохи и тема трагического противостояния человека и войны.</w:t>
      </w:r>
    </w:p>
    <w:p w14:paraId="2749606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504BE7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620AB92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350.</w:t>
      </w:r>
    </w:p>
    <w:p w14:paraId="506E380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F675D9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«История одной батрачки»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1881) — реалистическая новелла, в которой через судьбу простой крестьянки раскрываются социальная несправедливость и зависимость человека из низших слоёв общества от условий среды и власти обстоятельств.</w:t>
      </w:r>
    </w:p>
    <w:p w14:paraId="2B7E8B4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0B0F9D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106D233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346.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45ECCFB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«Лунный свет»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1882) — реалистическая новелла, в которой через лирико-психологическое изображение природы и внутреннего состояния героев раскрывается конфликт между чувством, религиозной моралью и человеческими желаниями.</w:t>
      </w:r>
    </w:p>
    <w:p w14:paraId="28E99E6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56EF072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2C0B182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348.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40A9BE92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«Мадемуазель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Перль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1886) — реалистическая новелла, в которой через точное изображение быта и психологии персонажей раскрываются скрытые мотивы поведения людей и социальные условности буржуазной среды.</w:t>
      </w:r>
    </w:p>
    <w:p w14:paraId="4B00C84C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810DC9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9EC0DB6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360.</w:t>
      </w:r>
    </w:p>
    <w:p w14:paraId="2FD6CC12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E5F96E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«Мадемуазель Фифи»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1882) — реалистическая новелла, в которой через конфликт оккупационной власти и местного населения раскрываются темы национального унижения, сопротивления и морального выбора человека в условиях войны.</w:t>
      </w:r>
    </w:p>
    <w:p w14:paraId="142DA10C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587FD8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</w:t>
      </w:r>
    </w:p>
    <w:p w14:paraId="3D154E4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История французской литературы XIX века / под ред. Н. И. Балашов. — М. : Наука, 1972. — С. 347.</w:t>
      </w:r>
    </w:p>
    <w:p w14:paraId="7567C7E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96D2D9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Меданские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вечера»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(1880) — сборник новелл писателей-натуралистов, ставший художественным выражением принципов французского натурализма и программным коллективным проектом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меданской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группы.</w:t>
      </w:r>
    </w:p>
    <w:p w14:paraId="5C7B65C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французской литературы XIX века / под ред. Н. И. Балашова. — М. : Наука, 1972. — С. 332.</w:t>
      </w:r>
    </w:p>
    <w:p w14:paraId="04FD692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8B7C46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«Милый друг»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1885) — социально-психологический роман, раскрывающий карьеру и нравственное падение героя в буржуазном обществе, основанном на власти денег и связей.</w:t>
      </w:r>
    </w:p>
    <w:p w14:paraId="0CF7597A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французской литературы XIX века / под ред. Н. И. Балашова. — М. : Наука, 1972. — С. 358.</w:t>
      </w:r>
    </w:p>
    <w:p w14:paraId="0830429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E764C5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«Мисс Гарриет»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1883) — новелла, в которой через бытовую и психологическую ситуацию раскрываются социальные 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lastRenderedPageBreak/>
        <w:t>мотивы поведения персонажей и скрытые конфликты буржуазной среды.</w:t>
      </w:r>
    </w:p>
    <w:p w14:paraId="5B5C01D2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Литература Франции XIX века / под ред. Н. И. Балашова. — М. : Наука, 1972. — С. 351.</w:t>
      </w:r>
    </w:p>
    <w:p w14:paraId="73BEA90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4688122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«Монолог короля Леопольда»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1905) — сатирический антиколониальный памфлет, разоблачающий преступления колониальной политики в Конго и механизмы её идеологического оправдания.</w:t>
      </w:r>
    </w:p>
    <w:p w14:paraId="682EE9B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американской литературы конца XIX — начала XX века / под ред. А. Н. Николюкина. — М. : Наука, 1981. — С. 445.</w:t>
      </w:r>
    </w:p>
    <w:p w14:paraId="6AC8EEC4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97CB48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«Монолог царя»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1905) — публицистический памфлет, в котором через сатирическую форму подвергается критике самодержавная власть и политический режим Николая II.</w:t>
      </w:r>
    </w:p>
    <w:p w14:paraId="0025E13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американской литературы конца XIX — начала XX века / под ред. А. Н. Николюкина. — М. : Наука, 1981. — С. 447.</w:t>
      </w:r>
    </w:p>
    <w:p w14:paraId="483E4D8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9311D9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«На воде»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1888) — путевой дневник, сочетающий элементы очерка и художественной прозы, в котором наблюдения автора связаны с размышлениями о природе, обществе и человеке.</w:t>
      </w:r>
    </w:p>
    <w:p w14:paraId="0C4A1C0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французской литературы XIX века / под ред. Н. И. Балашова. — М. : Наука, 1972. — С. 365.</w:t>
      </w:r>
    </w:p>
    <w:p w14:paraId="1221118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19AA469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«Ожерелье»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1884) — новелла, основанная на иронии и неожиданной развязке, раскрывающая тему иллюзий, социального тщеславия и их трагических последствий.</w:t>
      </w:r>
    </w:p>
    <w:p w14:paraId="346364A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Литература Франции XIX века / под ред. Н. И. Балашова. — М. : Наука, 1972. — С. 354.</w:t>
      </w:r>
    </w:p>
    <w:p w14:paraId="6418306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F06D1C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Орля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1887) — психологическая новелла с элементами фантастического, в которой исследуется тема раздвоения личности и внутреннего психического распада героя.</w:t>
      </w:r>
    </w:p>
    <w:p w14:paraId="13AB067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французской литературы XIX века / под ред. Н. И. Балашова. — М. : Наука, 1972. — С. 363.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br/>
      </w:r>
    </w:p>
    <w:p w14:paraId="2323625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«Пешком по Европе»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Твен) — цикл путевых очерков, в которых автор соединяет наблюдения за европейской действительностью с ироническими размышлениями и сатирическим взглядом на культурные различия.</w:t>
      </w:r>
    </w:p>
    <w:p w14:paraId="1F80610D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американской литературы XIX века / под ред. А. Н. Николюкина. — М. : Наука, 1981. — С. 402.</w:t>
      </w:r>
    </w:p>
    <w:p w14:paraId="1B17E11A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E2370D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«По экватору»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1897) — книга очерков, в которой через путевые наблюдения и публицистическую сатиру раскрывается критика британской колониальной политики.</w:t>
      </w:r>
    </w:p>
    <w:p w14:paraId="30AC01F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зарубежной литературы конца XIX — начала XX века / под ред. М. П. Алексеева. — М. : Наука, 1979. — С. 289.</w:t>
      </w:r>
    </w:p>
    <w:p w14:paraId="51D4BDF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989A1D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«Принц и нищий»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1881) — социально-исторический роман, в котором через сюжет о подмене героев исследуется проблема социального неравенства и условности власти.</w:t>
      </w:r>
    </w:p>
    <w:p w14:paraId="6013D7BA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американской литературы XIX века / под ред. А. Н. Николюкина. — М. : Наука, 1981. — С. 378.</w:t>
      </w:r>
    </w:p>
    <w:p w14:paraId="7447F41A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076C7B1E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«Простаки за границей»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1869) — книга путевых писем, представляющая собой сатирическое переосмысление европейских впечатлений и пародию на традиционные путеводители.</w:t>
      </w:r>
    </w:p>
    <w:p w14:paraId="67BBD02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американской литературы XIX века / под ред. А. Н. Николюкина. — М. : Наука, 1981. — С. 360.</w:t>
      </w:r>
    </w:p>
    <w:p w14:paraId="2B2CCF4B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71193E6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«Простофиля Вильсон»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1894) — роман, сочетающий элементы детектива и социальной сатиры, в котором затрагиваются вопросы расовых предрассудков и социальной идентичности.</w:t>
      </w:r>
    </w:p>
    <w:p w14:paraId="707B93D6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американской литературы конца XIX — начала XX века / под ред. А. Н. Николюкина. — М. : Наука, 1981. — С. 420.</w:t>
      </w:r>
    </w:p>
    <w:p w14:paraId="4FE36F5A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333BE36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«Пышка»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1880) — реалистическая новелла, изображающая поведение разных социальных слоёв в условиях войны и раскрывающая лицемерие буржуазного общества.</w:t>
      </w:r>
    </w:p>
    <w:p w14:paraId="53151AB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французской литературы XIX века / под ред. Н. И. Балашова. — М. : Наука, 1972. — С. 331.</w:t>
      </w:r>
    </w:p>
    <w:p w14:paraId="6BAFF84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58D40B3D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«Русская республика»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1906) — публицистическая речь, посвящённая поддержке русского освободительного движения и выражению солидарности с революционными идеями.</w:t>
      </w:r>
    </w:p>
    <w:p w14:paraId="59C0086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американской литературы начала XX века / под ред. А. Н. Николюкина. — М. : Наука, 1981. — С. 448.</w:t>
      </w:r>
    </w:p>
    <w:p w14:paraId="370EA704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82A114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«Сильна как смерть»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(Ги де Мопассан, 1889) — психологический роман, исследующий сложные отношения любви, искусства и старения, а также внутренние переживания героев.</w:t>
      </w:r>
    </w:p>
    <w:p w14:paraId="10E4CB6D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Источник: История французской литературы XIX века / под ред. Н. И. Балашова. — М. : Наука, 1972. — С. 370.</w:t>
      </w:r>
    </w:p>
    <w:p w14:paraId="345CBBC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649CE7C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«Соединённые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Линчующие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Штаты»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1901) — сатирический памфлет, направленный против практики линчевания и расового насилия в американском обществе.</w:t>
      </w:r>
    </w:p>
    <w:p w14:paraId="7274D4B8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Источник: История американской литературы конца XIX — начала XX века / под ред. А. 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Николюлина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Наука, 1981. — С. 439.</w:t>
      </w:r>
    </w:p>
    <w:p w14:paraId="07119AB9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96952B2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lastRenderedPageBreak/>
        <w:t>«Таинственный незнакомец»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опубл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1916) — незаконченный философский роман, в котором поднимаются темы предопределения, иллюзий человеческой жизни и пессимистического взгляда на природу человека.</w:t>
      </w:r>
    </w:p>
    <w:p w14:paraId="689645F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Источник: История американской литературы конца XIX — начала XX века / под ред. А. 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Николюлина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Наука, 1981. — С. 450.</w:t>
      </w:r>
    </w:p>
    <w:p w14:paraId="6805E8C5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45BFAC93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«Человек, который совратил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Гедлиберг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 (Марк Твен, 1899) — сатирический рассказ, в котором через эксперимент с моралью общества раскрываются темы алчности и лицемерия.</w:t>
      </w:r>
    </w:p>
    <w:p w14:paraId="654C6987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Источник: История американской литературы XIX века / под ред. А. 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Николюлина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Наука, 1981. — С. 416.</w:t>
      </w:r>
    </w:p>
    <w:p w14:paraId="3F794FFC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2BFE5EA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«Человеку, ходящему во тьме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» (Марк Твен) — антиколониальный публицистический текст, направленный против оправдания насилия и империалистической политики.</w:t>
      </w:r>
    </w:p>
    <w:p w14:paraId="5880DF10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Источник: История американской публицистики конца XIX — начала XX века / под ред. А. 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Николюлина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Наука, 1981. — С. 443.</w:t>
      </w:r>
    </w:p>
    <w:p w14:paraId="62FA58D4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</w:p>
    <w:p w14:paraId="392EAC0F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«Янки при дворе короля Артура</w:t>
      </w: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» (Марк Твен, 1889) — сатирический роман, в котором через столкновение эпох высмеиваются рыцарские идеалы и одновременно обсуждается тема технического прогресса и власти.</w:t>
      </w:r>
    </w:p>
    <w:p w14:paraId="4E8B9CA1" w14:textId="77777777" w:rsidR="004D3789" w:rsidRDefault="004D3789" w:rsidP="004D3789">
      <w:pPr>
        <w:jc w:val="both"/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 xml:space="preserve">Источник: История американской литературы XIX века / под ред. А. 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Николюлина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32"/>
          <w:szCs w:val="32"/>
        </w:rPr>
        <w:t>. — М. : Наука, 1981. — С. 382.</w:t>
      </w:r>
    </w:p>
    <w:p w14:paraId="5D04BCE1" w14:textId="77777777" w:rsidR="004D3789" w:rsidRDefault="004D3789" w:rsidP="004D378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18F3A8" w14:textId="77777777" w:rsidR="000E5ADC" w:rsidRPr="004D3789" w:rsidRDefault="000E5ADC" w:rsidP="004D3789"/>
    <w:sectPr w:rsidR="000E5ADC" w:rsidRPr="004D3789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86045A"/>
    <w:multiLevelType w:val="hybridMultilevel"/>
    <w:tmpl w:val="484029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892B0B"/>
    <w:multiLevelType w:val="hybridMultilevel"/>
    <w:tmpl w:val="EBCCA8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B1144"/>
    <w:multiLevelType w:val="hybridMultilevel"/>
    <w:tmpl w:val="2B7460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2F"/>
    <w:rsid w:val="000E5ADC"/>
    <w:rsid w:val="002771E9"/>
    <w:rsid w:val="0032342B"/>
    <w:rsid w:val="00342317"/>
    <w:rsid w:val="00443489"/>
    <w:rsid w:val="004D3789"/>
    <w:rsid w:val="00562024"/>
    <w:rsid w:val="00680575"/>
    <w:rsid w:val="006B4C03"/>
    <w:rsid w:val="006F4D9B"/>
    <w:rsid w:val="00AF50ED"/>
    <w:rsid w:val="00B0110E"/>
    <w:rsid w:val="00B71000"/>
    <w:rsid w:val="00BE4DFE"/>
    <w:rsid w:val="00C32E41"/>
    <w:rsid w:val="00C97D64"/>
    <w:rsid w:val="00DB6375"/>
    <w:rsid w:val="00E93480"/>
    <w:rsid w:val="00EB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5D54"/>
  <w15:chartTrackingRefBased/>
  <w15:docId w15:val="{732C90FB-81B4-4DCA-B773-E8C074D3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0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10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D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F5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710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95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45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9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5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8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199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19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5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71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47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36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8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6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9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1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01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8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2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73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5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2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4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73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48</Pages>
  <Words>9191</Words>
  <Characters>52391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Илья Вдовский</cp:lastModifiedBy>
  <cp:revision>4</cp:revision>
  <dcterms:created xsi:type="dcterms:W3CDTF">2026-05-18T13:57:00Z</dcterms:created>
  <dcterms:modified xsi:type="dcterms:W3CDTF">2026-05-19T18:40:00Z</dcterms:modified>
</cp:coreProperties>
</file>