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FABC" w14:textId="4CAD3B30" w:rsidR="001278C1" w:rsidRPr="00035297" w:rsidRDefault="001278C1">
      <w:pPr>
        <w:rPr>
          <w:rFonts w:ascii="Times New Roman" w:hAnsi="Times New Roman" w:cs="Times New Roman"/>
          <w:sz w:val="28"/>
          <w:szCs w:val="28"/>
        </w:rPr>
      </w:pPr>
      <w:r w:rsidRPr="00035297">
        <w:rPr>
          <w:rFonts w:ascii="Times New Roman" w:eastAsia="Times New Roman" w:hAnsi="Times New Roman" w:cs="Times New Roman"/>
          <w:sz w:val="28"/>
          <w:szCs w:val="28"/>
        </w:rPr>
        <w:t>ГОСТ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​ГОСТ Р ИСО 704–2010 Терминологическая работа. Принципы и методы. – Москва: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Стандартинформ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, 2011. – 36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​ГОСТ Р 7.0.47–2008 Система стандартов по информации, библиотечному и издательскому делу. Формат для представления на машиночитаемых носителях словарей информационных языков и терминологических данных. Содержание записи. – Москва: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Стандартинформ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, 2008. – 23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​ГОСТ Р ИСО 1951–2012 Словари. Представление элементов данных в словарных статьях. – Москва: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Стандартинформ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, 2013. – 22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• ​ГОСТ Р ИСО 1087-1–2020 Терминологическая работа. Словарь. Часть 1. Теория и применение. – Москва: Российский институт стандартизации, 2020. – 60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Основы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терминоведения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, лексикографии и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терминографии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​Головин, Б. Н. Лингвистические основы учения о терминах: учебное пособие для филологических специальностей вузов / Б. Н. Головин, Р. Ю.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Кобрин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. – Москва: Высшая школа, 1987. – 104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​Гринев-Гриневич, С. В. Введение в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терминографию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: как просто и легко составить словарь  учебное пособие / С. В. Гринев-Гриневич. – Москва: ЛИБРОКОМ, 2009. – 224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​Гринев-Гриневич, С. В.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Терминоведение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: учебное пособие для студентов высших учебных заведений / С. В. Гринев-Гриневич. – Москва: Академия, 2008. – 304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​Даниленко, В. П. Русская терминология: опыт лингвистического описания / В. П. Даниленко; ответственный редактор С. Г.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Бархударов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. – Москва: Наука, 1977. – 246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• ​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Лейчик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, В. М.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Терминоведение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: предмет, методы, структура / В. М.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Лейчик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. – 4-е издание, исправленное и дополненное. – Москва: ЛИБРОКОМ, 2009. – 256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• ​Суперанская, А. В. Общая терминология: вопросы теории / А. В. Суперанская, Н. В. Подольская, Н. В. Васильева; ответственный редактор Т. Л. Канделаки. – 7-е издание. – Москва: ЛИБРОКОМ, 2012. – 248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Словари литературоведческих терминов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• ​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Белокурова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, С. П. Словарь литературоведческих терминов / С. П.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Белокурова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. – Санкт-Петербург: Паритет, 2006. – 314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• ​Елисеев, И. А. Словарь литературоведческих терминов / И. А. Елисеев, Л. Г. Полякова. – Ростов-на-Дону: Феникс, 2002. – 319 с. – (Словари).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• ​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Книгин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, И. А. Словарь литературоведческих терминов / И. А.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Книгин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. – Саратов: Лицей, 2006. – 271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• ​Поливанов, Е. Д. Словарь лингвистических и литературоведческих терминов / Е. Д. Поливанов. – Москва: ЛИБРОКОМ, 2010. – 158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• ​Словарь литературоведческих терминов / ред.-сост.: Л. И. Тимофеев, С. В. Тураев. – Москва: Просвещение, 1974. – 509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Проблематика составления глоссариев (статьи и диссертации)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​Абросимова, Е. А. Учебный глоссарий как компонент терминологической подготовки специалистов в системе непрерывного аграрного образования / Е. А. Абросимова, Ж. Б.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Есмурзаева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, И. В.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Куламихина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 // Преподаватель XXI век. – 2021. – № 3, ч. 1. – С. 86–99.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​Комаров, А. С. Терминология в изучении профессионального английского языка: учебное пособие / А. С. Комаров. – Москва: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Русайнс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, 2020. – 196 с.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>• ​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Манерко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, Л. А. Основополагающие методы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когнитивно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-дискурсивного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терминоведения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 / Л. А.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Манерко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 // Когнитивные исследования языка. – 2018. – № 33. – С. 48–53.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​Половец, М. В. Объяснительный глоссарий как инструмент упорядочения терминологии динамично развивающейся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интердисциплинарной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 области знания / М. В. Половец //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Веснік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 БДПУ.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Серыя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 1.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Педагогіка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Псіхалогія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Філалогія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. – 2014. – № 4. – С. 94–99.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​Софронова, Т. М. Модель двуязычного электронного глоссария (на примере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пирологической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 лексики) / Т. М. Софронова // Вестник Сибирского государственного аэрокосмического университета им. академика М. Ф.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Решетнева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. – 2010. – № 3 (29). – С. 180–183.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  <w:t xml:space="preserve">• ​Федосова, Э. В. Составление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билингвального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 учебного глоссария как способ изучения профессиональной лексики / Э. В. Федосова // Проблемы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лингвообразования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 в неязыковом вузе: материалы VIII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Респ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. науч.-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практ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35297">
        <w:rPr>
          <w:rFonts w:ascii="Times New Roman" w:eastAsia="Times New Roman" w:hAnsi="Times New Roman" w:cs="Times New Roman"/>
          <w:sz w:val="28"/>
          <w:szCs w:val="28"/>
        </w:rPr>
        <w:t>конф</w:t>
      </w:r>
      <w:proofErr w:type="spellEnd"/>
      <w:r w:rsidRPr="00035297">
        <w:rPr>
          <w:rFonts w:ascii="Times New Roman" w:eastAsia="Times New Roman" w:hAnsi="Times New Roman" w:cs="Times New Roman"/>
          <w:sz w:val="28"/>
          <w:szCs w:val="28"/>
        </w:rPr>
        <w:t>., 25 янв. 2024 г. – Минск: БГУ, 2024. – С. 333–338.</w:t>
      </w:r>
      <w:r w:rsidRPr="00035297"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1278C1" w:rsidRPr="00035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C1"/>
    <w:rsid w:val="00035297"/>
    <w:rsid w:val="001278C1"/>
    <w:rsid w:val="0044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F4AFB9"/>
  <w15:chartTrackingRefBased/>
  <w15:docId w15:val="{2F1A1AF9-4FE7-184F-A859-CB77C815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8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8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8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8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8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8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8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8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8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8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7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Попова</dc:creator>
  <cp:keywords/>
  <dc:description/>
  <cp:lastModifiedBy>Ульяна Попова</cp:lastModifiedBy>
  <cp:revision>2</cp:revision>
  <dcterms:created xsi:type="dcterms:W3CDTF">2026-04-26T14:00:00Z</dcterms:created>
  <dcterms:modified xsi:type="dcterms:W3CDTF">2026-04-26T14:00:00Z</dcterms:modified>
</cp:coreProperties>
</file>