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Примеры работы телеграм-бота для прогнозирования цен акций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Краткое описание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Бот принимает тикер компании и сумму инвестиций, загружает данные за 2 года через yfinance, обучает Random Forest, Prophet и LTSM. Выбирает лучшую модель по RMSE, строит прогноз на 30 дней, выдаёт график, рекомендации по покупке/продаже и рассчитанную прибыль. Все запросы логируются в logs.txt.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Скриншоты: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Пример запроса для AAPL: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83445" cy="37054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445" cy="3705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 для MSFT: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46197" cy="3906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197" cy="390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