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ПРАВИТЕЛЬСТВО РОССИЙСКОЙ ФЕДЕРАЦИИ</w:t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ФЕДЕРАЛЬНОЕ ГОСУДАРСТВЕННОЕ АВТОНОМНОЕ</w:t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ОБРАЗОВАТЕЛЬНОЕ УЧРЕЖДЕНИЕ ВЫСШЕГО ОБРАЗОВАНИЯ</w:t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«НАЦИОНАЛЬНЫЙ ИССЛЕДОВАТЕЛЬСКИЙ УНИВЕРСИТЕТ</w:t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«ВЫСШАЯ ШКОЛА ЭКОНОМИКИ»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МОСКОВСКИЙ ИНСТИТУТ ЭЛЕКТРОНИКИ И МАТЕМАТИКИ</w:t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им. А.Н. Тихонова НИУ ВШЭ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РУКОВОДСТВО РАЗРАБОТЧИКА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«Конфигуратор автомобилей LADA»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sz w:val="24"/>
          <w:szCs w:val="24"/>
        </w:rPr>
        <w:t>по курсу «Проектный семинар "Python в науке о данных"»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end"/>
        <w:rPr/>
      </w:pPr>
      <w:r>
        <w:rPr>
          <w:b/>
          <w:bCs/>
        </w:rPr>
        <w:t>Исполнители:</w:t>
      </w:r>
    </w:p>
    <w:p>
      <w:pPr>
        <w:pStyle w:val="Normal"/>
        <w:spacing w:lineRule="auto" w:line="360"/>
        <w:jc w:val="end"/>
        <w:rPr/>
      </w:pPr>
      <w:r>
        <w:rPr/>
        <w:t>Нуриманов Арсен Рустамович</w:t>
      </w:r>
    </w:p>
    <w:p>
      <w:pPr>
        <w:pStyle w:val="Normal"/>
        <w:spacing w:lineRule="auto" w:line="360"/>
        <w:jc w:val="end"/>
        <w:rPr/>
      </w:pPr>
      <w:r>
        <w:rPr/>
        <w:t>Потёмкин Илья Дмитриевич</w:t>
      </w:r>
    </w:p>
    <w:p>
      <w:pPr>
        <w:pStyle w:val="Normal"/>
        <w:spacing w:lineRule="auto" w:line="360"/>
        <w:jc w:val="end"/>
        <w:rPr/>
      </w:pPr>
      <w:r>
        <w:rPr/>
        <w:t>Студенты группы БИВ253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end"/>
        <w:rPr/>
      </w:pPr>
      <w:r>
        <w:rPr/>
        <w:t>Руководитель: Полякова М. В.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Москва,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bookmarkStart w:id="0" w:name="_Toc232686608"/>
      <w:r>
        <w:rPr/>
        <w:t>СОДЕРЖАНИЕ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\o "1-3" \h</w:instrText>
          </w:r>
          <w:r>
            <w:rPr>
              <w:rStyle w:val="Style12"/>
            </w:rPr>
            <w:fldChar w:fldCharType="separate"/>
          </w:r>
          <w:hyperlink w:anchor="_Toc232686608">
            <w:sdt>
              <w:sdtPr>
                <w:alias w:val="Содержание"/>
                <w:id w:val="-1149438354"/>
                <w:text/>
              </w:sdtPr>
              <w:sdtContent>
                <w:r>
                  <w:rPr>
                    <w:rStyle w:val="Style12"/>
                  </w:rPr>
                </w:r>
                <w:r>
                  <w:rPr>
                    <w:rStyle w:val="Style12"/>
                  </w:rPr>
                  <w:t>СОДЕРЖАНИЕ</w:t>
                  <w:tab/>
                </w:r>
              </w:sdtContent>
            </w:sdt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1. Общие сведения о проекте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1.1. Назначение документа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1.2. Стек технологий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1.3. Системные требования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2. Структура каталогов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3. Архитектура приложения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3.1. Навигация между окнами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3.2. Передача параметров между шагами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3.3. Глобальное состояние (app/utils.py)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3.4. Составной ключ в базе данных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 Описание модулей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4.1. Trueconf.py — точка входа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4.2. DBUPDATE.py — фасад обновления БД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4.3. app/utils.py — глобальное состояние и утилиты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4.4. app/base_window.py — базовый класс окна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4.5. app/main_window.py — главное меню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4.6. app/steps.py — шаги 1–3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4.7. app/steps_equip.py — шаги 4–5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4.8. app/steps_color.py — шаг 6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4.9. app/summary.py — итоговый экран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4.10. app/analogs.py — поиск аналогов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4.11. app/dealers.py — карта дилеров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4.12. app/parsing.py — абстрактный парсер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4.13. app/lada_parser.py — парсер LADA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4.14. app/lada_parser_getters.py — чистые функции парсинга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4.15. app/db_manager.py — менеджер базы данных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5. Схема базы данных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5.1. Таблица MODEL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5.2. Таблица BODY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5.3. Таблица COMPLECTATION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5.4. Таблица EQUIPMENT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5.5. Таблица COLOR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6. API парсера lada.ru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6.1. Настройки HTTP-сессии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6.2. Добавление нового бренда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7. Зависимости и установка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7.1. Файл requirements.txt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7.2. Установка и запуск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8. Стандарты кодирования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8.1. PEP 8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8.2. PEP 257 — формат docstring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8.3. Ограничение размера модулей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/>
          </w:pPr>
          <w:hyperlink w:anchor="_Toc2326866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8.4. Минимальная оценка в Spyder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/>
          </w:pPr>
          <w:hyperlink w:anchor="_Toc2326866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_Toc232686652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</w:rPr>
              <w:t>9. Типичные ошибки и их устранение</w:t>
              <w:tab/>
              <w:t>17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bookmarkStart w:id="1" w:name="_Toc232686609"/>
      <w:r>
        <w:rPr/>
        <w:t>1. Общие сведения о проекте</w:t>
      </w:r>
      <w:bookmarkEnd w:id="1"/>
    </w:p>
    <w:p>
      <w:pPr>
        <w:pStyle w:val="Heading2"/>
        <w:rPr/>
      </w:pPr>
      <w:bookmarkStart w:id="2" w:name="_Toc232686610"/>
      <w:r>
        <w:rPr/>
        <w:t>1.1. Назначение документа</w:t>
      </w:r>
      <w:bookmarkEnd w:id="2"/>
    </w:p>
    <w:p>
      <w:pPr>
        <w:pStyle w:val="Normal"/>
        <w:spacing w:lineRule="auto" w:line="360"/>
        <w:jc w:val="both"/>
        <w:rPr/>
      </w:pPr>
      <w:r>
        <w:rPr/>
        <w:t>Настоящее руководство описывает архитектуру, состав модулей, схему базы данных и интерфейс парсера приложения «Конфигуратор автомобилей LADA». Документ предназначен для разработчиков, сопровождающих, тестирующих или расширяющих приложение.</w:t>
      </w:r>
    </w:p>
    <w:p>
      <w:pPr>
        <w:pStyle w:val="Heading2"/>
        <w:rPr/>
      </w:pPr>
      <w:bookmarkStart w:id="3" w:name="_Toc232686611"/>
      <w:r>
        <w:rPr/>
        <w:t>1.2. Стек технологий</w:t>
      </w:r>
      <w:bookmarkEnd w:id="3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 — Используемые технологии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Python 3.10+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Основной язык разработки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PyQt5 5.15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Фреймворк графического интерфейса (окна, виджеты, сетки)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PyQtWebEngine 5.15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Встроенный браузер для Auto.ru и Яндекс.Карт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SQLite 3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Локальная база данных; файл создаётся автоматически при первом обновлении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requests 2.x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HTTP-запросы к API lada.ru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urllib3 2.x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Настройка политики повторных попыток для сессии requests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4" w:name="_Toc232686612"/>
      <w:r>
        <w:rPr/>
        <w:t>1.3. Системные требования</w:t>
      </w:r>
      <w:bookmarkEnd w:id="4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2 — Системные требования для разработчика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3199"/>
        <w:gridCol w:w="5827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ОС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Windows 10 и выше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Python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3.10 и выше (рекомендуется дистрибутив Anaconda)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ОЗУ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8 ГБ (минимум 512 МБ свободно для приложения)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Дисковое пространство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200 МБ для зависимостей и кэша фотографий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Сеть</w:t>
            </w:r>
          </w:p>
        </w:tc>
        <w:tc>
          <w:tcPr>
            <w:tcW w:w="5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Требуется для первичного обновления базы данных с lada.ru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5" w:name="_Toc232686613"/>
      <w:r>
        <w:rPr/>
        <w:t>2. Структура каталогов</w:t>
      </w:r>
      <w:bookmarkEnd w:id="5"/>
    </w:p>
    <w:p>
      <w:pPr>
        <w:pStyle w:val="Normal"/>
        <w:spacing w:lineRule="auto" w:line="360"/>
        <w:jc w:val="both"/>
        <w:rPr/>
      </w:pPr>
      <w:r>
        <w:rPr/>
        <w:t>Проект имеет плоскую пакетную структуру. Вся бизнес-логика и UI вынесены в подпакет app/. Каждый модуль содержит не более 300 строк в соответствии с требованиями ТЗ.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</w:rPr>
        <w:t>Trueconf2/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sz w:val="22"/>
          <w:szCs w:val="22"/>
        </w:rPr>
        <w:t>Trueconf.py                  # Точка входа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sz w:val="22"/>
          <w:szCs w:val="22"/>
        </w:rPr>
        <w:t>DBUPDATE.py                  # Фасад обновления БД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sz w:val="22"/>
          <w:szCs w:val="22"/>
        </w:rPr>
        <w:t>lada.db                      # SQLite база данных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sz w:val="22"/>
          <w:szCs w:val="22"/>
        </w:rPr>
        <w:t>requirements.txt             # Зависимости pip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lada/pictures/               # </w:t>
      </w:r>
      <w:r>
        <w:rPr>
          <w:rFonts w:eastAsia="Courier New" w:cs="Courier New" w:ascii="Courier New" w:hAnsi="Courier New"/>
          <w:sz w:val="22"/>
          <w:szCs w:val="22"/>
        </w:rPr>
        <w:t>Кэш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фотографий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│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bodies/  colors/  complectations/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│   └──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engines/  models/  options/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└──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app/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__init__.py              # </w:t>
      </w:r>
      <w:r>
        <w:rPr>
          <w:rFonts w:eastAsia="Courier New" w:cs="Courier New" w:ascii="Courier New" w:hAnsi="Courier New"/>
          <w:sz w:val="22"/>
          <w:szCs w:val="22"/>
        </w:rPr>
        <w:t>Документация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пакета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utils.py                 # </w:t>
      </w:r>
      <w:r>
        <w:rPr>
          <w:rFonts w:eastAsia="Courier New" w:cs="Courier New" w:ascii="Courier New" w:hAnsi="Courier New"/>
          <w:sz w:val="22"/>
          <w:szCs w:val="22"/>
        </w:rPr>
        <w:t>Глобальное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состояние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base_window.py           # </w:t>
      </w:r>
      <w:r>
        <w:rPr>
          <w:rFonts w:eastAsia="Courier New" w:cs="Courier New" w:ascii="Courier New" w:hAnsi="Courier New"/>
          <w:sz w:val="22"/>
          <w:szCs w:val="22"/>
        </w:rPr>
        <w:t>Базовый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класс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Window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main_window.py           # MainWindow, Settings, Load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steps.py                 # </w:t>
      </w:r>
      <w:r>
        <w:rPr>
          <w:rFonts w:eastAsia="Courier New" w:cs="Courier New" w:ascii="Courier New" w:hAnsi="Courier New"/>
          <w:sz w:val="22"/>
          <w:szCs w:val="22"/>
        </w:rPr>
        <w:t>Шаги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1–3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steps_equip.py           # </w:t>
      </w:r>
      <w:r>
        <w:rPr>
          <w:rFonts w:eastAsia="Courier New" w:cs="Courier New" w:ascii="Courier New" w:hAnsi="Courier New"/>
          <w:sz w:val="22"/>
          <w:szCs w:val="22"/>
        </w:rPr>
        <w:t>Шаги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4–5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steps_color.py           # </w:t>
      </w:r>
      <w:r>
        <w:rPr>
          <w:rFonts w:eastAsia="Courier New" w:cs="Courier New" w:ascii="Courier New" w:hAnsi="Courier New"/>
          <w:sz w:val="22"/>
          <w:szCs w:val="22"/>
        </w:rPr>
        <w:t>Шаг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6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summary.py               # </w:t>
      </w:r>
      <w:r>
        <w:rPr>
          <w:rFonts w:eastAsia="Courier New" w:cs="Courier New" w:ascii="Courier New" w:hAnsi="Courier New"/>
          <w:sz w:val="22"/>
          <w:szCs w:val="22"/>
        </w:rPr>
        <w:t>Итоговый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экран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InTotal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analogs.py               # </w:t>
      </w:r>
      <w:r>
        <w:rPr>
          <w:rFonts w:eastAsia="Courier New" w:cs="Courier New" w:ascii="Courier New" w:hAnsi="Courier New"/>
          <w:sz w:val="22"/>
          <w:szCs w:val="22"/>
        </w:rPr>
        <w:t>Поиск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аналогов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Auto.ru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dealers.py               # </w:t>
      </w:r>
      <w:r>
        <w:rPr>
          <w:rFonts w:eastAsia="Courier New" w:cs="Courier New" w:ascii="Courier New" w:hAnsi="Courier New"/>
          <w:sz w:val="22"/>
          <w:szCs w:val="22"/>
        </w:rPr>
        <w:t>Карта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дилеров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parsing.py               # </w:t>
      </w:r>
      <w:r>
        <w:rPr>
          <w:rFonts w:eastAsia="Courier New" w:cs="Courier New" w:ascii="Courier New" w:hAnsi="Courier New"/>
          <w:sz w:val="22"/>
          <w:szCs w:val="22"/>
        </w:rPr>
        <w:t>Абстрактный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парсер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lada_parser.py           # </w:t>
      </w:r>
      <w:r>
        <w:rPr>
          <w:rFonts w:eastAsia="Courier New" w:cs="Courier New" w:ascii="Courier New" w:hAnsi="Courier New"/>
          <w:sz w:val="22"/>
          <w:szCs w:val="22"/>
        </w:rPr>
        <w:t>Парсер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lada.ru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├──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lada_parser_getters.py   # </w:t>
      </w:r>
      <w:r>
        <w:rPr>
          <w:rFonts w:eastAsia="Courier New" w:cs="Courier New" w:ascii="Courier New" w:hAnsi="Courier New"/>
          <w:sz w:val="22"/>
          <w:szCs w:val="22"/>
        </w:rPr>
        <w:t>Чистые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функции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парсинга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 xml:space="preserve">└── </w:t>
      </w:r>
      <w:r>
        <w:rPr>
          <w:rFonts w:eastAsia="Courier New" w:cs="Courier New" w:ascii="Courier New" w:hAnsi="Courier New"/>
          <w:sz w:val="22"/>
          <w:szCs w:val="22"/>
        </w:rPr>
        <w:t>db_manager.py            # Создание и заполнение SQLite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Итого: 14 модулей в пакете app/, суммарно 2 696 строк.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6" w:name="_Toc232686614"/>
      <w:r>
        <w:rPr/>
        <w:t>3. Архитектура приложения</w:t>
      </w:r>
      <w:bookmarkEnd w:id="6"/>
    </w:p>
    <w:p>
      <w:pPr>
        <w:pStyle w:val="Heading2"/>
        <w:rPr/>
      </w:pPr>
      <w:bookmarkStart w:id="7" w:name="_Toc232686615"/>
      <w:r>
        <w:rPr/>
        <w:t>3.1. Навигация между окнами</w:t>
      </w:r>
      <w:bookmarkEnd w:id="7"/>
    </w:p>
    <w:p>
      <w:pPr>
        <w:pStyle w:val="Normal"/>
        <w:spacing w:lineRule="auto" w:line="360"/>
        <w:jc w:val="both"/>
        <w:rPr/>
      </w:pPr>
      <w:r>
        <w:rPr/>
        <w:t>Конфигуратор реализован как линейная цепочка окон-шагов. Каждое окно при создании получает накопленные параметры через конструктора и передаёт их следующему. Глобальное состояние хранится в app/utils.py.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rPr>
          <w:lang w:val="en-US"/>
        </w:rPr>
      </w:pPr>
      <w:bookmarkStart w:id="8" w:name="_Toc232686616"/>
      <w:r>
        <w:rPr>
          <w:lang w:val="en-US"/>
        </w:rPr>
        <w:t xml:space="preserve">3.2. </w:t>
      </w:r>
      <w:r>
        <w:rPr/>
        <w:t>Передача</w:t>
      </w:r>
      <w:r>
        <w:rPr>
          <w:lang w:val="en-US"/>
        </w:rPr>
        <w:t xml:space="preserve"> </w:t>
      </w:r>
      <w:r>
        <w:rPr/>
        <w:t>параметров</w:t>
      </w:r>
      <w:r>
        <w:rPr>
          <w:lang w:val="en-US"/>
        </w:rPr>
        <w:t xml:space="preserve"> </w:t>
      </w:r>
      <w:r>
        <w:rPr/>
        <w:t>между</w:t>
      </w:r>
      <w:r>
        <w:rPr>
          <w:lang w:val="en-US"/>
        </w:rPr>
        <w:t xml:space="preserve"> </w:t>
      </w:r>
      <w:r>
        <w:rPr/>
        <w:t>шагами</w:t>
      </w:r>
      <w:bookmarkEnd w:id="8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3 — Параметры, передаваемые между шагами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Содержимое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выбранной модели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body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выбранного кузова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equip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выбранной комплектации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characteristic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Список выбранных позиций: двигатель, опции, цвет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Список цен каждой выбранной позиции (суммируются в InTotal)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9" w:name="_Toc232686617"/>
      <w:r>
        <w:rPr/>
        <w:t>3.3. Глобальное состояние (app/utils.py)</w:t>
      </w:r>
      <w:bookmarkEnd w:id="9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4 — Переменные глобального состояния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db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Путь к файлу SQLite активного бренда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brand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Читаемое название бренда для заголовков окон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timeup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Время последнего обновления БД. Начальное значение −1801.0 гарантирует, что первое обновление не ждёт cooldown в 30 минут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compl_inf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Особенности выбранной комплектации из поля List_options; читается итоговым экраном InTotal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10" w:name="_Toc232686618"/>
      <w:r>
        <w:rPr/>
        <w:t>3.4. Составной ключ в базе данных</w:t>
      </w:r>
      <w:bookmarkEnd w:id="10"/>
    </w:p>
    <w:p>
      <w:pPr>
        <w:pStyle w:val="Normal"/>
        <w:spacing w:lineRule="auto" w:line="360"/>
        <w:jc w:val="both"/>
        <w:rPr/>
      </w:pPr>
      <w:r>
        <w:rPr/>
        <w:t>Во всех таблицах БД используется разделитель «*» для построения многоуровневых строковых ключей. Примеры ключей приведены в таблице 5.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5 — Примеры составных ключей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Пример ключа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Модель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GRANTA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Кузов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GRANTA*Sedan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Комплектация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GRANTA*Sedan*Classic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Оборудование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GRANTA*Sedan*Classic*</w:t>
            </w:r>
            <w:r>
              <w:rPr/>
              <w:t>двигатель</w:t>
            </w:r>
            <w:r>
              <w:rPr>
                <w:lang w:val="en-US"/>
              </w:rPr>
              <w:t xml:space="preserve">*1.6 </w:t>
            </w:r>
            <w:r>
              <w:rPr/>
              <w:t>л</w:t>
            </w:r>
            <w:r>
              <w:rPr>
                <w:lang w:val="en-US"/>
              </w:rPr>
              <w:t xml:space="preserve"> / 106 </w:t>
            </w:r>
            <w:r>
              <w:rPr/>
              <w:t>л</w:t>
            </w:r>
            <w:r>
              <w:rPr>
                <w:lang w:val="en-US"/>
              </w:rPr>
              <w:t>.</w:t>
            </w:r>
            <w:r>
              <w:rPr/>
              <w:t>с</w:t>
            </w:r>
            <w:r>
              <w:rPr>
                <w:lang w:val="en-US"/>
              </w:rPr>
              <w:t>.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Цвет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GRANTA*Sedan*Classic*Белый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11" w:name="_Toc232686619"/>
      <w:r>
        <w:rPr/>
        <w:t>4. Описание модулей</w:t>
      </w:r>
      <w:bookmarkEnd w:id="11"/>
    </w:p>
    <w:p>
      <w:pPr>
        <w:pStyle w:val="Heading2"/>
        <w:rPr/>
      </w:pPr>
      <w:bookmarkStart w:id="12" w:name="_Toc232686620"/>
      <w:r>
        <w:rPr/>
        <w:t>4.1. Trueconf.py — точка входа</w:t>
      </w:r>
      <w:bookmarkEnd w:id="12"/>
    </w:p>
    <w:p>
      <w:pPr>
        <w:pStyle w:val="Normal"/>
        <w:spacing w:lineRule="auto" w:line="360"/>
        <w:jc w:val="both"/>
        <w:rPr/>
      </w:pPr>
      <w:r>
        <w:rPr/>
        <w:t>Создаёт QApplication, инициализирует главное окно MainWindow и запускает цикл обработки событий Qt. Содержит 35 строк.</w:t>
      </w:r>
    </w:p>
    <w:p>
      <w:pPr>
        <w:pStyle w:val="Heading2"/>
        <w:rPr/>
      </w:pPr>
      <w:bookmarkStart w:id="13" w:name="_Toc232686621"/>
      <w:r>
        <w:rPr/>
        <w:t>4.2. DBUPDATE.py — фасад обновления БД</w:t>
      </w:r>
      <w:bookmarkEnd w:id="13"/>
    </w:p>
    <w:p>
      <w:pPr>
        <w:pStyle w:val="Normal"/>
        <w:spacing w:lineRule="auto" w:line="360"/>
        <w:jc w:val="both"/>
        <w:rPr/>
      </w:pPr>
      <w:r>
        <w:rPr/>
        <w:t>Тонкая обёртка: импортирует ParsingLada и UpdateDB из пакета app и экспортирует функцию all_update(proxy, use_headers), которую вызывает Settings. Содержит 44 строки.</w:t>
      </w:r>
    </w:p>
    <w:p>
      <w:pPr>
        <w:pStyle w:val="Heading2"/>
        <w:rPr/>
      </w:pPr>
      <w:bookmarkStart w:id="14" w:name="_Toc232686622"/>
      <w:r>
        <w:rPr/>
        <w:t>4.3. app/utils.py — глобальное состояние и утилиты</w:t>
      </w:r>
      <w:bookmarkEnd w:id="14"/>
    </w:p>
    <w:p>
      <w:pPr>
        <w:pStyle w:val="Normal"/>
        <w:spacing w:lineRule="auto" w:line="360"/>
        <w:jc w:val="both"/>
        <w:rPr/>
      </w:pPr>
      <w:r>
        <w:rPr/>
        <w:t>Хранит четыре переменные модуля и две функции: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6 — Функции модуля utils.py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3599"/>
        <w:gridCol w:w="5427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5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price_proc(price) → str</w:t>
            </w:r>
          </w:p>
        </w:tc>
        <w:tc>
          <w:tcPr>
            <w:tcW w:w="5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Форматирует целое число с пробелами-разделителями тысяч. Пример: 1 000 000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set_session(db_path, brand_name)</w:t>
            </w:r>
          </w:p>
        </w:tc>
        <w:tc>
          <w:tcPr>
            <w:tcW w:w="5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Устанавливает db и brand при смене бренда в главном меню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15" w:name="_Toc232686623"/>
      <w:r>
        <w:rPr/>
        <w:t>4.4. app/base_window.py — базовый класс окна</w:t>
      </w:r>
      <w:bookmarkEnd w:id="15"/>
    </w:p>
    <w:p>
      <w:pPr>
        <w:pStyle w:val="Normal"/>
        <w:spacing w:lineRule="auto" w:line="360"/>
        <w:jc w:val="both"/>
        <w:rPr/>
      </w:pPr>
      <w:r>
        <w:rPr/>
        <w:t>Класс Window наследует QWidget. Реализует общий шаблон шага: заголовок, прокручиваемую сетку карточек, кнопки навигации.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7 — Методы класса Window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1995"/>
        <w:gridCol w:w="2175"/>
        <w:gridCol w:w="1297"/>
        <w:gridCol w:w="3559"/>
      </w:tblGrid>
      <w:tr>
        <w:trPr>
          <w:tblHeader w:val="true"/>
        </w:trPr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Параметры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Возврат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__init__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title: str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Создаёт окно</w:t>
            </w:r>
          </w:p>
        </w:tc>
      </w:tr>
      <w:tr>
        <w:trPr/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main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rows, cols, mode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Строит сетку карточек с фото, названием и ценой</w:t>
            </w:r>
          </w:p>
        </w:tc>
      </w:tr>
      <w:tr>
        <w:trPr/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_open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window: QWidget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Скрывает текущее окно, открывает следующее</w:t>
            </w:r>
          </w:p>
        </w:tc>
      </w:tr>
      <w:tr>
        <w:trPr/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_back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Закрывает текущее окно, возвращает предыдущее</w:t>
            </w:r>
          </w:p>
        </w:tc>
      </w:tr>
      <w:tr>
        <w:trPr/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_scale_pixmap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pixmap, max_w, max_h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QPixmap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Масштабирует изображение до max_w×max_h</w:t>
            </w:r>
          </w:p>
        </w:tc>
      </w:tr>
      <w:tr>
        <w:trPr/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db_error</w:t>
            </w:r>
          </w:p>
        </w:tc>
        <w:tc>
          <w:tcPr>
            <w:tcW w:w="2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3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Показывает сообщение об отсутствии базы данных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>
          <w:lang w:val="en-US"/>
        </w:rPr>
      </w:pPr>
      <w:bookmarkStart w:id="16" w:name="_Toc232686624"/>
      <w:r>
        <w:rPr>
          <w:lang w:val="en-US"/>
        </w:rPr>
        <w:t xml:space="preserve">4.5. app/main_window.py — </w:t>
      </w:r>
      <w:r>
        <w:rPr/>
        <w:t>главное</w:t>
      </w:r>
      <w:r>
        <w:rPr>
          <w:lang w:val="en-US"/>
        </w:rPr>
        <w:t xml:space="preserve"> </w:t>
      </w:r>
      <w:r>
        <w:rPr/>
        <w:t>меню</w:t>
      </w:r>
      <w:bookmarkEnd w:id="16"/>
    </w:p>
    <w:p>
      <w:pPr>
        <w:pStyle w:val="Normal"/>
        <w:spacing w:lineRule="auto" w:line="360" w:before="60" w:after="60"/>
        <w:rPr>
          <w:lang w:val="en-US"/>
        </w:rPr>
      </w:pPr>
      <w:r>
        <w:rPr>
          <w:b/>
          <w:bCs/>
        </w:rPr>
        <w:t>Таблица</w:t>
      </w:r>
      <w:r>
        <w:rPr>
          <w:b/>
          <w:bCs/>
          <w:lang w:val="en-US"/>
        </w:rPr>
        <w:t xml:space="preserve"> 8 — </w:t>
      </w:r>
      <w:r>
        <w:rPr>
          <w:b/>
          <w:bCs/>
        </w:rPr>
        <w:t>Классы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модуля</w:t>
      </w:r>
      <w:r>
        <w:rPr>
          <w:b/>
          <w:bCs/>
          <w:lang w:val="en-US"/>
        </w:rPr>
        <w:t xml:space="preserve"> main_window.py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MainWindow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Главный экран: кнопки «Конфигуратор», «Настройки», «Выход»; выбор бренда вызывает set_session()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Settings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Запускает all_update(); cooldown 30 мин контролируется через utils.timeup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Load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Заглушка функции загрузки сохранённой конфигурации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17" w:name="_Toc232686625"/>
      <w:r>
        <w:rPr/>
        <w:t>4.6. app/steps.py — шаги 1–3</w:t>
      </w:r>
      <w:bookmarkEnd w:id="17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9 — Классы модуля steps.py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600"/>
        <w:gridCol w:w="6426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SQL-запрос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Model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SELECT * FROM MODEL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Body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SELECT * FROM BODY WHERE Model=?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Complectation</w:t>
            </w:r>
          </w:p>
        </w:tc>
        <w:tc>
          <w:tcPr>
            <w:tcW w:w="6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lang w:val="en-US"/>
              </w:rPr>
              <w:t xml:space="preserve">SELECT * FROM COMPLECTATION WHERE Model=? </w:t>
            </w:r>
            <w:r>
              <w:rPr/>
              <w:t>AND Body=?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Каждый класс читает нужные строки из БД и передаёт их в Window.main() с индексами колонок (название, цена, путь к фото). Импорты следующих шагов выполняются внутри методов, чтобы избежать циклических зависимостей.</w:t>
      </w:r>
    </w:p>
    <w:p>
      <w:pPr>
        <w:pStyle w:val="Heading2"/>
        <w:rPr>
          <w:lang w:val="en-US"/>
        </w:rPr>
      </w:pPr>
      <w:bookmarkStart w:id="18" w:name="_Toc232686626"/>
      <w:r>
        <w:rPr>
          <w:lang w:val="en-US"/>
        </w:rPr>
        <w:t xml:space="preserve">4.7. app/steps_equip.py — </w:t>
      </w:r>
      <w:r>
        <w:rPr/>
        <w:t>шаги</w:t>
      </w:r>
      <w:r>
        <w:rPr>
          <w:lang w:val="en-US"/>
        </w:rPr>
        <w:t xml:space="preserve"> 4–5</w:t>
      </w:r>
      <w:bookmarkEnd w:id="18"/>
    </w:p>
    <w:p>
      <w:pPr>
        <w:pStyle w:val="Normal"/>
        <w:spacing w:lineRule="auto" w:line="360" w:before="60" w:after="60"/>
        <w:rPr>
          <w:lang w:val="en-US"/>
        </w:rPr>
      </w:pPr>
      <w:r>
        <w:rPr>
          <w:b/>
          <w:bCs/>
        </w:rPr>
        <w:t>Таблица</w:t>
      </w:r>
      <w:r>
        <w:rPr>
          <w:b/>
          <w:bCs/>
          <w:lang w:val="en-US"/>
        </w:rPr>
        <w:t xml:space="preserve"> 10 — </w:t>
      </w:r>
      <w:r>
        <w:rPr>
          <w:b/>
          <w:bCs/>
        </w:rPr>
        <w:t>Классы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модуля</w:t>
      </w:r>
      <w:r>
        <w:rPr>
          <w:b/>
          <w:bCs/>
          <w:lang w:val="en-US"/>
        </w:rPr>
        <w:t xml:space="preserve"> steps_equip.py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Engine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Фильтрует EQUIPMENT по Option=«двигатель». Один клик — один выбор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Options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Фильтрует EQUIPMENT по Option≠«двигатель». Toggle-выбор: нечётный клик = выбрано (рисуется галочка через QPainter), чётный = снято. Кнопка «Далее» присутствует всегда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Вспомогательная функция _parse_price(text_line) извлекает целое число из строки вида «от 1 234 567 ₽».</w:t>
      </w:r>
    </w:p>
    <w:p>
      <w:pPr>
        <w:pStyle w:val="Heading2"/>
        <w:rPr>
          <w:lang w:val="en-US"/>
        </w:rPr>
      </w:pPr>
      <w:bookmarkStart w:id="19" w:name="_Toc232686627"/>
      <w:r>
        <w:rPr>
          <w:lang w:val="en-US"/>
        </w:rPr>
        <w:t xml:space="preserve">4.8. app/steps_color.py — </w:t>
      </w:r>
      <w:r>
        <w:rPr/>
        <w:t>шаг</w:t>
      </w:r>
      <w:r>
        <w:rPr>
          <w:lang w:val="en-US"/>
        </w:rPr>
        <w:t xml:space="preserve"> 6</w:t>
      </w:r>
      <w:bookmarkEnd w:id="19"/>
    </w:p>
    <w:p>
      <w:pPr>
        <w:pStyle w:val="Normal"/>
        <w:spacing w:lineRule="auto" w:line="360"/>
        <w:jc w:val="both"/>
        <w:rPr/>
      </w:pPr>
      <w:r>
        <w:rPr/>
        <w:t>Класс Color. Загружает таблицу COLOR по трём параметрам (модель, кузов, комплектация). Сохраняет путь к выбранному фото в self.image[button] и передаёт его в InTotal как изображение по умолчанию.</w:t>
      </w:r>
    </w:p>
    <w:p>
      <w:pPr>
        <w:pStyle w:val="Heading2"/>
        <w:rPr/>
      </w:pPr>
      <w:bookmarkStart w:id="20" w:name="_Toc232686628"/>
      <w:r>
        <w:rPr/>
        <w:t>4.9. app/summary.py — итоговый экран</w:t>
      </w:r>
      <w:bookmarkEnd w:id="20"/>
    </w:p>
    <w:p>
      <w:pPr>
        <w:pStyle w:val="Normal"/>
        <w:spacing w:lineRule="auto" w:line="360"/>
        <w:jc w:val="both"/>
        <w:rPr/>
      </w:pPr>
      <w:r>
        <w:rPr/>
        <w:t>Класс InTotal. Отображает фото выбранного цвета, суммарную цену (sum(price)), разбивку по позициям, особенности комплектации из state.compl_inf. Кнопки «На карте» и «Найти аналог» открывают DealersMap и AnalogSearch.</w:t>
      </w:r>
    </w:p>
    <w:p>
      <w:pPr>
        <w:pStyle w:val="Heading2"/>
        <w:rPr/>
      </w:pPr>
      <w:bookmarkStart w:id="21" w:name="_Toc232686629"/>
      <w:r>
        <w:rPr/>
        <w:t>4.10. app/analogs.py — поиск аналогов</w:t>
      </w:r>
      <w:bookmarkEnd w:id="21"/>
    </w:p>
    <w:p>
      <w:pPr>
        <w:pStyle w:val="Normal"/>
        <w:spacing w:lineRule="auto" w:line="360"/>
        <w:jc w:val="both"/>
        <w:rPr/>
      </w:pPr>
      <w:r>
        <w:rPr/>
        <w:t>Класс AnalogSearch встраивает QWebEngineView. URL для Auto.ru строится динамически: цена ±30%, объём двигателя ±10% передаются как GET-параметры.</w:t>
      </w:r>
    </w:p>
    <w:p>
      <w:pPr>
        <w:pStyle w:val="Heading2"/>
        <w:rPr/>
      </w:pPr>
      <w:bookmarkStart w:id="22" w:name="_Toc232686630"/>
      <w:r>
        <w:rPr/>
        <w:t>4.11. app/dealers.py — карта дилеров</w:t>
      </w:r>
      <w:bookmarkEnd w:id="22"/>
    </w:p>
    <w:p>
      <w:pPr>
        <w:pStyle w:val="Normal"/>
        <w:spacing w:lineRule="auto" w:line="360"/>
        <w:jc w:val="both"/>
        <w:rPr/>
      </w:pPr>
      <w:r>
        <w:rPr/>
        <w:t>Класс DealersMap встраивает HTML-страницу с Яндекс.Картами через QWebEngineView. Поле ввода города позволяет найти официальных дилеров LADA в нужном городе.</w:t>
      </w:r>
    </w:p>
    <w:p>
      <w:pPr>
        <w:pStyle w:val="Heading2"/>
        <w:rPr/>
      </w:pPr>
      <w:bookmarkStart w:id="23" w:name="_Toc232686631"/>
      <w:r>
        <w:rPr/>
        <w:t>4.12. app/parsing.py — абстрактный парсер</w:t>
      </w:r>
      <w:bookmarkEnd w:id="23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11 — Элементы модуля parsing.py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Parsing (ABC)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Пять</w:t>
            </w:r>
            <w:r>
              <w:rPr>
                <w:lang w:val="en-US"/>
              </w:rPr>
              <w:t xml:space="preserve"> </w:t>
            </w:r>
            <w:r>
              <w:rPr/>
              <w:t>абстрактных</w:t>
            </w:r>
            <w:r>
              <w:rPr>
                <w:lang w:val="en-US"/>
              </w:rPr>
              <w:t xml:space="preserve"> </w:t>
            </w:r>
            <w:r>
              <w:rPr/>
              <w:t>методов</w:t>
            </w:r>
            <w:r>
              <w:rPr>
                <w:lang w:val="en-US"/>
              </w:rPr>
              <w:t xml:space="preserve">: get_model, get_body, get_engine, get_options, get_color. </w:t>
            </w:r>
            <w:r>
              <w:rPr/>
              <w:t>Конкретный парсер обязан реализовать все пять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make_session()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Создаёт requests.Session с политикой retry: 5 попыток, backoff_factor=1, коды 500/502/503/504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image_save()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Скачивает фото по URL в папку lada/pictures/, возвращает локальный путь или None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_safe_json_request()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GET-запрос с обработкой исключений; возвращает dict/list или None при ошибке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>
          <w:lang w:val="en-US"/>
        </w:rPr>
      </w:pPr>
      <w:bookmarkStart w:id="24" w:name="_Toc232686632"/>
      <w:r>
        <w:rPr>
          <w:lang w:val="en-US"/>
        </w:rPr>
        <w:t xml:space="preserve">4.13. app/lada_parser.py — </w:t>
      </w:r>
      <w:r>
        <w:rPr/>
        <w:t>парсер</w:t>
      </w:r>
      <w:r>
        <w:rPr>
          <w:lang w:val="en-US"/>
        </w:rPr>
        <w:t xml:space="preserve"> LADA</w:t>
      </w:r>
      <w:bookmarkEnd w:id="24"/>
    </w:p>
    <w:p>
      <w:pPr>
        <w:pStyle w:val="Normal"/>
        <w:spacing w:lineRule="auto" w:line="360"/>
        <w:jc w:val="both"/>
        <w:rPr/>
      </w:pPr>
      <w:r>
        <w:rPr/>
        <w:t>Класс ParsingLada реализует Parsing. Принимает четыре URL-шаблона (символ «*» заменяется реальным ID). Метод return_everything(proxy, use_headers) запускает полный цикл и возвращает словарь для UpdateDB.</w:t>
      </w:r>
    </w:p>
    <w:p>
      <w:pPr>
        <w:pStyle w:val="Heading2"/>
        <w:rPr/>
      </w:pPr>
      <w:bookmarkStart w:id="25" w:name="_Toc232686633"/>
      <w:r>
        <w:rPr/>
        <w:t>4.14. app/lada_parser_getters.py — чистые функции парсинга</w:t>
      </w:r>
      <w:bookmarkEnd w:id="25"/>
    </w:p>
    <w:p>
      <w:pPr>
        <w:pStyle w:val="Normal"/>
        <w:spacing w:lineRule="auto" w:line="360"/>
        <w:jc w:val="both"/>
        <w:rPr/>
      </w:pPr>
      <w:r>
        <w:rPr/>
        <w:t>Модуль вынесен из lada_parser.py для соблюдения лимита 300 строк. Содержит</w:t>
      </w:r>
      <w:r>
        <w:rPr>
          <w:lang w:val="en-US"/>
        </w:rPr>
        <w:t xml:space="preserve"> </w:t>
      </w:r>
      <w:r>
        <w:rPr/>
        <w:t>шесть</w:t>
      </w:r>
      <w:r>
        <w:rPr>
          <w:lang w:val="en-US"/>
        </w:rPr>
        <w:t xml:space="preserve"> </w:t>
      </w:r>
      <w:r>
        <w:rPr/>
        <w:t>функций</w:t>
      </w:r>
      <w:r>
        <w:rPr>
          <w:lang w:val="en-US"/>
        </w:rPr>
        <w:t xml:space="preserve">: parse_models, parse_bodies, parse_complectation, parse_engines, parse_options, parse_colors. </w:t>
      </w:r>
      <w:r>
        <w:rPr/>
        <w:t>Функции не зависят от self и не выполняют HTTP-запросов — принимают готовые данные и колбэк image_save.</w:t>
      </w:r>
    </w:p>
    <w:p>
      <w:pPr>
        <w:pStyle w:val="Heading2"/>
        <w:rPr/>
      </w:pPr>
      <w:bookmarkStart w:id="26" w:name="_Toc232686634"/>
      <w:r>
        <w:rPr/>
        <w:t>4.15. app/db_manager.py — менеджер базы данных</w:t>
      </w:r>
      <w:bookmarkEnd w:id="26"/>
    </w:p>
    <w:p>
      <w:pPr>
        <w:pStyle w:val="Normal"/>
        <w:spacing w:lineRule="auto" w:line="360"/>
        <w:jc w:val="both"/>
        <w:rPr/>
      </w:pPr>
      <w:r>
        <w:rPr/>
        <w:t>Класс UpdateDB принимает словарь от return_everything, открывает файл &lt;brand&gt;.db и заполняет пять таблиц через CREATE TABLE IF NOT EXISTS и INSERT OR REPLACE.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27" w:name="_Toc232686635"/>
      <w:r>
        <w:rPr/>
        <w:t>5. Схема базы данных</w:t>
      </w:r>
      <w:bookmarkEnd w:id="27"/>
    </w:p>
    <w:p>
      <w:pPr>
        <w:pStyle w:val="Normal"/>
        <w:spacing w:lineRule="auto" w:line="360"/>
        <w:jc w:val="both"/>
        <w:rPr/>
      </w:pPr>
      <w:r>
        <w:rPr/>
        <w:t>База данных — файл SQLite (lada.db). Содержит пять таблиц. Все первичные ключи составные, строковые.</w:t>
      </w:r>
    </w:p>
    <w:p>
      <w:pPr>
        <w:pStyle w:val="Heading2"/>
        <w:rPr/>
      </w:pPr>
      <w:bookmarkStart w:id="28" w:name="_Toc232686636"/>
      <w:r>
        <w:rPr/>
        <w:t>5.1. Таблица MODEL</w:t>
      </w:r>
      <w:bookmarkEnd w:id="28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12 — Структура таблицы MODEL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400"/>
        <w:gridCol w:w="2799"/>
        <w:gridCol w:w="382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Тип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Model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 PRIMARY KEY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модели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INT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Базовая цена, руб.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Image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Путь к фото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29" w:name="_Toc232686637"/>
      <w:r>
        <w:rPr/>
        <w:t>5.2. Таблица BODY</w:t>
      </w:r>
      <w:bookmarkEnd w:id="29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13 — Структура таблицы BODY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400"/>
        <w:gridCol w:w="2799"/>
        <w:gridCol w:w="382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Тип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Model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Ссылка на MODEL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Body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кузова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INT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Стоимость, руб.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Image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Путь к фото</w:t>
            </w:r>
          </w:p>
        </w:tc>
      </w:tr>
    </w:tbl>
    <w:p>
      <w:pPr>
        <w:pStyle w:val="Normal"/>
        <w:spacing w:lineRule="auto" w:line="360" w:before="0" w:after="80"/>
        <w:jc w:val="both"/>
        <w:rPr/>
      </w:pPr>
      <w:r>
        <w:rPr/>
        <w:t>Первичный ключ: (Model, Body).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30" w:name="_Toc232686638"/>
      <w:r>
        <w:rPr/>
        <w:t>5.3. Таблица COMPLECTATION</w:t>
      </w:r>
      <w:bookmarkEnd w:id="30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14 — Структура таблицы COMPLECTATION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400"/>
        <w:gridCol w:w="2799"/>
        <w:gridCol w:w="382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Тип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Model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Ссылка на MODEL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Body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Ссылка на BODY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Complectation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комплектации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List_options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Особенности комплектации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INT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Стоимость, руб.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Image</w:t>
            </w:r>
          </w:p>
        </w:tc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Путь к фото</w:t>
            </w:r>
          </w:p>
        </w:tc>
      </w:tr>
    </w:tbl>
    <w:p>
      <w:pPr>
        <w:pStyle w:val="Normal"/>
        <w:spacing w:lineRule="auto" w:line="360" w:before="0" w:after="80"/>
        <w:jc w:val="both"/>
        <w:rPr>
          <w:lang w:val="en-US"/>
        </w:rPr>
      </w:pPr>
      <w:r>
        <w:rPr/>
        <w:t>Первичный</w:t>
      </w:r>
      <w:r>
        <w:rPr>
          <w:lang w:val="en-US"/>
        </w:rPr>
        <w:t xml:space="preserve"> </w:t>
      </w:r>
      <w:r>
        <w:rPr/>
        <w:t>ключ</w:t>
      </w:r>
      <w:r>
        <w:rPr>
          <w:lang w:val="en-US"/>
        </w:rPr>
        <w:t>: (Model, Body, Complectation).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31" w:name="_Toc232686639"/>
      <w:r>
        <w:rPr/>
        <w:t>5.4. Таблица EQUIPMENT</w:t>
      </w:r>
      <w:bookmarkEnd w:id="31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15 — Структура таблицы EQUIPMENT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2400"/>
        <w:gridCol w:w="38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Тип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Model / Body / Complectation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Ссылки на родительские таблицы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Option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«двигатель» или название категории опции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Output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 позиции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INT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Надбавка, руб.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Image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Путь к фото</w:t>
            </w:r>
          </w:p>
        </w:tc>
      </w:tr>
    </w:tbl>
    <w:p>
      <w:pPr>
        <w:pStyle w:val="Normal"/>
        <w:spacing w:lineRule="auto" w:line="360" w:before="0" w:after="80"/>
        <w:jc w:val="both"/>
        <w:rPr>
          <w:lang w:val="en-US"/>
        </w:rPr>
      </w:pPr>
      <w:r>
        <w:rPr/>
        <w:t>Первичный</w:t>
      </w:r>
      <w:r>
        <w:rPr>
          <w:lang w:val="en-US"/>
        </w:rPr>
        <w:t xml:space="preserve"> </w:t>
      </w:r>
      <w:r>
        <w:rPr/>
        <w:t>ключ</w:t>
      </w:r>
      <w:r>
        <w:rPr>
          <w:lang w:val="en-US"/>
        </w:rPr>
        <w:t>: (Model, Body, Complectation, Option, Output).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bookmarkStart w:id="32" w:name="_Toc232686640"/>
      <w:r>
        <w:rPr/>
        <w:t>5.5. Таблица COLOR</w:t>
      </w:r>
      <w:bookmarkEnd w:id="32"/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16 — Структура таблицы COLOR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2400"/>
        <w:gridCol w:w="38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Тип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Model / Body / Complectation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Ссылки на родительские таблицы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Color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Название цвета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Price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INT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Надбавка, руб. (0 = базовый)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Image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TEXT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Путь к фото</w:t>
            </w:r>
          </w:p>
        </w:tc>
      </w:tr>
    </w:tbl>
    <w:p>
      <w:pPr>
        <w:pStyle w:val="Normal"/>
        <w:spacing w:lineRule="auto" w:line="360" w:before="0" w:after="80"/>
        <w:jc w:val="both"/>
        <w:rPr>
          <w:lang w:val="en-US"/>
        </w:rPr>
      </w:pPr>
      <w:r>
        <w:rPr/>
        <w:t>Первичный</w:t>
      </w:r>
      <w:r>
        <w:rPr>
          <w:lang w:val="en-US"/>
        </w:rPr>
        <w:t xml:space="preserve"> </w:t>
      </w:r>
      <w:r>
        <w:rPr/>
        <w:t>ключ</w:t>
      </w:r>
      <w:r>
        <w:rPr>
          <w:lang w:val="en-US"/>
        </w:rPr>
        <w:t>: (Model, Body, Complectation, Color).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bookmarkStart w:id="33" w:name="_Toc232686641"/>
      <w:r>
        <w:rPr>
          <w:lang w:val="en-US"/>
        </w:rPr>
        <w:t xml:space="preserve">6. API </w:t>
      </w:r>
      <w:r>
        <w:rPr/>
        <w:t>парсера</w:t>
      </w:r>
      <w:r>
        <w:rPr>
          <w:lang w:val="en-US"/>
        </w:rPr>
        <w:t xml:space="preserve"> lada.ru</w:t>
      </w:r>
      <w:bookmarkEnd w:id="33"/>
    </w:p>
    <w:p>
      <w:pPr>
        <w:pStyle w:val="Normal"/>
        <w:spacing w:lineRule="auto" w:line="360"/>
        <w:jc w:val="both"/>
        <w:rPr/>
      </w:pPr>
      <w:r>
        <w:rPr/>
        <w:t>Парсер</w:t>
      </w:r>
      <w:r>
        <w:rPr>
          <w:lang w:val="en-US"/>
        </w:rPr>
        <w:t xml:space="preserve"> </w:t>
      </w:r>
      <w:r>
        <w:rPr/>
        <w:t>использует</w:t>
      </w:r>
      <w:r>
        <w:rPr>
          <w:lang w:val="en-US"/>
        </w:rPr>
        <w:t xml:space="preserve"> JSON API </w:t>
      </w:r>
      <w:r>
        <w:rPr/>
        <w:t>сайта</w:t>
      </w:r>
      <w:r>
        <w:rPr>
          <w:lang w:val="en-US"/>
        </w:rPr>
        <w:t xml:space="preserve"> lada.ru. </w:t>
      </w:r>
      <w:r>
        <w:rPr/>
        <w:t>Все</w:t>
      </w:r>
      <w:r>
        <w:rPr>
          <w:lang w:val="en-US"/>
        </w:rPr>
        <w:t xml:space="preserve"> </w:t>
      </w:r>
      <w:r>
        <w:rPr/>
        <w:t>запросы</w:t>
      </w:r>
      <w:r>
        <w:rPr>
          <w:lang w:val="en-US"/>
        </w:rPr>
        <w:t xml:space="preserve"> — GET </w:t>
      </w:r>
      <w:r>
        <w:rPr/>
        <w:t>без</w:t>
      </w:r>
      <w:r>
        <w:rPr>
          <w:lang w:val="en-US"/>
        </w:rPr>
        <w:t xml:space="preserve"> </w:t>
      </w:r>
      <w:r>
        <w:rPr/>
        <w:t>аутентификации</w:t>
      </w:r>
      <w:r>
        <w:rPr>
          <w:lang w:val="en-US"/>
        </w:rPr>
        <w:t xml:space="preserve">. </w:t>
      </w:r>
      <w:r>
        <w:rPr/>
        <w:t>Символ «*» в шаблоне URL заменяется реальным ID перед каждым запросом.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17 — Эндпоинты API lada.ru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418"/>
        <w:gridCol w:w="2218"/>
        <w:gridCol w:w="1891"/>
        <w:gridCol w:w="2499"/>
      </w:tblGrid>
      <w:tr>
        <w:trPr>
          <w:tblHeader w:val="true"/>
        </w:trPr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URL-шаблон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Параметр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Ответ</w:t>
            </w:r>
          </w:p>
        </w:tc>
      </w:tr>
      <w:tr>
        <w:trPr/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_fetch_models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/models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—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Корневой список: модели и кузова</w:t>
            </w:r>
          </w:p>
        </w:tc>
      </w:tr>
      <w:tr>
        <w:trPr/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get_complectations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/complect/*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ID кузова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Комплектации и двигатели</w:t>
            </w:r>
          </w:p>
        </w:tc>
      </w:tr>
      <w:tr>
        <w:trPr/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get_options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/options/*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ID модификации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Дополнительные опции</w:t>
            </w:r>
          </w:p>
        </w:tc>
      </w:tr>
      <w:tr>
        <w:trPr/>
        <w:tc>
          <w:tcPr>
            <w:tcW w:w="2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get_color</w:t>
            </w:r>
          </w:p>
        </w:tc>
        <w:tc>
          <w:tcPr>
            <w:tcW w:w="2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/colors/*</w:t>
            </w:r>
          </w:p>
        </w:tc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ID модификации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Цвета с фото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34" w:name="_Toc232686642"/>
      <w:r>
        <w:rPr/>
        <w:t>6.1. Настройки HTTP-сессии</w:t>
      </w:r>
      <w:bookmarkEnd w:id="34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18 — Параметры make_session()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total retries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5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backoff_factor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1 (паузы: 1, 2, 4, 8, 16 сек)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status_forcelist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500, 502, 503, 504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verify SSL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False (lada.ru использует самоподписанный сертификат)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Пауза между кузовами</w:t>
            </w:r>
          </w:p>
        </w:tc>
        <w:tc>
          <w:tcPr>
            <w:tcW w:w="6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0.2 сек (time.sleep)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35" w:name="_Toc232686643"/>
      <w:r>
        <w:rPr/>
        <w:t>6.2. Добавление нового бренда</w:t>
      </w:r>
      <w:bookmarkEnd w:id="35"/>
    </w:p>
    <w:p>
      <w:pPr>
        <w:pStyle w:val="Normal"/>
        <w:spacing w:lineRule="auto" w:line="360"/>
        <w:jc w:val="both"/>
        <w:rPr/>
      </w:pPr>
      <w:r>
        <w:rPr/>
        <w:t>Для поддержки нового бренда необходимо:</w:t>
      </w:r>
    </w:p>
    <w:p>
      <w:pPr>
        <w:pStyle w:val="ListParagraph"/>
        <w:numPr>
          <w:ilvl w:val="0"/>
          <w:numId w:val="3"/>
        </w:numPr>
        <w:spacing w:lineRule="auto" w:line="360"/>
        <w:rPr/>
      </w:pPr>
      <w:r>
        <w:rPr/>
        <w:t>Создать модуль app/&lt;brand&gt;_parser.py с классом, унаследовав app.parsing.Parsing;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n-US"/>
        </w:rPr>
      </w:pPr>
      <w:r>
        <w:rPr/>
        <w:t>Реализовать</w:t>
      </w:r>
      <w:r>
        <w:rPr>
          <w:lang w:val="en-US"/>
        </w:rPr>
        <w:t xml:space="preserve"> </w:t>
      </w:r>
      <w:r>
        <w:rPr/>
        <w:t>пять</w:t>
      </w:r>
      <w:r>
        <w:rPr>
          <w:lang w:val="en-US"/>
        </w:rPr>
        <w:t xml:space="preserve"> </w:t>
      </w:r>
      <w:r>
        <w:rPr/>
        <w:t>абстрактных</w:t>
      </w:r>
      <w:r>
        <w:rPr>
          <w:lang w:val="en-US"/>
        </w:rPr>
        <w:t xml:space="preserve"> </w:t>
      </w:r>
      <w:r>
        <w:rPr/>
        <w:t>методов</w:t>
      </w:r>
      <w:r>
        <w:rPr>
          <w:lang w:val="en-US"/>
        </w:rPr>
        <w:t>: get_model, get_body, get_engine, get_options, get_color;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n-US"/>
        </w:rPr>
      </w:pPr>
      <w:r>
        <w:rPr/>
        <w:t>В</w:t>
      </w:r>
      <w:r>
        <w:rPr>
          <w:lang w:val="en-US"/>
        </w:rPr>
        <w:t xml:space="preserve"> DBUPDATE.py </w:t>
      </w:r>
      <w:r>
        <w:rPr/>
        <w:t>добавить</w:t>
      </w:r>
      <w:r>
        <w:rPr>
          <w:lang w:val="en-US"/>
        </w:rPr>
        <w:t xml:space="preserve"> </w:t>
      </w:r>
      <w:r>
        <w:rPr/>
        <w:t>функцию</w:t>
      </w:r>
      <w:r>
        <w:rPr>
          <w:lang w:val="en-US"/>
        </w:rPr>
        <w:t xml:space="preserve"> &lt;brand&gt;_update(proxy, use_headers);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В app/main_window.py (класс Settings) добавить кнопку с вызовом новой функции;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При выборе бренда в главном меню вызвать utils.set_session("&lt;brand&gt;.db", "&lt;BRAND&gt;").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36" w:name="_Toc232686644"/>
      <w:r>
        <w:rPr/>
        <w:t>7. Зависимости и установка</w:t>
      </w:r>
      <w:bookmarkEnd w:id="36"/>
    </w:p>
    <w:p>
      <w:pPr>
        <w:pStyle w:val="Heading2"/>
        <w:rPr/>
      </w:pPr>
      <w:bookmarkStart w:id="37" w:name="_Toc232686645"/>
      <w:r>
        <w:rPr/>
        <w:t>7.1. Файл requirements.txt</w:t>
      </w:r>
      <w:bookmarkEnd w:id="37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PyQt5&gt;=5.15.0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PyQtWebEngine&gt;=5.15.0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requests&gt;=2.28.0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urllib3&gt;=1.26.0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bookmarkStart w:id="38" w:name="_Toc232686646"/>
      <w:r>
        <w:rPr>
          <w:lang w:val="en-US"/>
        </w:rPr>
        <w:t xml:space="preserve">7.2. </w:t>
      </w:r>
      <w:r>
        <w:rPr/>
        <w:t>Установка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запуск</w:t>
      </w:r>
      <w:bookmarkEnd w:id="38"/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pip install -r requirements.txt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python Trueconf.py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jc w:val="both"/>
        <w:rPr/>
      </w:pPr>
      <w:r>
        <w:rPr/>
        <w:t>При первом запуске файл lada.db отсутствует. Необходимо перейти в «Настройки» и нажать кнопку обновления. Процесс занимает 2–5 минут. Повторное обновление доступно не ранее чем через 30 минут.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39" w:name="_Toc232686647"/>
      <w:r>
        <w:rPr/>
        <w:t>8. Стандарты кодирования</w:t>
      </w:r>
      <w:bookmarkEnd w:id="39"/>
    </w:p>
    <w:p>
      <w:pPr>
        <w:pStyle w:val="Heading2"/>
        <w:rPr/>
      </w:pPr>
      <w:bookmarkStart w:id="40" w:name="_Toc232686648"/>
      <w:r>
        <w:rPr/>
        <w:t>8.1. PEP 8</w:t>
      </w:r>
      <w:bookmarkEnd w:id="40"/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Максимальная длина строки: 79 символов;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Отступы: 4 пробела;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Две пустые строки между функциями и классами верхнего уровня;</w:t>
      </w:r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/>
        <w:t>Имена: snake_case для функций/переменных, PascalCase для классов.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41" w:name="_Toc232686649"/>
      <w:r>
        <w:rPr/>
        <w:t>8.2. PEP 257 — формат docstring</w:t>
      </w:r>
      <w:bookmarkEnd w:id="41"/>
    </w:p>
    <w:p>
      <w:pPr>
        <w:pStyle w:val="Normal"/>
        <w:spacing w:lineRule="auto" w:line="360"/>
        <w:jc w:val="both"/>
        <w:rPr/>
      </w:pPr>
      <w:r>
        <w:rPr/>
        <w:t>Используется Google-style docstrings. Типы аргументов указываются в скобках внутри секции Args: — это позволяет IDE Spyder и PyCharm показывать типы в подсказках при наведении.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def price_proc(price: int | str) -&gt; str: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"""Форматирует цену с пробелами-разделителями тысяч.</w:t>
      </w:r>
    </w:p>
    <w:p>
      <w:pPr>
        <w:pStyle w:val="Normal"/>
        <w:shd w:val="clear" w:color="auto" w:fill="F2F2F2"/>
        <w:rPr/>
      </w:pPr>
      <w:r>
        <w:rPr/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Args:</w:t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price (int | str): </w:t>
      </w:r>
      <w:r>
        <w:rPr>
          <w:rFonts w:eastAsia="Courier New" w:cs="Courier New" w:ascii="Courier New" w:hAnsi="Courier New"/>
          <w:sz w:val="22"/>
          <w:szCs w:val="22"/>
        </w:rPr>
        <w:t>Цена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в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</w:t>
      </w:r>
      <w:r>
        <w:rPr>
          <w:rFonts w:eastAsia="Courier New" w:cs="Courier New" w:ascii="Courier New" w:hAnsi="Courier New"/>
          <w:sz w:val="22"/>
          <w:szCs w:val="22"/>
        </w:rPr>
        <w:t>рублях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.</w:t>
      </w:r>
    </w:p>
    <w:p>
      <w:pPr>
        <w:pStyle w:val="Normal"/>
        <w:shd w:val="clear" w:color="auto" w:fill="F2F2F2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F2F2F2"/>
        <w:rPr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  <w:lang w:val="en-US"/>
        </w:rPr>
        <w:t>Returns: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str: Строка вида «1 000 000».</w:t>
      </w:r>
    </w:p>
    <w:p>
      <w:pPr>
        <w:pStyle w:val="Normal"/>
        <w:shd w:val="clear" w:color="auto" w:fill="F2F2F2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"""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42" w:name="_Toc232686650"/>
      <w:r>
        <w:rPr/>
        <w:t>8.3. Ограничение размера модулей</w:t>
      </w:r>
      <w:bookmarkEnd w:id="42"/>
    </w:p>
    <w:p>
      <w:pPr>
        <w:pStyle w:val="Normal"/>
        <w:spacing w:lineRule="auto" w:line="360"/>
        <w:jc w:val="both"/>
        <w:rPr/>
      </w:pPr>
      <w:r>
        <w:rPr/>
        <w:t>Каждый модуль — не более 300 строк (требование ТЗ). При превышении лимита логика выносится в новый файл (пример: lada_parser_getters.py вынесен из lada_parser.py).</w:t>
      </w:r>
    </w:p>
    <w:p>
      <w:pPr>
        <w:pStyle w:val="Heading2"/>
        <w:rPr/>
      </w:pPr>
      <w:bookmarkStart w:id="43" w:name="_Toc232686651"/>
      <w:r>
        <w:rPr/>
        <w:t>8.4. Минимальная оценка в Spyder</w:t>
      </w:r>
      <w:bookmarkEnd w:id="43"/>
    </w:p>
    <w:p>
      <w:pPr>
        <w:pStyle w:val="Normal"/>
        <w:spacing w:lineRule="auto" w:line="360"/>
        <w:jc w:val="both"/>
        <w:rPr/>
      </w:pPr>
      <w:r>
        <w:rPr/>
        <w:t>Оценка кода через pylint в IDE Spyder должна быть не ниже 7 баллов согласно требованиям ТЗ.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44" w:name="_Toc232686652"/>
      <w:r>
        <w:rPr/>
        <w:t>9. Типичные ошибки и их устранение</w:t>
      </w:r>
      <w:bookmarkEnd w:id="44"/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60" w:after="60"/>
        <w:rPr/>
      </w:pPr>
      <w:r>
        <w:rPr>
          <w:b/>
          <w:bCs/>
        </w:rPr>
        <w:t>Таблица 19 — Типичные ошибки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1" w:noVBand="1" w:lastRow="0" w:firstColumn="1" w:lastColumn="0" w:noHBand="0" w:val="04a0"/>
      </w:tblPr>
      <w:tblGrid>
        <w:gridCol w:w="2916"/>
        <w:gridCol w:w="2137"/>
        <w:gridCol w:w="3973"/>
      </w:tblGrid>
      <w:tr>
        <w:trPr>
          <w:tblHeader w:val="true"/>
        </w:trPr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</w:rPr>
              <w:t>Ошибка / Симптом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Причина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Решение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>
                <w:lang w:val="en-US"/>
              </w:rPr>
              <w:t>ModuleNotFoundError: app.lada_parser_getters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Файл не скопирован в папку проекта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lang w:val="en-US"/>
              </w:rPr>
            </w:pPr>
            <w:r>
              <w:rPr/>
              <w:t>Добавить</w:t>
            </w:r>
            <w:r>
              <w:rPr>
                <w:lang w:val="en-US"/>
              </w:rPr>
              <w:t xml:space="preserve"> lada_parser_getters.py </w:t>
            </w:r>
            <w:r>
              <w:rPr/>
              <w:t>в</w:t>
            </w:r>
            <w:r>
              <w:rPr>
                <w:lang w:val="en-US"/>
              </w:rPr>
              <w:t xml:space="preserve"> app/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ModuleNotFoundError: app.steps_color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Файл не скопирован в папку проекта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Добавить steps_color.py в app/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FileNotFoundError при запуске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Файл lada.db отсутствует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Открыть «Настройки» и выполнить обновление БД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Кнопка обновления неактивна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Прошло менее 30 мин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Подождать или сбросить utils.timeup = -1801.0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Фотографии не отображаются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Папка lada/pictures/ удалена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Повторно запустить обновление БД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QWebEngineView не запускается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PyQtWebEngine не установлен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pip install PyQtWebEngine</w:t>
            </w:r>
          </w:p>
        </w:tc>
      </w:tr>
      <w:tr>
        <w:trPr/>
        <w:tc>
          <w:tcPr>
            <w:tcW w:w="2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AttributeError: NoneType в шагах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utils.db = None</w:t>
            </w:r>
          </w:p>
        </w:tc>
        <w:tc>
          <w:tcPr>
            <w:tcW w:w="3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Убедиться, что set_session() вызван до открытия Model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lineRule="auto" w:line="360" w:before="280" w:after="140"/>
      <w:jc w:val="start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36"/>
      <w:szCs w:val="36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lineRule="auto" w:line="360" w:before="200" w:after="100"/>
      <w:jc w:val="star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32"/>
      <w:szCs w:val="32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lineRule="auto" w:line="360" w:before="160" w:after="80"/>
      <w:jc w:val="start"/>
      <w:outlineLvl w:val="2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7e9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687e9d"/>
    <w:pPr>
      <w:spacing w:before="0" w:after="100"/>
      <w:ind w:start="280"/>
    </w:pPr>
    <w:rPr/>
  </w:style>
  <w:style w:type="paragraph" w:styleId="Style15">
    <w:name w:val="Колонтитулы"/>
    <w:basedOn w:val="Normal"/>
    <w:qFormat/>
    <w:pPr/>
    <w:rPr/>
  </w:style>
  <w:style w:type="paragraph" w:styleId="Footer">
    <w:name w:val="footer"/>
    <w:basedOn w:val="Style15"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LibreOffice/25.8.6.2$Windows_X86_64 LibreOffice_project/b4b39682cd9868fa725bc664aff94278d315bd04</Application>
  <AppVersion>15.0000</AppVersion>
  <Pages>3</Pages>
  <Words>1981</Words>
  <Characters>13045</Characters>
  <CharactersWithSpaces>14954</CharactersWithSpaces>
  <Paragraphs>463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2026-06-18T12:00:00Z</dcterms:created>
  <dc:creator>Un-named</dc:creator>
  <dc:description/>
  <dc:language>ru-RU</dc:language>
  <cp:lastModifiedBy>Microsoft Office User</cp:lastModifiedBy>
  <dcterms:modified xsi:type="dcterms:W3CDTF">2026-06-18T12:00:00Z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