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E79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794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Метод решающих матриц</w:t>
      </w:r>
      <w:r w:rsidR="00601F45" w:rsidRPr="00664DF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601F45" w:rsidRDefault="00A217FF" w:rsidP="00FA047A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AB68C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 Г</w:t>
      </w:r>
      <w:r w:rsidR="00FA04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A144F" w:rsidRPr="00FE7C1E" w:rsidRDefault="00CA144F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E3DA6" w:rsidRDefault="00810D1F" w:rsidP="00E715C0">
      <w:pPr>
        <w:pStyle w:val="2"/>
        <w:spacing w:after="0"/>
        <w:ind w:left="-851"/>
        <w:rPr>
          <w:color w:val="0D0D0D" w:themeColor="text1" w:themeTint="F2"/>
        </w:rPr>
      </w:pPr>
      <w:r w:rsidRPr="00810D1F">
        <w:rPr>
          <w:color w:val="0D0D0D" w:themeColor="text1" w:themeTint="F2"/>
        </w:rPr>
        <w:t>Углубление теоретических знаний в области системного анализа, исследование способов оценки сложных систем.</w:t>
      </w:r>
    </w:p>
    <w:p w:rsidR="008577C7" w:rsidRPr="00532465" w:rsidRDefault="008577C7" w:rsidP="00E715C0">
      <w:pPr>
        <w:pStyle w:val="2"/>
        <w:spacing w:after="0"/>
        <w:ind w:left="-851"/>
        <w:rPr>
          <w:color w:val="0D0D0D" w:themeColor="text1" w:themeTint="F2"/>
          <w:lang w:val="ru-RU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452D22" w:rsidRDefault="00452D22" w:rsidP="008731D9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Pr="00452D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основе исходного варианта задания построить взаимосвязь всех уровней системы.</w:t>
      </w:r>
    </w:p>
    <w:p w:rsidR="0065235D" w:rsidRPr="00474A59" w:rsidRDefault="0065235D" w:rsidP="008731D9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474A59" w:rsidRPr="00474A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Вычислить влияние вариантов самого нижнего уровня на проектирование всей системы.</w:t>
      </w:r>
    </w:p>
    <w:p w:rsidR="0065235D" w:rsidRDefault="0065235D" w:rsidP="008731D9">
      <w:pPr>
        <w:spacing w:after="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4845B6" w:rsidRPr="004845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</w:t>
      </w:r>
      <w:r w:rsidR="004845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писать программу</w:t>
      </w:r>
      <w:r w:rsidR="004845B6" w:rsidRPr="004845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которая решает задачу методом решающих матриц любой размерности.</w:t>
      </w:r>
    </w:p>
    <w:p w:rsidR="00051C5C" w:rsidRDefault="00452D22" w:rsidP="00452D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 w:rsidRPr="00452D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C6F76">
        <w:rPr>
          <w:rFonts w:ascii="Times New Roman" w:hAnsi="Times New Roman" w:cs="Times New Roman"/>
          <w:noProof/>
          <w:color w:val="0D0D0D" w:themeColor="text1" w:themeTint="F2"/>
          <w:sz w:val="36"/>
          <w:szCs w:val="28"/>
          <w:lang w:eastAsia="ru-RU"/>
        </w:rPr>
        <w:drawing>
          <wp:inline distT="0" distB="0" distL="0" distR="0">
            <wp:extent cx="5852160" cy="164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A6" w:rsidRDefault="002132A1" w:rsidP="0007728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132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C2F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 по варианту</w:t>
      </w:r>
    </w:p>
    <w:p w:rsidR="00610A6B" w:rsidRPr="002132A1" w:rsidRDefault="00610A6B" w:rsidP="0007728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556DFB" w:rsidRDefault="006B0A10" w:rsidP="002D6FFA">
      <w:pPr>
        <w:spacing w:after="0"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1. </w:t>
      </w:r>
      <w:r w:rsidR="00C22762" w:rsidRPr="00452D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основе исходного варианта задания построи</w:t>
      </w:r>
      <w:r w:rsidR="00C227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</w:t>
      </w:r>
      <w:r w:rsidR="00C22762" w:rsidRPr="00452D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взаимосвязь всех уровней системы.</w:t>
      </w:r>
    </w:p>
    <w:p w:rsidR="00C22762" w:rsidRPr="00C008B3" w:rsidRDefault="00C008B3" w:rsidP="00C22762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156952" cy="32956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50" cy="33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8E" w:rsidRDefault="001E7650" w:rsidP="00813706">
      <w:pPr>
        <w:spacing w:before="12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132A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Pr="00FC72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Схема взаимосвязи уровней системы</w:t>
      </w:r>
    </w:p>
    <w:p w:rsidR="00813706" w:rsidRPr="00FC728A" w:rsidRDefault="00813706" w:rsidP="00505CEA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="00FC72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Определим относительные веса второго уровня</w:t>
      </w:r>
      <w:r w:rsidR="00FC728A" w:rsidRPr="00FC72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FC728A" w:rsidRPr="004809F2" w:rsidRDefault="005F44ED" w:rsidP="00813706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0,4*0,4 + 0,2*0,2 + 0,3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*0,4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0,3</m:t>
          </m:r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</m:oMath>
      </m:oMathPara>
    </w:p>
    <w:p w:rsidR="003656F8" w:rsidRPr="004809F2" w:rsidRDefault="003656F8" w:rsidP="003656F8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0,4*0,4 + 0,2*0,4 + 0,1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6</m:t>
          </m:r>
        </m:oMath>
      </m:oMathPara>
    </w:p>
    <w:p w:rsidR="003656F8" w:rsidRPr="004809F2" w:rsidRDefault="003656F8" w:rsidP="003656F8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1,0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3</m:t>
          </m:r>
        </m:oMath>
      </m:oMathPara>
    </w:p>
    <w:p w:rsidR="003656F8" w:rsidRPr="004809F2" w:rsidRDefault="003656F8" w:rsidP="003656F8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0,4*0,3 + 0,1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9</m:t>
          </m:r>
        </m:oMath>
      </m:oMathPara>
    </w:p>
    <w:p w:rsidR="003656F8" w:rsidRPr="004809F2" w:rsidRDefault="003656F8" w:rsidP="003656F8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0,4*0,4 + 0,2*0,2 + 0,3*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0,1+0.1*0,3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0,5</m:t>
          </m:r>
          <m:r>
            <w:rPr>
              <w:rFonts w:ascii="Cambria Math" w:hAnsi="Cambria Math"/>
              <w:color w:val="000000"/>
              <w:sz w:val="27"/>
              <w:szCs w:val="27"/>
            </w:rPr>
            <m:t>3</m:t>
          </m:r>
        </m:oMath>
      </m:oMathPara>
    </w:p>
    <w:p w:rsidR="003656F8" w:rsidRPr="00831A09" w:rsidRDefault="00000A0D" w:rsidP="00000A0D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сумма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1,</m:t>
          </m:r>
          <m:r>
            <w:rPr>
              <w:rFonts w:ascii="Cambria Math" w:hAnsi="Cambria Math"/>
              <w:color w:val="000000"/>
              <w:sz w:val="27"/>
              <w:szCs w:val="27"/>
            </w:rPr>
            <m:t>6</m:t>
          </m:r>
        </m:oMath>
      </m:oMathPara>
    </w:p>
    <w:p w:rsidR="00831A09" w:rsidRPr="00BB23E2" w:rsidRDefault="00831A09" w:rsidP="0046416C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BB23E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Нормирование элементов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BB23E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:rsidR="00831A09" w:rsidRPr="00B30BE6" w:rsidRDefault="00867D72" w:rsidP="00000A0D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=0,32/1.6=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0.2</m:t>
          </m:r>
        </m:oMath>
      </m:oMathPara>
    </w:p>
    <w:p w:rsidR="00B30BE6" w:rsidRPr="00A51E1A" w:rsidRDefault="00B30BE6" w:rsidP="00B30BE6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  <m:r>
            <w:rPr>
              <w:rFonts w:ascii="Cambria Math" w:hAnsi="Cambria Math"/>
              <w:color w:val="000000"/>
              <w:sz w:val="27"/>
              <w:szCs w:val="27"/>
            </w:rPr>
            <m:t>6</m:t>
          </m:r>
          <m:r>
            <w:rPr>
              <w:rFonts w:ascii="Cambria Math" w:hAnsi="Cambria Math"/>
              <w:color w:val="000000"/>
              <w:sz w:val="27"/>
              <w:szCs w:val="27"/>
            </w:rPr>
            <m:t>/1.6=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0.16</m:t>
          </m:r>
        </m:oMath>
      </m:oMathPara>
    </w:p>
    <w:p w:rsidR="00B30BE6" w:rsidRPr="00212537" w:rsidRDefault="00B30BE6" w:rsidP="00B30BE6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=0,3</m:t>
          </m:r>
          <m:r>
            <w:rPr>
              <w:rFonts w:ascii="Cambria Math" w:hAnsi="Cambria Math"/>
              <w:color w:val="000000"/>
              <w:sz w:val="27"/>
              <w:szCs w:val="27"/>
            </w:rPr>
            <m:t>/1.6=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0.19</m:t>
          </m:r>
        </m:oMath>
      </m:oMathPara>
    </w:p>
    <w:p w:rsidR="00B30BE6" w:rsidRPr="00212537" w:rsidRDefault="00B30BE6" w:rsidP="00B30BE6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=0,19</m:t>
          </m:r>
          <m:r>
            <w:rPr>
              <w:rFonts w:ascii="Cambria Math" w:hAnsi="Cambria Math"/>
              <w:color w:val="000000"/>
              <w:sz w:val="27"/>
              <w:szCs w:val="27"/>
            </w:rPr>
            <m:t>/1.6=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0.12</m:t>
          </m:r>
        </m:oMath>
      </m:oMathPara>
    </w:p>
    <w:p w:rsidR="00B30BE6" w:rsidRPr="00CD5A5D" w:rsidRDefault="00B30BE6" w:rsidP="00B30BE6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=0,53</m:t>
          </m:r>
          <m:r>
            <w:rPr>
              <w:rFonts w:ascii="Cambria Math" w:hAnsi="Cambria Math"/>
              <w:color w:val="000000"/>
              <w:sz w:val="27"/>
              <w:szCs w:val="27"/>
            </w:rPr>
            <m:t>/1.6=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0.33</m:t>
          </m:r>
        </m:oMath>
      </m:oMathPara>
    </w:p>
    <w:p w:rsidR="00CD5A5D" w:rsidRPr="00212537" w:rsidRDefault="00CD5A5D" w:rsidP="00B30BE6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</w:p>
    <w:p w:rsidR="006C5847" w:rsidRPr="00FC728A" w:rsidRDefault="00933F75" w:rsidP="005B3EBD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6C58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Определим относительные веса </w:t>
      </w:r>
      <w:r w:rsidR="006C58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третьего</w:t>
      </w:r>
      <w:r w:rsidR="006C58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уровня</w:t>
      </w:r>
      <w:r w:rsidR="006C5847" w:rsidRPr="00FC72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6C5847" w:rsidRPr="004809F2" w:rsidRDefault="006C5847" w:rsidP="006C5847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0,4 + 0,19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0,2 + 0,12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*0,4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0,17</m:t>
          </m:r>
        </m:oMath>
      </m:oMathPara>
    </w:p>
    <w:p w:rsidR="006C5847" w:rsidRPr="004809F2" w:rsidRDefault="006C5847" w:rsidP="006C5847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0,16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0,4 + 0,19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+ 0,1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0,3+0,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33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1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0,15</m:t>
          </m:r>
        </m:oMath>
      </m:oMathPara>
    </w:p>
    <w:p w:rsidR="006C5847" w:rsidRPr="004809F2" w:rsidRDefault="006C5847" w:rsidP="006C5847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5+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0,12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1+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0,3</m:t>
          </m:r>
          <m:r>
            <w:rPr>
              <w:rFonts w:ascii="Cambria Math" w:hAnsi="Cambria Math"/>
              <w:color w:val="000000"/>
              <w:sz w:val="27"/>
              <w:szCs w:val="27"/>
            </w:rPr>
            <m:t>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4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24</m:t>
          </m:r>
        </m:oMath>
      </m:oMathPara>
    </w:p>
    <w:p w:rsidR="006C5847" w:rsidRPr="004809F2" w:rsidRDefault="006C5847" w:rsidP="006C5847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+ 0,1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6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*0,7</m:t>
          </m:r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0,19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7</m:t>
          </m:r>
        </m:oMath>
      </m:oMathPara>
    </w:p>
    <w:p w:rsidR="006C5847" w:rsidRPr="00831A09" w:rsidRDefault="006C5847" w:rsidP="006C5847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сумма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0,73</m:t>
          </m:r>
        </m:oMath>
      </m:oMathPara>
    </w:p>
    <w:p w:rsidR="006C5847" w:rsidRPr="00BB23E2" w:rsidRDefault="006C5847" w:rsidP="005B3EBD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BB23E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Нормирование элементов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BB23E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:rsidR="006C5847" w:rsidRPr="00B30BE6" w:rsidRDefault="006C5847" w:rsidP="006C5847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=0,17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0,73</m:t>
          </m:r>
          <m:r>
            <w:rPr>
              <w:rFonts w:ascii="Cambria Math" w:hAnsi="Cambria Math"/>
              <w:color w:val="000000"/>
              <w:sz w:val="27"/>
              <w:szCs w:val="27"/>
            </w:rPr>
            <m:t>=0.2</m:t>
          </m:r>
          <m:r>
            <w:rPr>
              <w:rFonts w:ascii="Cambria Math" w:hAnsi="Cambria Math"/>
              <w:color w:val="000000"/>
              <w:sz w:val="27"/>
              <w:szCs w:val="27"/>
            </w:rPr>
            <m:t>3</m:t>
          </m:r>
        </m:oMath>
      </m:oMathPara>
    </w:p>
    <w:p w:rsidR="006C5847" w:rsidRPr="00A51E1A" w:rsidRDefault="006C5847" w:rsidP="006C5847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15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0,73</m:t>
          </m:r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0.2</m:t>
          </m:r>
        </m:oMath>
      </m:oMathPara>
    </w:p>
    <w:p w:rsidR="006C5847" w:rsidRPr="00212537" w:rsidRDefault="006C5847" w:rsidP="006C5847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=0,24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0,73</m:t>
          </m:r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0.32</m:t>
          </m:r>
        </m:oMath>
      </m:oMathPara>
    </w:p>
    <w:p w:rsidR="006C5847" w:rsidRPr="00212537" w:rsidRDefault="006C5847" w:rsidP="006C5847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n4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=0,17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0,73</m:t>
          </m:r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0.23</m:t>
          </m:r>
        </m:oMath>
      </m:oMathPara>
    </w:p>
    <w:p w:rsidR="00B30BE6" w:rsidRDefault="00B30BE6" w:rsidP="005B4BD5">
      <w:pPr>
        <w:spacing w:before="120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</w:p>
    <w:p w:rsidR="009F63A0" w:rsidRPr="005B00F9" w:rsidRDefault="009F63A0" w:rsidP="009F63A0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B00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5B00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Определим относительные веса </w:t>
      </w:r>
      <w:r w:rsidR="005B00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четвертого</w:t>
      </w:r>
      <w:r w:rsidRPr="005B00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уровня:</w:t>
      </w:r>
    </w:p>
    <w:p w:rsidR="009F63A0" w:rsidRPr="004809F2" w:rsidRDefault="009F63A0" w:rsidP="009F63A0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0,3 + 0,23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0,7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0,22</m:t>
          </m:r>
        </m:oMath>
      </m:oMathPara>
    </w:p>
    <w:p w:rsidR="009F63A0" w:rsidRPr="004809F2" w:rsidRDefault="009F63A0" w:rsidP="009F63A0">
      <w:pPr>
        <w:spacing w:before="120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0,5 + 0,2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0,4 + 0,23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0,1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0,22</m:t>
          </m:r>
        </m:oMath>
      </m:oMathPara>
    </w:p>
    <w:p w:rsidR="009F63A0" w:rsidRPr="00E55B83" w:rsidRDefault="009F63A0" w:rsidP="009F63A0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 + 0,2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0,2</m:t>
          </m:r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0,32</m:t>
          </m:r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0,2+0,23</m:t>
          </m:r>
          <m:r>
            <w:rPr>
              <w:rFonts w:ascii="Cambria Math" w:hAnsi="Cambria Math"/>
              <w:color w:val="000000"/>
              <w:sz w:val="27"/>
              <w:szCs w:val="27"/>
            </w:rPr>
            <m:t>*0,4</m:t>
          </m:r>
          <m:r>
            <w:rPr>
              <w:rFonts w:ascii="Cambria Math" w:hAnsi="Cambria Math"/>
              <w:color w:val="000000"/>
              <w:sz w:val="27"/>
              <w:szCs w:val="27"/>
            </w:rPr>
            <m:t>= 0,24</m:t>
          </m:r>
        </m:oMath>
      </m:oMathPara>
    </w:p>
    <w:p w:rsidR="009F63A0" w:rsidRPr="00A72041" w:rsidRDefault="009F63A0" w:rsidP="009F63A0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сумма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0,68</m:t>
          </m:r>
        </m:oMath>
      </m:oMathPara>
    </w:p>
    <w:p w:rsidR="009F63A0" w:rsidRPr="00BB23E2" w:rsidRDefault="009F63A0" w:rsidP="009F63A0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 w:rsidRPr="00BB23E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Нормирование элементов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BB23E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:rsidR="009F63A0" w:rsidRPr="00914470" w:rsidRDefault="009F63A0" w:rsidP="009F63A0">
      <w:pPr>
        <w:spacing w:before="120"/>
        <w:ind w:left="-851" w:firstLine="567"/>
        <w:jc w:val="both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=0,22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0,68</m:t>
          </m:r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0.32</m:t>
          </m:r>
        </m:oMath>
      </m:oMathPara>
    </w:p>
    <w:p w:rsidR="009F63A0" w:rsidRPr="00914470" w:rsidRDefault="009F63A0" w:rsidP="009F63A0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</m:t>
          </m:r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  <m:r>
            <w:rPr>
              <w:rFonts w:ascii="Cambria Math" w:hAnsi="Cambria Math"/>
              <w:color w:val="000000"/>
              <w:sz w:val="27"/>
              <w:szCs w:val="27"/>
            </w:rPr>
            <m:t>2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0,68</m:t>
          </m:r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0.32</m:t>
          </m:r>
        </m:oMath>
      </m:oMathPara>
    </w:p>
    <w:p w:rsidR="009F63A0" w:rsidRPr="009B37F7" w:rsidRDefault="009F63A0" w:rsidP="009F63A0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n3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=0,24</m:t>
          </m:r>
          <m:r>
            <w:rPr>
              <w:rFonts w:ascii="Cambria Math" w:hAnsi="Cambria Math"/>
              <w:color w:val="000000"/>
              <w:sz w:val="27"/>
              <w:szCs w:val="27"/>
            </w:rPr>
            <m:t>/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0,68</m:t>
          </m:r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r>
            <w:rPr>
              <w:rFonts w:ascii="Cambria Math" w:hAnsi="Cambria Math"/>
              <w:color w:val="000000"/>
              <w:sz w:val="27"/>
              <w:szCs w:val="27"/>
            </w:rPr>
            <m:t>0.35</m:t>
          </m:r>
        </m:oMath>
      </m:oMathPara>
    </w:p>
    <w:p w:rsidR="009F63A0" w:rsidRDefault="00983BBB" w:rsidP="00983BBB">
      <w:pPr>
        <w:spacing w:before="120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3B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Таким образом вариант </w:t>
      </w:r>
      <w:r w:rsidRPr="00983BBB">
        <w:rPr>
          <w:rFonts w:ascii="Cambria Math" w:hAnsi="Cambria Math" w:cs="Cambria Math"/>
          <w:color w:val="0D0D0D" w:themeColor="text1" w:themeTint="F2"/>
          <w:sz w:val="28"/>
          <w:szCs w:val="28"/>
        </w:rPr>
        <w:t>𝑑</w:t>
      </w:r>
      <w:r w:rsidRPr="00983B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 оказывает более существенное влияние на проектирование всей системы.</w:t>
      </w:r>
    </w:p>
    <w:p w:rsidR="0095680A" w:rsidRDefault="0095680A" w:rsidP="00983BBB">
      <w:pPr>
        <w:spacing w:before="120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5680A" w:rsidRDefault="0095680A" w:rsidP="0095680A">
      <w:pPr>
        <w:spacing w:before="120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4D3525" w:rsidRPr="004D3525" w:rsidRDefault="004D3525" w:rsidP="00EA54D4">
      <w:pPr>
        <w:spacing w:before="120"/>
        <w:ind w:left="-85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32"/>
        </w:rPr>
      </w:pPr>
      <w:r w:rsidRPr="004D3525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В ходе лабораторной работы</w:t>
      </w:r>
      <w:r w:rsidR="006E3F5A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были получены теоретические знания</w:t>
      </w:r>
      <w:r w:rsidR="006E3F5A" w:rsidRPr="006E3F5A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в области системного анализа, исследов</w:t>
      </w:r>
      <w:r w:rsidR="00AF155B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ания</w:t>
      </w:r>
      <w:r w:rsidR="006E3F5A" w:rsidRPr="006E3F5A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способов оценки сложных систем. </w:t>
      </w:r>
      <w:r w:rsidR="001975BB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</w:t>
      </w:r>
      <w:r w:rsidR="00510CA5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Была построе</w:t>
      </w:r>
      <w:r w:rsidR="003E51F8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на взаимосвязь уровней системы</w:t>
      </w:r>
      <w:r w:rsidR="00553843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 и определены веса уровней</w:t>
      </w:r>
      <w:bookmarkStart w:id="0" w:name="_GoBack"/>
      <w:bookmarkEnd w:id="0"/>
      <w:r w:rsidR="003E51F8">
        <w:rPr>
          <w:rFonts w:ascii="Times New Roman" w:hAnsi="Times New Roman" w:cs="Times New Roman"/>
          <w:color w:val="0D0D0D" w:themeColor="text1" w:themeTint="F2"/>
          <w:sz w:val="28"/>
          <w:szCs w:val="32"/>
        </w:rPr>
        <w:t xml:space="preserve">. Написана программа, которая решает задачу методом решающих матриц любой размерности. </w:t>
      </w:r>
    </w:p>
    <w:sectPr w:rsidR="004D3525" w:rsidRPr="004D3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A0D"/>
    <w:rsid w:val="00002E80"/>
    <w:rsid w:val="00016074"/>
    <w:rsid w:val="0002110F"/>
    <w:rsid w:val="00025196"/>
    <w:rsid w:val="00030E20"/>
    <w:rsid w:val="00044A59"/>
    <w:rsid w:val="0004525D"/>
    <w:rsid w:val="00051C5C"/>
    <w:rsid w:val="0005503E"/>
    <w:rsid w:val="000568F2"/>
    <w:rsid w:val="00065265"/>
    <w:rsid w:val="00065DDA"/>
    <w:rsid w:val="00070599"/>
    <w:rsid w:val="00077287"/>
    <w:rsid w:val="000A3F2B"/>
    <w:rsid w:val="000E0412"/>
    <w:rsid w:val="000E4551"/>
    <w:rsid w:val="000E6008"/>
    <w:rsid w:val="000F5C61"/>
    <w:rsid w:val="00120E8B"/>
    <w:rsid w:val="00122352"/>
    <w:rsid w:val="001251BB"/>
    <w:rsid w:val="001306C9"/>
    <w:rsid w:val="00147B88"/>
    <w:rsid w:val="001528A4"/>
    <w:rsid w:val="001570C2"/>
    <w:rsid w:val="001743FD"/>
    <w:rsid w:val="0017581F"/>
    <w:rsid w:val="00185476"/>
    <w:rsid w:val="00187105"/>
    <w:rsid w:val="001975BB"/>
    <w:rsid w:val="0019789E"/>
    <w:rsid w:val="001A1A2E"/>
    <w:rsid w:val="001A1FA8"/>
    <w:rsid w:val="001A52E7"/>
    <w:rsid w:val="001C2B3E"/>
    <w:rsid w:val="001C3739"/>
    <w:rsid w:val="001C5ACB"/>
    <w:rsid w:val="001C6F76"/>
    <w:rsid w:val="001C77C6"/>
    <w:rsid w:val="001E16BA"/>
    <w:rsid w:val="001E62DB"/>
    <w:rsid w:val="001E633A"/>
    <w:rsid w:val="001E7650"/>
    <w:rsid w:val="001F0058"/>
    <w:rsid w:val="001F364F"/>
    <w:rsid w:val="00203C10"/>
    <w:rsid w:val="002116E8"/>
    <w:rsid w:val="00212537"/>
    <w:rsid w:val="002132A1"/>
    <w:rsid w:val="002140DC"/>
    <w:rsid w:val="00215A2C"/>
    <w:rsid w:val="00223FBC"/>
    <w:rsid w:val="002243BA"/>
    <w:rsid w:val="00224697"/>
    <w:rsid w:val="002268B1"/>
    <w:rsid w:val="00242CA0"/>
    <w:rsid w:val="00244876"/>
    <w:rsid w:val="00246437"/>
    <w:rsid w:val="0025157F"/>
    <w:rsid w:val="00260257"/>
    <w:rsid w:val="002638D1"/>
    <w:rsid w:val="0027041C"/>
    <w:rsid w:val="0028134C"/>
    <w:rsid w:val="00292EB1"/>
    <w:rsid w:val="002A4E74"/>
    <w:rsid w:val="002B34C9"/>
    <w:rsid w:val="002B3927"/>
    <w:rsid w:val="002C5071"/>
    <w:rsid w:val="002C769C"/>
    <w:rsid w:val="002C7E37"/>
    <w:rsid w:val="002D12F6"/>
    <w:rsid w:val="002D6FFA"/>
    <w:rsid w:val="003001D6"/>
    <w:rsid w:val="00307708"/>
    <w:rsid w:val="0031478C"/>
    <w:rsid w:val="003204D4"/>
    <w:rsid w:val="0032185E"/>
    <w:rsid w:val="003230F3"/>
    <w:rsid w:val="003444E0"/>
    <w:rsid w:val="00361073"/>
    <w:rsid w:val="003656F8"/>
    <w:rsid w:val="00377A45"/>
    <w:rsid w:val="003825AF"/>
    <w:rsid w:val="003A2F8E"/>
    <w:rsid w:val="003C0E07"/>
    <w:rsid w:val="003C3707"/>
    <w:rsid w:val="003C7152"/>
    <w:rsid w:val="003D51D9"/>
    <w:rsid w:val="003E0CCD"/>
    <w:rsid w:val="003E51F8"/>
    <w:rsid w:val="003E78D1"/>
    <w:rsid w:val="003F4022"/>
    <w:rsid w:val="003F4C93"/>
    <w:rsid w:val="003F57BF"/>
    <w:rsid w:val="003F70B7"/>
    <w:rsid w:val="0041588E"/>
    <w:rsid w:val="00423CF5"/>
    <w:rsid w:val="00431981"/>
    <w:rsid w:val="00435894"/>
    <w:rsid w:val="00436F07"/>
    <w:rsid w:val="004415DA"/>
    <w:rsid w:val="00452D22"/>
    <w:rsid w:val="00454CBE"/>
    <w:rsid w:val="004551F4"/>
    <w:rsid w:val="00460E87"/>
    <w:rsid w:val="0046416C"/>
    <w:rsid w:val="00465642"/>
    <w:rsid w:val="00474A59"/>
    <w:rsid w:val="004809F2"/>
    <w:rsid w:val="004845B6"/>
    <w:rsid w:val="00487FDB"/>
    <w:rsid w:val="004925E7"/>
    <w:rsid w:val="00492CCD"/>
    <w:rsid w:val="004C4021"/>
    <w:rsid w:val="004D310E"/>
    <w:rsid w:val="004D3525"/>
    <w:rsid w:val="004E0107"/>
    <w:rsid w:val="004E34C1"/>
    <w:rsid w:val="004E38F9"/>
    <w:rsid w:val="004F012D"/>
    <w:rsid w:val="00505CEA"/>
    <w:rsid w:val="0051026E"/>
    <w:rsid w:val="00510CA5"/>
    <w:rsid w:val="00511B4C"/>
    <w:rsid w:val="00522E25"/>
    <w:rsid w:val="00532465"/>
    <w:rsid w:val="005411DD"/>
    <w:rsid w:val="00553843"/>
    <w:rsid w:val="00556DFB"/>
    <w:rsid w:val="00557F43"/>
    <w:rsid w:val="0056065F"/>
    <w:rsid w:val="00561FA8"/>
    <w:rsid w:val="0056725B"/>
    <w:rsid w:val="005676DE"/>
    <w:rsid w:val="00567A2D"/>
    <w:rsid w:val="00575BCC"/>
    <w:rsid w:val="00577E27"/>
    <w:rsid w:val="005856EB"/>
    <w:rsid w:val="00597F9A"/>
    <w:rsid w:val="005A0A22"/>
    <w:rsid w:val="005A4C52"/>
    <w:rsid w:val="005A6DDD"/>
    <w:rsid w:val="005B00F9"/>
    <w:rsid w:val="005B3EBD"/>
    <w:rsid w:val="005B4BD5"/>
    <w:rsid w:val="005C67CB"/>
    <w:rsid w:val="005C6A39"/>
    <w:rsid w:val="005C7D6D"/>
    <w:rsid w:val="005D1C9D"/>
    <w:rsid w:val="005D52B8"/>
    <w:rsid w:val="005E631F"/>
    <w:rsid w:val="005F44ED"/>
    <w:rsid w:val="00601F45"/>
    <w:rsid w:val="00604FDB"/>
    <w:rsid w:val="00605103"/>
    <w:rsid w:val="00610A6B"/>
    <w:rsid w:val="00645CBE"/>
    <w:rsid w:val="0065235D"/>
    <w:rsid w:val="0065369E"/>
    <w:rsid w:val="00661E00"/>
    <w:rsid w:val="00664DF2"/>
    <w:rsid w:val="00665180"/>
    <w:rsid w:val="00673302"/>
    <w:rsid w:val="00683E8A"/>
    <w:rsid w:val="00694FD2"/>
    <w:rsid w:val="00695187"/>
    <w:rsid w:val="006A32E5"/>
    <w:rsid w:val="006B0479"/>
    <w:rsid w:val="006B0A10"/>
    <w:rsid w:val="006B32DD"/>
    <w:rsid w:val="006C25E0"/>
    <w:rsid w:val="006C5847"/>
    <w:rsid w:val="006C7490"/>
    <w:rsid w:val="006E3F5A"/>
    <w:rsid w:val="006E7948"/>
    <w:rsid w:val="006F4D36"/>
    <w:rsid w:val="006F6BC8"/>
    <w:rsid w:val="00702ACB"/>
    <w:rsid w:val="00714BEC"/>
    <w:rsid w:val="00717712"/>
    <w:rsid w:val="00724A13"/>
    <w:rsid w:val="00730046"/>
    <w:rsid w:val="00731F96"/>
    <w:rsid w:val="00732147"/>
    <w:rsid w:val="007321F0"/>
    <w:rsid w:val="007347D1"/>
    <w:rsid w:val="00736A6A"/>
    <w:rsid w:val="00745F65"/>
    <w:rsid w:val="00751C49"/>
    <w:rsid w:val="0077360B"/>
    <w:rsid w:val="007850CC"/>
    <w:rsid w:val="0078611B"/>
    <w:rsid w:val="007863B8"/>
    <w:rsid w:val="00791E34"/>
    <w:rsid w:val="007922C5"/>
    <w:rsid w:val="00794A9B"/>
    <w:rsid w:val="007A3898"/>
    <w:rsid w:val="007B5840"/>
    <w:rsid w:val="007B606B"/>
    <w:rsid w:val="007E63C1"/>
    <w:rsid w:val="007F3E0B"/>
    <w:rsid w:val="00810D1F"/>
    <w:rsid w:val="00813706"/>
    <w:rsid w:val="00814578"/>
    <w:rsid w:val="00815502"/>
    <w:rsid w:val="00830E8C"/>
    <w:rsid w:val="00831A09"/>
    <w:rsid w:val="00836130"/>
    <w:rsid w:val="00840AA8"/>
    <w:rsid w:val="00840B4A"/>
    <w:rsid w:val="008433C7"/>
    <w:rsid w:val="00844140"/>
    <w:rsid w:val="00852B54"/>
    <w:rsid w:val="00854086"/>
    <w:rsid w:val="008577C7"/>
    <w:rsid w:val="0086263C"/>
    <w:rsid w:val="00867D72"/>
    <w:rsid w:val="008731D9"/>
    <w:rsid w:val="00886DB2"/>
    <w:rsid w:val="008876A8"/>
    <w:rsid w:val="0088780B"/>
    <w:rsid w:val="008A182D"/>
    <w:rsid w:val="008A4B99"/>
    <w:rsid w:val="008A7E58"/>
    <w:rsid w:val="008B5866"/>
    <w:rsid w:val="008D4AEC"/>
    <w:rsid w:val="008E10BB"/>
    <w:rsid w:val="008E74C2"/>
    <w:rsid w:val="008F2CCD"/>
    <w:rsid w:val="00903538"/>
    <w:rsid w:val="00903826"/>
    <w:rsid w:val="00912859"/>
    <w:rsid w:val="00914470"/>
    <w:rsid w:val="00916F97"/>
    <w:rsid w:val="00927189"/>
    <w:rsid w:val="00927DE4"/>
    <w:rsid w:val="0093274D"/>
    <w:rsid w:val="00933F75"/>
    <w:rsid w:val="00934E10"/>
    <w:rsid w:val="00953238"/>
    <w:rsid w:val="0095680A"/>
    <w:rsid w:val="0096366D"/>
    <w:rsid w:val="00963A0C"/>
    <w:rsid w:val="00963E5F"/>
    <w:rsid w:val="00966302"/>
    <w:rsid w:val="009664A8"/>
    <w:rsid w:val="00971B41"/>
    <w:rsid w:val="00983BBB"/>
    <w:rsid w:val="00984177"/>
    <w:rsid w:val="00987C25"/>
    <w:rsid w:val="0099661D"/>
    <w:rsid w:val="009A2F92"/>
    <w:rsid w:val="009A316A"/>
    <w:rsid w:val="009A3FB9"/>
    <w:rsid w:val="009A4B8E"/>
    <w:rsid w:val="009B1022"/>
    <w:rsid w:val="009B2D57"/>
    <w:rsid w:val="009B37F7"/>
    <w:rsid w:val="009B7013"/>
    <w:rsid w:val="009B7B95"/>
    <w:rsid w:val="009D22F9"/>
    <w:rsid w:val="009E3C9A"/>
    <w:rsid w:val="009E3DA6"/>
    <w:rsid w:val="009E5A0E"/>
    <w:rsid w:val="009F0CCC"/>
    <w:rsid w:val="009F63A0"/>
    <w:rsid w:val="00A02C2A"/>
    <w:rsid w:val="00A02E3A"/>
    <w:rsid w:val="00A04026"/>
    <w:rsid w:val="00A0466E"/>
    <w:rsid w:val="00A15BB8"/>
    <w:rsid w:val="00A16889"/>
    <w:rsid w:val="00A217FF"/>
    <w:rsid w:val="00A26450"/>
    <w:rsid w:val="00A32D08"/>
    <w:rsid w:val="00A40341"/>
    <w:rsid w:val="00A4274C"/>
    <w:rsid w:val="00A51E1A"/>
    <w:rsid w:val="00A54201"/>
    <w:rsid w:val="00A62179"/>
    <w:rsid w:val="00A72041"/>
    <w:rsid w:val="00A75916"/>
    <w:rsid w:val="00A760BB"/>
    <w:rsid w:val="00A910DE"/>
    <w:rsid w:val="00AB68C1"/>
    <w:rsid w:val="00AC6780"/>
    <w:rsid w:val="00AD0DBC"/>
    <w:rsid w:val="00AD5632"/>
    <w:rsid w:val="00AE1478"/>
    <w:rsid w:val="00AE15DA"/>
    <w:rsid w:val="00AE58D7"/>
    <w:rsid w:val="00AE5A71"/>
    <w:rsid w:val="00AF1148"/>
    <w:rsid w:val="00AF155B"/>
    <w:rsid w:val="00AF59EB"/>
    <w:rsid w:val="00B11AFD"/>
    <w:rsid w:val="00B2599E"/>
    <w:rsid w:val="00B2652B"/>
    <w:rsid w:val="00B26F78"/>
    <w:rsid w:val="00B30BE6"/>
    <w:rsid w:val="00B41DA7"/>
    <w:rsid w:val="00B47595"/>
    <w:rsid w:val="00B534C3"/>
    <w:rsid w:val="00B62FB6"/>
    <w:rsid w:val="00B76691"/>
    <w:rsid w:val="00B910D5"/>
    <w:rsid w:val="00B92AE0"/>
    <w:rsid w:val="00BA64E0"/>
    <w:rsid w:val="00BA726A"/>
    <w:rsid w:val="00BB23E2"/>
    <w:rsid w:val="00BB5E38"/>
    <w:rsid w:val="00BB727F"/>
    <w:rsid w:val="00BD0C1E"/>
    <w:rsid w:val="00BD3C57"/>
    <w:rsid w:val="00BE0F6B"/>
    <w:rsid w:val="00BE1866"/>
    <w:rsid w:val="00BE3A43"/>
    <w:rsid w:val="00BF67EF"/>
    <w:rsid w:val="00C008B3"/>
    <w:rsid w:val="00C11D68"/>
    <w:rsid w:val="00C17D2A"/>
    <w:rsid w:val="00C20D98"/>
    <w:rsid w:val="00C221D7"/>
    <w:rsid w:val="00C22762"/>
    <w:rsid w:val="00C327A5"/>
    <w:rsid w:val="00C40FB6"/>
    <w:rsid w:val="00C43598"/>
    <w:rsid w:val="00C44C32"/>
    <w:rsid w:val="00C45DF9"/>
    <w:rsid w:val="00C56D9C"/>
    <w:rsid w:val="00C6124E"/>
    <w:rsid w:val="00C701C9"/>
    <w:rsid w:val="00C73AD7"/>
    <w:rsid w:val="00C756AA"/>
    <w:rsid w:val="00C77F9B"/>
    <w:rsid w:val="00C80654"/>
    <w:rsid w:val="00C879F7"/>
    <w:rsid w:val="00C903C5"/>
    <w:rsid w:val="00C913B9"/>
    <w:rsid w:val="00C95676"/>
    <w:rsid w:val="00CA144F"/>
    <w:rsid w:val="00CA2A8F"/>
    <w:rsid w:val="00CA35B8"/>
    <w:rsid w:val="00CA6DF6"/>
    <w:rsid w:val="00CB1269"/>
    <w:rsid w:val="00CB34E2"/>
    <w:rsid w:val="00CB5B21"/>
    <w:rsid w:val="00CC49DD"/>
    <w:rsid w:val="00CD4376"/>
    <w:rsid w:val="00CD5A5D"/>
    <w:rsid w:val="00CE689D"/>
    <w:rsid w:val="00CE781E"/>
    <w:rsid w:val="00CF2BCC"/>
    <w:rsid w:val="00CF3686"/>
    <w:rsid w:val="00D15F51"/>
    <w:rsid w:val="00D22ABA"/>
    <w:rsid w:val="00D26557"/>
    <w:rsid w:val="00D35053"/>
    <w:rsid w:val="00D37444"/>
    <w:rsid w:val="00D50156"/>
    <w:rsid w:val="00D61933"/>
    <w:rsid w:val="00D71A04"/>
    <w:rsid w:val="00D75F65"/>
    <w:rsid w:val="00D919D1"/>
    <w:rsid w:val="00D9502A"/>
    <w:rsid w:val="00DB0E0F"/>
    <w:rsid w:val="00DB66F6"/>
    <w:rsid w:val="00DC45B4"/>
    <w:rsid w:val="00DD2624"/>
    <w:rsid w:val="00DF7295"/>
    <w:rsid w:val="00E022BE"/>
    <w:rsid w:val="00E11C0A"/>
    <w:rsid w:val="00E11CCF"/>
    <w:rsid w:val="00E32856"/>
    <w:rsid w:val="00E36356"/>
    <w:rsid w:val="00E43062"/>
    <w:rsid w:val="00E46D72"/>
    <w:rsid w:val="00E55B83"/>
    <w:rsid w:val="00E56511"/>
    <w:rsid w:val="00E60145"/>
    <w:rsid w:val="00E63F23"/>
    <w:rsid w:val="00E708B0"/>
    <w:rsid w:val="00E715C0"/>
    <w:rsid w:val="00E7189C"/>
    <w:rsid w:val="00E91A4F"/>
    <w:rsid w:val="00EA0279"/>
    <w:rsid w:val="00EA0416"/>
    <w:rsid w:val="00EA208A"/>
    <w:rsid w:val="00EA2340"/>
    <w:rsid w:val="00EA54D4"/>
    <w:rsid w:val="00EA745F"/>
    <w:rsid w:val="00EB0946"/>
    <w:rsid w:val="00EB0F42"/>
    <w:rsid w:val="00EB45A6"/>
    <w:rsid w:val="00EB79D9"/>
    <w:rsid w:val="00EC7F49"/>
    <w:rsid w:val="00ED0594"/>
    <w:rsid w:val="00ED6A2B"/>
    <w:rsid w:val="00EE3E69"/>
    <w:rsid w:val="00F00B01"/>
    <w:rsid w:val="00F0112C"/>
    <w:rsid w:val="00F06B55"/>
    <w:rsid w:val="00F1238D"/>
    <w:rsid w:val="00F12A42"/>
    <w:rsid w:val="00F15F7A"/>
    <w:rsid w:val="00F16280"/>
    <w:rsid w:val="00F16E5D"/>
    <w:rsid w:val="00F16F7D"/>
    <w:rsid w:val="00F47F31"/>
    <w:rsid w:val="00F564A8"/>
    <w:rsid w:val="00F67EF5"/>
    <w:rsid w:val="00F74F71"/>
    <w:rsid w:val="00F94FAA"/>
    <w:rsid w:val="00FA047A"/>
    <w:rsid w:val="00FA4EAA"/>
    <w:rsid w:val="00FA69C9"/>
    <w:rsid w:val="00FB02A5"/>
    <w:rsid w:val="00FB3162"/>
    <w:rsid w:val="00FB379B"/>
    <w:rsid w:val="00FC2FD3"/>
    <w:rsid w:val="00FC728A"/>
    <w:rsid w:val="00FD1974"/>
    <w:rsid w:val="00FE13B0"/>
    <w:rsid w:val="00FE2F2E"/>
    <w:rsid w:val="00FE7C1E"/>
    <w:rsid w:val="00FF12C3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C6C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458</cp:revision>
  <dcterms:created xsi:type="dcterms:W3CDTF">2018-10-07T15:28:00Z</dcterms:created>
  <dcterms:modified xsi:type="dcterms:W3CDTF">2019-05-05T16:28:00Z</dcterms:modified>
</cp:coreProperties>
</file>