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B" w:rsidRPr="007336EB" w:rsidRDefault="00D15D55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№4</w:t>
      </w:r>
    </w:p>
    <w:p w:rsidR="00F03D3D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4F5953" w:rsidRPr="004F595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Исследование способов интеграционного тестирования </w:t>
      </w:r>
    </w:p>
    <w:p w:rsidR="007336EB" w:rsidRPr="007336EB" w:rsidRDefault="004F5953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4F5953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программного обеспечения</w:t>
      </w:r>
      <w:r w:rsidR="007336EB"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7336EB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263C" w:rsidRPr="00F74F71" w:rsidRDefault="008626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ЦЕЛЬ РАБОТЫ</w:t>
      </w:r>
    </w:p>
    <w:p w:rsidR="00877963" w:rsidRDefault="0079349E" w:rsidP="00D9174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79349E">
        <w:rPr>
          <w:rFonts w:ascii="Times New Roman" w:hAnsi="Times New Roman" w:cs="Times New Roman"/>
          <w:color w:val="0D0D0D" w:themeColor="text1" w:themeTint="F2"/>
          <w:sz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программ.</w:t>
      </w:r>
    </w:p>
    <w:p w:rsidR="0079349E" w:rsidRPr="004B1A9B" w:rsidRDefault="0079349E" w:rsidP="00D9174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FA4BB1" w:rsidRPr="00FA4BB1" w:rsidRDefault="00FA4BB1" w:rsidP="00D91745">
      <w:pPr>
        <w:pStyle w:val="a6"/>
        <w:numPr>
          <w:ilvl w:val="0"/>
          <w:numId w:val="1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 xml:space="preserve">Выбрать в качестве тестируемого взаимодействие двух или более классов, спроектированных в лабораторных работах №№1 – 4. </w:t>
      </w:r>
    </w:p>
    <w:p w:rsidR="00FA4BB1" w:rsidRPr="00FA4BB1" w:rsidRDefault="00FA4BB1" w:rsidP="00D91745">
      <w:pPr>
        <w:pStyle w:val="a6"/>
        <w:numPr>
          <w:ilvl w:val="0"/>
          <w:numId w:val="1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>Составить спецификацию тестового случая.</w:t>
      </w:r>
    </w:p>
    <w:p w:rsidR="00FA4BB1" w:rsidRPr="00FA4BB1" w:rsidRDefault="00FA4BB1" w:rsidP="00D91745">
      <w:pPr>
        <w:pStyle w:val="a6"/>
        <w:numPr>
          <w:ilvl w:val="0"/>
          <w:numId w:val="1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>Реализовать тестируемые классы и</w:t>
      </w:r>
      <w:r w:rsidR="009C6F38">
        <w:rPr>
          <w:rFonts w:ascii="Times New Roman" w:hAnsi="Times New Roman" w:cs="Times New Roman"/>
          <w:color w:val="0D0D0D" w:themeColor="text1" w:themeTint="F2"/>
          <w:sz w:val="28"/>
        </w:rPr>
        <w:t xml:space="preserve"> необходимое тестовое окружение.</w:t>
      </w:r>
    </w:p>
    <w:p w:rsidR="00FA4BB1" w:rsidRPr="00FA4BB1" w:rsidRDefault="00FA4BB1" w:rsidP="00D91745">
      <w:pPr>
        <w:pStyle w:val="a6"/>
        <w:numPr>
          <w:ilvl w:val="0"/>
          <w:numId w:val="1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 xml:space="preserve">Выполнить тестирование с выводом результатов на экран и сохранением в </w:t>
      </w:r>
      <w:proofErr w:type="spellStart"/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>log</w:t>
      </w:r>
      <w:proofErr w:type="spellEnd"/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 xml:space="preserve">-файл. </w:t>
      </w:r>
    </w:p>
    <w:p w:rsidR="008430F6" w:rsidRPr="00FA4BB1" w:rsidRDefault="00FA4BB1" w:rsidP="00D91745">
      <w:pPr>
        <w:pStyle w:val="a6"/>
        <w:numPr>
          <w:ilvl w:val="0"/>
          <w:numId w:val="1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FA4BB1">
        <w:rPr>
          <w:rFonts w:ascii="Times New Roman" w:hAnsi="Times New Roman" w:cs="Times New Roman"/>
          <w:color w:val="0D0D0D" w:themeColor="text1" w:themeTint="F2"/>
          <w:sz w:val="28"/>
        </w:rPr>
        <w:t>Проанализировать результаты тестирования, сделать выводы.</w:t>
      </w:r>
    </w:p>
    <w:p w:rsidR="00FA4BB1" w:rsidRPr="001139CB" w:rsidRDefault="00FA4BB1" w:rsidP="00D9174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02E36" w:rsidRDefault="00F02E36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8F0B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СПЕЦИФИКАЦИЯ ТЕСТОВОГО СЛУЧАЯ</w:t>
      </w:r>
    </w:p>
    <w:p w:rsidR="00777A70" w:rsidRDefault="00777A70" w:rsidP="00D91745">
      <w:pPr>
        <w:pStyle w:val="a4"/>
        <w:spacing w:line="360" w:lineRule="auto"/>
        <w:ind w:left="-851" w:firstLine="567"/>
        <w:contextualSpacing/>
      </w:pPr>
      <w:r>
        <w:t>Название тестируемого класса: “</w:t>
      </w:r>
      <w:proofErr w:type="spellStart"/>
      <w:r w:rsidR="00542EBC">
        <w:rPr>
          <w:lang w:val="en-US"/>
        </w:rPr>
        <w:t>Text</w:t>
      </w:r>
      <w:r>
        <w:rPr>
          <w:lang w:val="en-US"/>
        </w:rPr>
        <w:t>Writer</w:t>
      </w:r>
      <w:proofErr w:type="spellEnd"/>
      <w:r>
        <w:t>”, “</w:t>
      </w:r>
      <w:proofErr w:type="spellStart"/>
      <w:r w:rsidR="00542EBC">
        <w:rPr>
          <w:lang w:val="en-US"/>
        </w:rPr>
        <w:t>Text</w:t>
      </w:r>
      <w:r>
        <w:rPr>
          <w:lang w:val="en-US"/>
        </w:rPr>
        <w:t>Reader</w:t>
      </w:r>
      <w:proofErr w:type="spellEnd"/>
      <w:r>
        <w:t>”.</w:t>
      </w:r>
    </w:p>
    <w:p w:rsidR="00777A70" w:rsidRPr="00F72513" w:rsidRDefault="00777A70" w:rsidP="00D91745">
      <w:pPr>
        <w:pStyle w:val="a4"/>
        <w:spacing w:line="360" w:lineRule="auto"/>
        <w:ind w:left="-851" w:firstLine="567"/>
        <w:contextualSpacing/>
        <w:rPr>
          <w:lang w:val="en-US"/>
        </w:rPr>
      </w:pPr>
      <w:r>
        <w:t xml:space="preserve">Описание тестового случая: Тест проверяет правильность </w:t>
      </w:r>
      <w:r w:rsidR="0074734C">
        <w:t>взаимодействия</w:t>
      </w:r>
      <w:r>
        <w:t xml:space="preserve"> тестируемых классов. Класс </w:t>
      </w:r>
      <w:proofErr w:type="spellStart"/>
      <w:r w:rsidR="000C055C">
        <w:rPr>
          <w:lang w:val="en-US"/>
        </w:rPr>
        <w:t>TextWriter</w:t>
      </w:r>
      <w:proofErr w:type="spellEnd"/>
      <w:r w:rsidR="000C055C">
        <w:t xml:space="preserve"> </w:t>
      </w:r>
      <w:r>
        <w:t xml:space="preserve">выполняет запись значения полей объекта данного типа. Класс </w:t>
      </w:r>
      <w:proofErr w:type="spellStart"/>
      <w:r w:rsidR="000C055C">
        <w:rPr>
          <w:lang w:val="en-US"/>
        </w:rPr>
        <w:t>TextReader</w:t>
      </w:r>
      <w:proofErr w:type="spellEnd"/>
      <w:r w:rsidR="000C055C">
        <w:t xml:space="preserve"> </w:t>
      </w:r>
      <w:r>
        <w:t xml:space="preserve">выполняет чтение из файла и возвращает объект класса </w:t>
      </w:r>
      <w:proofErr w:type="spellStart"/>
      <w:r w:rsidR="000C055C">
        <w:rPr>
          <w:lang w:val="en-US"/>
        </w:rPr>
        <w:t>TextWriter</w:t>
      </w:r>
      <w:proofErr w:type="spellEnd"/>
      <w:r>
        <w:t>. Далее выполняется сравнение полученных значений с ранее записанным. Тест считается пройденным, если значения совпадают.</w:t>
      </w:r>
    </w:p>
    <w:p w:rsidR="00EE5CC0" w:rsidRDefault="00EE5CC0" w:rsidP="00FA7AA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51A06" w:rsidRDefault="00C51A06" w:rsidP="00FA7AA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51A06" w:rsidRDefault="00C51A06" w:rsidP="00FA7AA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51A06" w:rsidRDefault="00C51A06" w:rsidP="00FA7AA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51A06" w:rsidRPr="00FA7AA3" w:rsidRDefault="00C51A06" w:rsidP="00FA7AA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9615E" w:rsidRPr="00542EBC" w:rsidRDefault="00F02E36" w:rsidP="009617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42E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4</w:t>
      </w:r>
      <w:r w:rsidR="00F615E0" w:rsidRPr="00542E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542EB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ConsoleApp4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Tester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tester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Tester(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682A99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682A99">
        <w:rPr>
          <w:rFonts w:ascii="Consolas" w:hAnsi="Consolas" w:cs="Consolas"/>
          <w:color w:val="000000"/>
          <w:sz w:val="19"/>
          <w:szCs w:val="19"/>
          <w:lang w:val="en-US"/>
        </w:rPr>
        <w:t>ester.RunTest</w:t>
      </w:r>
      <w:proofErr w:type="spellEnd"/>
      <w:proofErr w:type="gramEnd"/>
      <w:r w:rsidR="00682A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2B91AF"/>
          <w:sz w:val="19"/>
          <w:szCs w:val="19"/>
          <w:lang w:val="en-US"/>
        </w:rPr>
        <w:t>Tester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039C">
        <w:rPr>
          <w:rFonts w:ascii="Consolas" w:hAnsi="Consolas" w:cs="Consolas"/>
          <w:color w:val="A31515"/>
          <w:sz w:val="19"/>
          <w:szCs w:val="19"/>
          <w:lang w:val="en-US"/>
        </w:rPr>
        <w:t>"log.log"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log.WriteLine</w:t>
      </w:r>
      <w:proofErr w:type="spellEnd"/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log.Close</w:t>
      </w:r>
      <w:proofErr w:type="spellEnd"/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RunTest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TextReaderTest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TextReaderTest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TextWriter</w:t>
      </w:r>
      <w:proofErr w:type="spellEnd"/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"Таким образом консультация с широким активом обеспечивает широкому кругу (специалистов) участие в формировании систем массового участия.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 другой стороны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дальнейшее развитие различных форм деятельности требуют определения и уточнения существенных финансовых и административных условий. Таким образом сложившаяся структура организации способствует подготовки и реализации соответствующий условий активизации.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 другой стороны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дальнейшее развитие различных форм деятельности представляет собой интересный эксперимент проверки существенных финансовых и административных условий."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"другой"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"Таким образом консультация с широким активом обеспечивает широкому кругу (специалистов) участие в формировании систем массового участия. Таким образом сложившаяся структура организации способствует подготовки и реализации соответствующий условий активизации. </w:t>
      </w:r>
      <w:r w:rsidRPr="003003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text.Save</w:t>
      </w:r>
      <w:proofErr w:type="spellEnd"/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039C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TextReader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readTextFromFile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textReader.ReadText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039C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39C" w:rsidRPr="00530980" w:rsidRDefault="0030039C" w:rsidP="00530980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text.outTe</w:t>
      </w:r>
      <w:r w:rsidR="00530980">
        <w:rPr>
          <w:rFonts w:ascii="Consolas" w:hAnsi="Consolas" w:cs="Consolas"/>
          <w:color w:val="000000"/>
          <w:sz w:val="19"/>
          <w:szCs w:val="19"/>
          <w:lang w:val="en-US"/>
        </w:rPr>
        <w:t>xt</w:t>
      </w:r>
      <w:proofErr w:type="spellEnd"/>
      <w:proofErr w:type="gramEnd"/>
      <w:r w:rsidR="00530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="00530980">
        <w:rPr>
          <w:rFonts w:ascii="Consolas" w:hAnsi="Consolas" w:cs="Consolas"/>
          <w:color w:val="000000"/>
          <w:sz w:val="19"/>
          <w:szCs w:val="19"/>
          <w:lang w:val="en-US"/>
        </w:rPr>
        <w:t>readTextFromFile.outText</w:t>
      </w:r>
      <w:proofErr w:type="spellEnd"/>
      <w:r w:rsidR="005309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09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5309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"Тест интеграции пройден!"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интеграции пройден!"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39C" w:rsidRDefault="00530980" w:rsidP="00530980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0039C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039C">
        <w:rPr>
          <w:rFonts w:ascii="Consolas" w:hAnsi="Consolas" w:cs="Consolas"/>
          <w:color w:val="000000"/>
          <w:sz w:val="19"/>
          <w:szCs w:val="19"/>
        </w:rPr>
        <w:t>{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"Тест интеграции провален!"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интеграции провален!"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39C" w:rsidRDefault="0030039C" w:rsidP="00E50DEB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TextReader</w:t>
      </w:r>
      <w:proofErr w:type="spellEnd"/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ReadText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01030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TextWriter</w:t>
      </w:r>
      <w:proofErr w:type="spellEnd"/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(filename)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030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2B91AF"/>
          <w:sz w:val="19"/>
          <w:szCs w:val="19"/>
          <w:lang w:val="en-US"/>
        </w:rPr>
        <w:t>TextWriter</w:t>
      </w:r>
      <w:proofErr w:type="spellEnd"/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allText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ignor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gramEnd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allText</w:t>
      </w:r>
      <w:proofErr w:type="spellEnd"/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.Split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30039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.Where</w:t>
      </w:r>
      <w:proofErr w:type="gram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x.IndexOf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ignor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-1).Select(x =&gt;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x.Trim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039C" w:rsidRP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003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3003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039C" w:rsidRDefault="0030039C" w:rsidP="0030039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706" w:rsidRDefault="0030039C" w:rsidP="0030039C">
      <w:pPr>
        <w:spacing w:after="0" w:line="360" w:lineRule="auto"/>
        <w:ind w:left="-851" w:firstLine="567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3C0E" w:rsidRPr="00133C0E" w:rsidRDefault="00133C0E" w:rsidP="0030039C">
      <w:pPr>
        <w:spacing w:after="0"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C2FDD" w:rsidRDefault="00D13669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B83563" w:rsidRDefault="001F18B2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5431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E0" w:rsidRDefault="004C00E0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Вывод результата теста 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log</w:t>
      </w:r>
      <w:r w:rsidRPr="004C00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</w:p>
    <w:p w:rsidR="00BA2029" w:rsidRDefault="00BA2029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47A" w:rsidRDefault="008A547A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577840" cy="14630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7A" w:rsidRDefault="008A547A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Результат выполнения метода, удаляющего </w:t>
      </w:r>
    </w:p>
    <w:p w:rsidR="008A547A" w:rsidRDefault="008A547A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предложения по введенном слову</w:t>
      </w:r>
    </w:p>
    <w:p w:rsidR="00BA2029" w:rsidRDefault="00BA2029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C00E0" w:rsidRDefault="004C00E0" w:rsidP="00B05878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C24C6" w:rsidRDefault="00BC24C6" w:rsidP="00BA15A2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  <w:r w:rsidR="0085785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A31384" w:rsidRPr="00BA15A2" w:rsidRDefault="00BA15A2" w:rsidP="00BA15A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</w:rPr>
      </w:pPr>
      <w:r w:rsidRPr="00BA15A2">
        <w:rPr>
          <w:rFonts w:ascii="Times New Roman" w:hAnsi="Times New Roman" w:cs="Times New Roman"/>
          <w:sz w:val="28"/>
        </w:rPr>
        <w:t xml:space="preserve">В ходе выполнения лабораторной работы были полученные знания об основных подходах к интеграционному тестированию программного обеспечения. Для закрепления полученных теоретических знаний, была написана спецификация и разработан тестовый драйвер, который проводит тестирование взаимодействия классов </w:t>
      </w:r>
      <w:r w:rsidR="00743BD8">
        <w:rPr>
          <w:rFonts w:ascii="Times New Roman" w:hAnsi="Times New Roman" w:cs="Times New Roman"/>
          <w:sz w:val="28"/>
          <w:lang w:val="en-US"/>
        </w:rPr>
        <w:t>Text</w:t>
      </w:r>
      <w:proofErr w:type="spellStart"/>
      <w:r w:rsidRPr="00BA15A2">
        <w:rPr>
          <w:rFonts w:ascii="Times New Roman" w:hAnsi="Times New Roman" w:cs="Times New Roman"/>
          <w:sz w:val="28"/>
        </w:rPr>
        <w:t>Writer</w:t>
      </w:r>
      <w:proofErr w:type="spellEnd"/>
      <w:r w:rsidRPr="00BA15A2">
        <w:rPr>
          <w:rFonts w:ascii="Times New Roman" w:hAnsi="Times New Roman" w:cs="Times New Roman"/>
          <w:sz w:val="28"/>
        </w:rPr>
        <w:t xml:space="preserve"> и </w:t>
      </w:r>
      <w:r w:rsidR="00743BD8">
        <w:rPr>
          <w:rFonts w:ascii="Times New Roman" w:hAnsi="Times New Roman" w:cs="Times New Roman"/>
          <w:sz w:val="28"/>
          <w:lang w:val="en-US"/>
        </w:rPr>
        <w:t>Text</w:t>
      </w:r>
      <w:proofErr w:type="spellStart"/>
      <w:r w:rsidRPr="00BA15A2">
        <w:rPr>
          <w:rFonts w:ascii="Times New Roman" w:hAnsi="Times New Roman" w:cs="Times New Roman"/>
          <w:sz w:val="28"/>
        </w:rPr>
        <w:t>Reader</w:t>
      </w:r>
      <w:proofErr w:type="spellEnd"/>
      <w:r w:rsidRPr="00BA15A2">
        <w:rPr>
          <w:rFonts w:ascii="Times New Roman" w:hAnsi="Times New Roman" w:cs="Times New Roman"/>
          <w:sz w:val="28"/>
        </w:rPr>
        <w:t>.</w:t>
      </w:r>
    </w:p>
    <w:p w:rsidR="00BA15A2" w:rsidRPr="009C33C0" w:rsidRDefault="00BA15A2" w:rsidP="00BA15A2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44"/>
          <w:szCs w:val="28"/>
        </w:rPr>
      </w:pPr>
      <w:r w:rsidRPr="00BA15A2">
        <w:rPr>
          <w:rFonts w:ascii="Times New Roman" w:hAnsi="Times New Roman" w:cs="Times New Roman"/>
          <w:sz w:val="28"/>
        </w:rPr>
        <w:t>По результатам проведенных тестов, можно сделать вывод, что классы взаимодействуют верно.</w:t>
      </w:r>
      <w:bookmarkStart w:id="0" w:name="_GoBack"/>
      <w:bookmarkEnd w:id="0"/>
    </w:p>
    <w:sectPr w:rsidR="00BA15A2" w:rsidRPr="009C3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59E73E90"/>
    <w:multiLevelType w:val="hybridMultilevel"/>
    <w:tmpl w:val="B1F6A3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22FF"/>
    <w:rsid w:val="0009305C"/>
    <w:rsid w:val="00095B0B"/>
    <w:rsid w:val="000A3FC2"/>
    <w:rsid w:val="000A7106"/>
    <w:rsid w:val="000A774C"/>
    <w:rsid w:val="000B5891"/>
    <w:rsid w:val="000C055C"/>
    <w:rsid w:val="000C0784"/>
    <w:rsid w:val="000C08FA"/>
    <w:rsid w:val="000C4C15"/>
    <w:rsid w:val="000D2442"/>
    <w:rsid w:val="000E129E"/>
    <w:rsid w:val="000F7F81"/>
    <w:rsid w:val="001006C7"/>
    <w:rsid w:val="0011195C"/>
    <w:rsid w:val="001139CB"/>
    <w:rsid w:val="00116328"/>
    <w:rsid w:val="001273F7"/>
    <w:rsid w:val="001306C9"/>
    <w:rsid w:val="00131390"/>
    <w:rsid w:val="00133C0E"/>
    <w:rsid w:val="001419C8"/>
    <w:rsid w:val="0014543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3110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1F18B2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B7CCE"/>
    <w:rsid w:val="002D1945"/>
    <w:rsid w:val="002D2207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039C"/>
    <w:rsid w:val="00301704"/>
    <w:rsid w:val="00307708"/>
    <w:rsid w:val="003230F3"/>
    <w:rsid w:val="003308E8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85E1D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FA8"/>
    <w:rsid w:val="003C3707"/>
    <w:rsid w:val="003C3C4F"/>
    <w:rsid w:val="003D4FD3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902A0"/>
    <w:rsid w:val="00496BEB"/>
    <w:rsid w:val="004A0585"/>
    <w:rsid w:val="004A7DA5"/>
    <w:rsid w:val="004B1A9B"/>
    <w:rsid w:val="004B5E8A"/>
    <w:rsid w:val="004C00E0"/>
    <w:rsid w:val="004C36BC"/>
    <w:rsid w:val="004C7104"/>
    <w:rsid w:val="004D3AF4"/>
    <w:rsid w:val="004E34C1"/>
    <w:rsid w:val="004E4360"/>
    <w:rsid w:val="004E7F82"/>
    <w:rsid w:val="004F5953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0980"/>
    <w:rsid w:val="0053445A"/>
    <w:rsid w:val="00537785"/>
    <w:rsid w:val="00537CB1"/>
    <w:rsid w:val="00540EB4"/>
    <w:rsid w:val="005411DD"/>
    <w:rsid w:val="00542EBC"/>
    <w:rsid w:val="00555A13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2FDD"/>
    <w:rsid w:val="005C4883"/>
    <w:rsid w:val="005C4D8D"/>
    <w:rsid w:val="005C7D6D"/>
    <w:rsid w:val="005D1CB7"/>
    <w:rsid w:val="005E0088"/>
    <w:rsid w:val="00601F45"/>
    <w:rsid w:val="006144D8"/>
    <w:rsid w:val="00614762"/>
    <w:rsid w:val="006258C9"/>
    <w:rsid w:val="00640D0B"/>
    <w:rsid w:val="00644489"/>
    <w:rsid w:val="00656711"/>
    <w:rsid w:val="00664D67"/>
    <w:rsid w:val="00673302"/>
    <w:rsid w:val="00674065"/>
    <w:rsid w:val="00682A99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5CB7"/>
    <w:rsid w:val="00706E83"/>
    <w:rsid w:val="00710F29"/>
    <w:rsid w:val="007112DE"/>
    <w:rsid w:val="00720607"/>
    <w:rsid w:val="007336EB"/>
    <w:rsid w:val="00737F73"/>
    <w:rsid w:val="007402DE"/>
    <w:rsid w:val="00741EE7"/>
    <w:rsid w:val="00743BD8"/>
    <w:rsid w:val="00745F65"/>
    <w:rsid w:val="0074734C"/>
    <w:rsid w:val="007500BB"/>
    <w:rsid w:val="007505B7"/>
    <w:rsid w:val="00751C49"/>
    <w:rsid w:val="00752AA9"/>
    <w:rsid w:val="0075642C"/>
    <w:rsid w:val="00760945"/>
    <w:rsid w:val="007624BF"/>
    <w:rsid w:val="00771BEE"/>
    <w:rsid w:val="00777A70"/>
    <w:rsid w:val="0078040F"/>
    <w:rsid w:val="00780D8E"/>
    <w:rsid w:val="00781300"/>
    <w:rsid w:val="007850CC"/>
    <w:rsid w:val="007863B8"/>
    <w:rsid w:val="0079158F"/>
    <w:rsid w:val="0079349E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857"/>
    <w:rsid w:val="00857A77"/>
    <w:rsid w:val="0086263C"/>
    <w:rsid w:val="008626F8"/>
    <w:rsid w:val="0086598D"/>
    <w:rsid w:val="00874034"/>
    <w:rsid w:val="00877963"/>
    <w:rsid w:val="008839A4"/>
    <w:rsid w:val="00886139"/>
    <w:rsid w:val="0088662B"/>
    <w:rsid w:val="0088780B"/>
    <w:rsid w:val="00890D2D"/>
    <w:rsid w:val="00891889"/>
    <w:rsid w:val="008922C6"/>
    <w:rsid w:val="008951FE"/>
    <w:rsid w:val="00897738"/>
    <w:rsid w:val="008A4B31"/>
    <w:rsid w:val="008A547A"/>
    <w:rsid w:val="008A601A"/>
    <w:rsid w:val="008B1C89"/>
    <w:rsid w:val="008B4DAB"/>
    <w:rsid w:val="008B5866"/>
    <w:rsid w:val="008C31BA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1706"/>
    <w:rsid w:val="00962279"/>
    <w:rsid w:val="00962548"/>
    <w:rsid w:val="00963836"/>
    <w:rsid w:val="0098374C"/>
    <w:rsid w:val="00984754"/>
    <w:rsid w:val="00997582"/>
    <w:rsid w:val="009A2765"/>
    <w:rsid w:val="009A316A"/>
    <w:rsid w:val="009A3FB9"/>
    <w:rsid w:val="009B2F13"/>
    <w:rsid w:val="009B502A"/>
    <w:rsid w:val="009C33C0"/>
    <w:rsid w:val="009C5A10"/>
    <w:rsid w:val="009C6F38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1BDA"/>
    <w:rsid w:val="00A15BB8"/>
    <w:rsid w:val="00A166A4"/>
    <w:rsid w:val="00A20974"/>
    <w:rsid w:val="00A221BF"/>
    <w:rsid w:val="00A308D3"/>
    <w:rsid w:val="00A31384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5786"/>
    <w:rsid w:val="00A9615E"/>
    <w:rsid w:val="00AB3E64"/>
    <w:rsid w:val="00AC2768"/>
    <w:rsid w:val="00AC6173"/>
    <w:rsid w:val="00AC6780"/>
    <w:rsid w:val="00AD07CE"/>
    <w:rsid w:val="00AD1AFE"/>
    <w:rsid w:val="00AD1F6B"/>
    <w:rsid w:val="00AE114F"/>
    <w:rsid w:val="00AE52B9"/>
    <w:rsid w:val="00AE63E2"/>
    <w:rsid w:val="00AF33DA"/>
    <w:rsid w:val="00AF4007"/>
    <w:rsid w:val="00B00BCB"/>
    <w:rsid w:val="00B01474"/>
    <w:rsid w:val="00B02E76"/>
    <w:rsid w:val="00B05878"/>
    <w:rsid w:val="00B10B48"/>
    <w:rsid w:val="00B16355"/>
    <w:rsid w:val="00B2276B"/>
    <w:rsid w:val="00B24AF6"/>
    <w:rsid w:val="00B2649F"/>
    <w:rsid w:val="00B30C5F"/>
    <w:rsid w:val="00B31ACE"/>
    <w:rsid w:val="00B33655"/>
    <w:rsid w:val="00B41D60"/>
    <w:rsid w:val="00B44CD2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563"/>
    <w:rsid w:val="00B839D5"/>
    <w:rsid w:val="00B9277A"/>
    <w:rsid w:val="00BA15A2"/>
    <w:rsid w:val="00BA2029"/>
    <w:rsid w:val="00BB1B3F"/>
    <w:rsid w:val="00BB49F9"/>
    <w:rsid w:val="00BB6F0D"/>
    <w:rsid w:val="00BC24C6"/>
    <w:rsid w:val="00BC7C38"/>
    <w:rsid w:val="00BD3C57"/>
    <w:rsid w:val="00BD52D4"/>
    <w:rsid w:val="00BE16FB"/>
    <w:rsid w:val="00BE1B7F"/>
    <w:rsid w:val="00BE62D4"/>
    <w:rsid w:val="00BF46EF"/>
    <w:rsid w:val="00BF760A"/>
    <w:rsid w:val="00C0028D"/>
    <w:rsid w:val="00C05320"/>
    <w:rsid w:val="00C11D68"/>
    <w:rsid w:val="00C143F9"/>
    <w:rsid w:val="00C157AF"/>
    <w:rsid w:val="00C37B6F"/>
    <w:rsid w:val="00C41FE9"/>
    <w:rsid w:val="00C44AC3"/>
    <w:rsid w:val="00C45DF9"/>
    <w:rsid w:val="00C45E54"/>
    <w:rsid w:val="00C46A63"/>
    <w:rsid w:val="00C51684"/>
    <w:rsid w:val="00C51A06"/>
    <w:rsid w:val="00C55510"/>
    <w:rsid w:val="00C5671F"/>
    <w:rsid w:val="00C5726E"/>
    <w:rsid w:val="00C57494"/>
    <w:rsid w:val="00C6056C"/>
    <w:rsid w:val="00C6124E"/>
    <w:rsid w:val="00C70252"/>
    <w:rsid w:val="00C73EF2"/>
    <w:rsid w:val="00C82DEF"/>
    <w:rsid w:val="00C846FB"/>
    <w:rsid w:val="00C91093"/>
    <w:rsid w:val="00CA35B8"/>
    <w:rsid w:val="00CA497E"/>
    <w:rsid w:val="00CA69D5"/>
    <w:rsid w:val="00CA7C37"/>
    <w:rsid w:val="00CB1269"/>
    <w:rsid w:val="00CB6A23"/>
    <w:rsid w:val="00CD685D"/>
    <w:rsid w:val="00CD71BC"/>
    <w:rsid w:val="00CE311E"/>
    <w:rsid w:val="00CE6CFD"/>
    <w:rsid w:val="00CF2BCC"/>
    <w:rsid w:val="00CF38F4"/>
    <w:rsid w:val="00D04481"/>
    <w:rsid w:val="00D13669"/>
    <w:rsid w:val="00D15D55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64F3E"/>
    <w:rsid w:val="00D722E2"/>
    <w:rsid w:val="00D80952"/>
    <w:rsid w:val="00D86B83"/>
    <w:rsid w:val="00D874C6"/>
    <w:rsid w:val="00D91745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E67"/>
    <w:rsid w:val="00E35E9D"/>
    <w:rsid w:val="00E42375"/>
    <w:rsid w:val="00E452E7"/>
    <w:rsid w:val="00E4599C"/>
    <w:rsid w:val="00E50AD0"/>
    <w:rsid w:val="00E50DEB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D6C74"/>
    <w:rsid w:val="00EE3E69"/>
    <w:rsid w:val="00EE5CC0"/>
    <w:rsid w:val="00EF5E35"/>
    <w:rsid w:val="00F00B01"/>
    <w:rsid w:val="00F01030"/>
    <w:rsid w:val="00F02DBC"/>
    <w:rsid w:val="00F02E36"/>
    <w:rsid w:val="00F03D3D"/>
    <w:rsid w:val="00F06B55"/>
    <w:rsid w:val="00F15F7A"/>
    <w:rsid w:val="00F254DB"/>
    <w:rsid w:val="00F26167"/>
    <w:rsid w:val="00F26359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2513"/>
    <w:rsid w:val="00F74F71"/>
    <w:rsid w:val="00F93804"/>
    <w:rsid w:val="00F970EF"/>
    <w:rsid w:val="00F97532"/>
    <w:rsid w:val="00FA181F"/>
    <w:rsid w:val="00FA4BB1"/>
    <w:rsid w:val="00FA5E19"/>
    <w:rsid w:val="00FA7AA3"/>
    <w:rsid w:val="00FB0E40"/>
    <w:rsid w:val="00FB19E6"/>
    <w:rsid w:val="00FB5B3D"/>
    <w:rsid w:val="00FC1A60"/>
    <w:rsid w:val="00FD0F7A"/>
    <w:rsid w:val="00FD2590"/>
    <w:rsid w:val="00FE13B0"/>
    <w:rsid w:val="00FE5961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7C0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691</cp:revision>
  <dcterms:created xsi:type="dcterms:W3CDTF">2018-10-07T15:28:00Z</dcterms:created>
  <dcterms:modified xsi:type="dcterms:W3CDTF">2019-11-04T13:40:00Z</dcterms:modified>
</cp:coreProperties>
</file>