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BB1E41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B1E41" w:rsidRPr="00BB1E41">
        <w:rPr>
          <w:rFonts w:ascii="Times New Roman" w:hAnsi="Times New Roman"/>
          <w:sz w:val="28"/>
          <w:szCs w:val="28"/>
        </w:rPr>
        <w:t xml:space="preserve">Исследование параметров и характеристик </w:t>
      </w:r>
    </w:p>
    <w:p w:rsidR="00601F45" w:rsidRPr="006A5E8E" w:rsidRDefault="00BB1E41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B1E41">
        <w:rPr>
          <w:rFonts w:ascii="Times New Roman" w:hAnsi="Times New Roman"/>
          <w:sz w:val="28"/>
          <w:szCs w:val="28"/>
        </w:rPr>
        <w:t>симметричной проводной линии связи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366E7">
        <w:rPr>
          <w:rFonts w:ascii="Times New Roman" w:hAnsi="Times New Roman"/>
          <w:sz w:val="28"/>
          <w:szCs w:val="28"/>
        </w:rPr>
        <w:t>Исследовать изменение вида и параметров модулированных сигналов и их спектральных компонентов в зависимости от параметров модуляции</w:t>
      </w:r>
      <w:r>
        <w:rPr>
          <w:rFonts w:ascii="Times New Roman" w:hAnsi="Times New Roman"/>
          <w:sz w:val="28"/>
          <w:szCs w:val="28"/>
        </w:rPr>
        <w:t>.</w:t>
      </w:r>
    </w:p>
    <w:p w:rsidR="008F75EF" w:rsidRDefault="008F75EF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1. Изучить параметры и характеристики проводных и оптических линий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2. Создать эквивалентную модель симметричной двухпроводной линии связи в среде </w:t>
      </w:r>
      <w:proofErr w:type="spellStart"/>
      <w:r w:rsidRPr="008F75EF">
        <w:rPr>
          <w:rFonts w:ascii="Times New Roman" w:hAnsi="Times New Roman"/>
          <w:sz w:val="28"/>
          <w:szCs w:val="28"/>
        </w:rPr>
        <w:t>Proteus</w:t>
      </w:r>
      <w:proofErr w:type="spellEnd"/>
      <w:r w:rsidRPr="008F75EF">
        <w:rPr>
          <w:rFonts w:ascii="Times New Roman" w:hAnsi="Times New Roman"/>
          <w:sz w:val="28"/>
          <w:szCs w:val="28"/>
        </w:rPr>
        <w:t xml:space="preserve"> с заданными по варианту параметрами</w:t>
      </w:r>
      <w:r w:rsidR="00FC60B4">
        <w:rPr>
          <w:rFonts w:ascii="Times New Roman" w:hAnsi="Times New Roman"/>
          <w:sz w:val="28"/>
          <w:szCs w:val="28"/>
        </w:rPr>
        <w:t xml:space="preserve"> (Вариант 6)</w:t>
      </w:r>
      <w:r w:rsidRPr="008F75EF">
        <w:rPr>
          <w:rFonts w:ascii="Times New Roman" w:hAnsi="Times New Roman"/>
          <w:sz w:val="28"/>
          <w:szCs w:val="28"/>
        </w:rPr>
        <w:t>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3. Запустить симуляцию заданной модели при использовании 2, 5 и 8 сегментов модели линии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4. Измерить амплитудно-частотную характеристику (АЧХ) и </w:t>
      </w:r>
      <w:proofErr w:type="spellStart"/>
      <w:r w:rsidRPr="008F75EF">
        <w:rPr>
          <w:rFonts w:ascii="Times New Roman" w:hAnsi="Times New Roman"/>
          <w:sz w:val="28"/>
          <w:szCs w:val="28"/>
        </w:rPr>
        <w:t>фазо</w:t>
      </w:r>
      <w:proofErr w:type="spellEnd"/>
      <w:r w:rsidRPr="008F75EF">
        <w:rPr>
          <w:rFonts w:ascii="Times New Roman" w:hAnsi="Times New Roman"/>
          <w:sz w:val="28"/>
          <w:szCs w:val="28"/>
        </w:rPr>
        <w:t>-частотную характеристику (ФЧХ) для 1, 5 и 8 сегментов и полосу пропускания для различных длин сегментов.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5. Оформить результаты в виде таблиц и графиков.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6. Сделать выводы по работе.</w:t>
      </w:r>
    </w:p>
    <w:p w:rsidR="008F75EF" w:rsidRDefault="008F75EF" w:rsidP="001E0B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7. Составить отчет.</w:t>
      </w:r>
    </w:p>
    <w:p w:rsidR="00C366E7" w:rsidRPr="00C366E7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93B14">
        <w:rPr>
          <w:rFonts w:ascii="Times New Roman" w:hAnsi="Times New Roman" w:cs="Times New Roman"/>
          <w:sz w:val="28"/>
          <w:szCs w:val="28"/>
        </w:rPr>
        <w:t>Построим схемы</w:t>
      </w:r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=70*14= 980 Ом</m:t>
          </m:r>
        </m:oMath>
      </m:oMathPara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=4*14=56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532BCE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=7*14= 98 нФ</m:t>
          </m:r>
        </m:oMath>
      </m:oMathPara>
    </w:p>
    <w:p w:rsidR="00E82EFA" w:rsidRPr="00532BCE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52668" w:rsidRDefault="00AA0AFB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F3F88CB" wp14:editId="336FA8CA">
            <wp:extent cx="6411433" cy="1930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006" cy="19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CE" w:rsidRDefault="00C52668" w:rsidP="00F06E6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22E13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522E13">
        <w:rPr>
          <w:rFonts w:ascii="Times New Roman" w:hAnsi="Times New Roman" w:cs="Times New Roman"/>
          <w:sz w:val="28"/>
          <w:szCs w:val="28"/>
        </w:rPr>
        <w:t>тальной установки с 1 сегментом</w:t>
      </w:r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/5</m:t>
          </m:r>
          <m:r>
            <w:rPr>
              <w:rFonts w:ascii="Cambria Math" w:hAnsi="Cambria Math" w:cs="Times New Roman"/>
              <w:sz w:val="28"/>
              <w:szCs w:val="28"/>
            </w:rPr>
            <m:t>= 196 Ом</m:t>
          </m:r>
        </m:oMath>
      </m:oMathPara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=4*14/5=11,2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1F7976" w:rsidRPr="00E82EFA" w:rsidRDefault="001F7976" w:rsidP="001F797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=7*14/5= 19,6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E27FF" w:rsidRDefault="008B12A6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9023" cy="123039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00" cy="12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7F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E27FF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0A0FE3">
        <w:rPr>
          <w:rFonts w:ascii="Times New Roman" w:hAnsi="Times New Roman" w:cs="Times New Roman"/>
          <w:sz w:val="28"/>
          <w:szCs w:val="28"/>
        </w:rPr>
        <w:t>тальной установки с 5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2A3B47" w:rsidRDefault="002A3B47" w:rsidP="004E27F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/8</m:t>
          </m:r>
          <m:r>
            <w:rPr>
              <w:rFonts w:ascii="Cambria Math" w:hAnsi="Cambria Math" w:cs="Times New Roman"/>
              <w:sz w:val="28"/>
              <w:szCs w:val="28"/>
            </w:rPr>
            <m:t>= 122,5 Ом</m:t>
          </m:r>
        </m:oMath>
      </m:oMathPara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=4*14/8=7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973F97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=7*14/8= 12,25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A3B47" w:rsidRDefault="003E69E7" w:rsidP="00B22BC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05358" cy="95693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88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47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A3B47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2A3B47">
        <w:rPr>
          <w:rFonts w:ascii="Times New Roman" w:hAnsi="Times New Roman" w:cs="Times New Roman"/>
          <w:sz w:val="28"/>
          <w:szCs w:val="28"/>
        </w:rPr>
        <w:t>тальной установки с 8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FD5858" w:rsidRDefault="00FD5858" w:rsidP="005D411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17106" w:rsidRDefault="00FD5858" w:rsidP="00D87F1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FD5858">
        <w:rPr>
          <w:rFonts w:ascii="Times New Roman" w:hAnsi="Times New Roman" w:cs="Times New Roman"/>
          <w:sz w:val="28"/>
          <w:szCs w:val="28"/>
        </w:rPr>
        <w:t xml:space="preserve">После моделирования и симуляции схем </w:t>
      </w:r>
      <w:r w:rsidR="00E65D1A">
        <w:rPr>
          <w:rFonts w:ascii="Times New Roman" w:hAnsi="Times New Roman" w:cs="Times New Roman"/>
          <w:sz w:val="28"/>
          <w:szCs w:val="28"/>
        </w:rPr>
        <w:t>создадим</w:t>
      </w:r>
      <w:r w:rsidR="00432D2B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D5858">
        <w:rPr>
          <w:rFonts w:ascii="Times New Roman" w:hAnsi="Times New Roman" w:cs="Times New Roman"/>
          <w:sz w:val="28"/>
          <w:szCs w:val="28"/>
        </w:rPr>
        <w:t xml:space="preserve">, </w:t>
      </w:r>
      <w:r w:rsidR="00722469">
        <w:rPr>
          <w:rFonts w:ascii="Times New Roman" w:hAnsi="Times New Roman" w:cs="Times New Roman"/>
          <w:sz w:val="28"/>
          <w:szCs w:val="28"/>
        </w:rPr>
        <w:t>куда</w:t>
      </w:r>
      <w:r w:rsidRPr="00FD5858">
        <w:rPr>
          <w:rFonts w:ascii="Times New Roman" w:hAnsi="Times New Roman" w:cs="Times New Roman"/>
          <w:sz w:val="28"/>
          <w:szCs w:val="28"/>
        </w:rPr>
        <w:t xml:space="preserve"> будут записываться результаты измерений.</w:t>
      </w:r>
    </w:p>
    <w:p w:rsidR="00105595" w:rsidRDefault="00105595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105595">
        <w:rPr>
          <w:rFonts w:ascii="Times New Roman" w:hAnsi="Times New Roman" w:cs="Times New Roman"/>
          <w:sz w:val="28"/>
          <w:szCs w:val="28"/>
        </w:rPr>
        <w:t>Результаты измерений для схемы с 1 сегментом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29" w:type="dxa"/>
            <w:vAlign w:val="center"/>
          </w:tcPr>
          <w:p w:rsidR="00123C43" w:rsidRPr="00123C43" w:rsidRDefault="00B64EE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29" w:type="dxa"/>
            <w:vAlign w:val="center"/>
          </w:tcPr>
          <w:p w:rsidR="00123C43" w:rsidRPr="00123C43" w:rsidRDefault="00B64EE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2529" w:type="dxa"/>
            <w:vAlign w:val="center"/>
          </w:tcPr>
          <w:p w:rsidR="00123C43" w:rsidRPr="00123C43" w:rsidRDefault="000879EB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670147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0.2П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37011B" w:rsidP="0037011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29" w:type="dxa"/>
            <w:vAlign w:val="center"/>
          </w:tcPr>
          <w:p w:rsidR="00123C43" w:rsidRPr="00123C43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52607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529" w:type="dxa"/>
            <w:vAlign w:val="center"/>
          </w:tcPr>
          <w:p w:rsidR="00123C43" w:rsidRPr="00123C43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455508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BD7CCB" w:rsidRDefault="00BD7CCB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1D80" w:rsidRDefault="00C31D80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 w:rsidR="00BC78B3">
        <w:rPr>
          <w:rFonts w:ascii="Times New Roman" w:hAnsi="Times New Roman" w:cs="Times New Roman"/>
          <w:sz w:val="28"/>
          <w:szCs w:val="28"/>
        </w:rPr>
        <w:t>зультаты измерений для схемы с 5 сегментами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AA18F4" w:rsidRPr="00215360" w:rsidRDefault="00BF0BA2" w:rsidP="00215360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B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153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AA18F4" w:rsidRPr="00123C43" w:rsidRDefault="00215360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7C2799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540" w:type="dxa"/>
            <w:vAlign w:val="center"/>
          </w:tcPr>
          <w:p w:rsidR="00AA18F4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A74266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2F54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AA18F4" w:rsidRPr="0064554B" w:rsidRDefault="0064554B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:rsidR="00AA18F4" w:rsidRPr="00123C43" w:rsidRDefault="00E129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39" w:type="dxa"/>
            <w:vAlign w:val="center"/>
          </w:tcPr>
          <w:p w:rsidR="00AA18F4" w:rsidRPr="002F54C7" w:rsidRDefault="00A74266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2F5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E82CEB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539" w:type="dxa"/>
            <w:vAlign w:val="center"/>
          </w:tcPr>
          <w:p w:rsidR="00AA18F4" w:rsidRPr="00123C43" w:rsidRDefault="00040531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717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12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40" w:type="dxa"/>
            <w:vAlign w:val="center"/>
          </w:tcPr>
          <w:p w:rsidR="00AA18F4" w:rsidRPr="00123C43" w:rsidRDefault="004D1271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</w:tbl>
    <w:p w:rsidR="00C31D80" w:rsidRDefault="00C31D80" w:rsidP="001930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46A" w:rsidRDefault="0087146A" w:rsidP="0087146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зультаты измерений для схемы с 8 сегментами.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362C8E" w:rsidRPr="00123C43" w:rsidRDefault="0037154C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362C8E" w:rsidRPr="00123C43" w:rsidRDefault="00540A40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540" w:type="dxa"/>
            <w:vAlign w:val="center"/>
          </w:tcPr>
          <w:p w:rsidR="00362C8E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7300C9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0.0005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362C8E" w:rsidRPr="007623EE" w:rsidRDefault="007623E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:rsidR="00362C8E" w:rsidRPr="00AE0C85" w:rsidRDefault="00AE0C8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72143F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F12ED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0.0005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362C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D4344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87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0E5083" w:rsidRDefault="000E5083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C26DA" w:rsidRDefault="00BC26D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C2780" w:rsidRDefault="00F948D1" w:rsidP="00F948D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8D1">
        <w:rPr>
          <w:rFonts w:ascii="Times New Roman" w:hAnsi="Times New Roman" w:cs="Times New Roman"/>
          <w:sz w:val="28"/>
          <w:szCs w:val="28"/>
        </w:rPr>
        <w:lastRenderedPageBreak/>
        <w:t xml:space="preserve">3.3. </w:t>
      </w:r>
      <w:r>
        <w:rPr>
          <w:rFonts w:ascii="Times New Roman" w:hAnsi="Times New Roman" w:cs="Times New Roman"/>
          <w:sz w:val="28"/>
          <w:szCs w:val="28"/>
        </w:rPr>
        <w:t>Построим графики</w:t>
      </w:r>
      <w:r w:rsidR="0014153F">
        <w:rPr>
          <w:rFonts w:ascii="Times New Roman" w:hAnsi="Times New Roman" w:cs="Times New Roman"/>
          <w:sz w:val="28"/>
          <w:szCs w:val="28"/>
        </w:rPr>
        <w:t xml:space="preserve"> АЧХ и ФЧХ для каждой схемы.</w:t>
      </w:r>
    </w:p>
    <w:p w:rsidR="00F948D1" w:rsidRDefault="00F948D1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3842" cy="2658004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63" cy="26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13" w:rsidRDefault="00C93210" w:rsidP="00BC21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АЧХ и ФЧХ для схемы с 1 сегментом</w:t>
      </w:r>
    </w:p>
    <w:p w:rsidR="00905B13" w:rsidRDefault="002773BE" w:rsidP="00905B1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5618" cy="2588356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13" cy="260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13" w:rsidRDefault="00905B13" w:rsidP="00BC21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АЧХ и ФЧХ для схемы с 5 сегментами</w:t>
      </w:r>
    </w:p>
    <w:p w:rsidR="00905B13" w:rsidRDefault="00345F65" w:rsidP="00905B1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4553" cy="2509284"/>
            <wp:effectExtent l="0" t="0" r="444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79" cy="25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D1" w:rsidRPr="00F948D1" w:rsidRDefault="00905B13" w:rsidP="00D61BE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АЧХ и ФЧХ для схемы с 8 сегментами</w:t>
      </w:r>
    </w:p>
    <w:p w:rsidR="000E5083" w:rsidRDefault="000E5083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E5083" w:rsidRPr="00532BCE" w:rsidRDefault="000E5083" w:rsidP="000E508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83">
        <w:rPr>
          <w:rFonts w:ascii="Times New Roman" w:hAnsi="Times New Roman" w:cs="Times New Roman"/>
          <w:sz w:val="28"/>
          <w:szCs w:val="28"/>
        </w:rPr>
        <w:t xml:space="preserve">В лабораторной работе </w:t>
      </w:r>
      <w:r w:rsidR="001C228B">
        <w:rPr>
          <w:rFonts w:ascii="Times New Roman" w:hAnsi="Times New Roman" w:cs="Times New Roman"/>
          <w:sz w:val="28"/>
          <w:szCs w:val="28"/>
        </w:rPr>
        <w:t>было в</w:t>
      </w:r>
      <w:r w:rsidRPr="000E5083">
        <w:rPr>
          <w:rFonts w:ascii="Times New Roman" w:hAnsi="Times New Roman" w:cs="Times New Roman"/>
          <w:sz w:val="28"/>
          <w:szCs w:val="28"/>
        </w:rPr>
        <w:t>ыяснено</w:t>
      </w:r>
      <w:r w:rsidR="001C228B">
        <w:rPr>
          <w:rFonts w:ascii="Times New Roman" w:hAnsi="Times New Roman" w:cs="Times New Roman"/>
          <w:sz w:val="28"/>
          <w:szCs w:val="28"/>
        </w:rPr>
        <w:t xml:space="preserve"> что</w:t>
      </w:r>
      <w:r w:rsidRPr="000E5083">
        <w:rPr>
          <w:rFonts w:ascii="Times New Roman" w:hAnsi="Times New Roman" w:cs="Times New Roman"/>
          <w:sz w:val="28"/>
          <w:szCs w:val="28"/>
        </w:rPr>
        <w:t>, чем больше частота входного сигнала, тем выше потери выходного сигнала. Соответст</w:t>
      </w:r>
      <w:bookmarkStart w:id="0" w:name="_GoBack"/>
      <w:bookmarkEnd w:id="0"/>
      <w:r w:rsidRPr="000E5083">
        <w:rPr>
          <w:rFonts w:ascii="Times New Roman" w:hAnsi="Times New Roman" w:cs="Times New Roman"/>
          <w:sz w:val="28"/>
          <w:szCs w:val="28"/>
        </w:rPr>
        <w:t xml:space="preserve">венно, можно сделать вывод о том, что провод имеет характеристики, изменяющие значения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>. Чем меньше частота входного сигнала, тем больше фазовый сдвиг между входным и выходным сигналами.</w:t>
      </w:r>
    </w:p>
    <w:sectPr w:rsidR="000E5083" w:rsidRPr="0053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6074"/>
    <w:rsid w:val="00021A56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7106"/>
    <w:rsid w:val="000B17C4"/>
    <w:rsid w:val="000C2883"/>
    <w:rsid w:val="000C3538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153F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5F09"/>
    <w:rsid w:val="00556DEF"/>
    <w:rsid w:val="0056725B"/>
    <w:rsid w:val="00567A2D"/>
    <w:rsid w:val="005802E7"/>
    <w:rsid w:val="005808E2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4554B"/>
    <w:rsid w:val="0065152E"/>
    <w:rsid w:val="00653769"/>
    <w:rsid w:val="00656711"/>
    <w:rsid w:val="00670147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2799"/>
    <w:rsid w:val="007C4483"/>
    <w:rsid w:val="007D4DE0"/>
    <w:rsid w:val="007E0DAB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5BA6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B1E41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6EF"/>
    <w:rsid w:val="00C02029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9022D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D52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1064</cp:revision>
  <dcterms:created xsi:type="dcterms:W3CDTF">2018-10-07T15:28:00Z</dcterms:created>
  <dcterms:modified xsi:type="dcterms:W3CDTF">2020-05-02T10:17:00Z</dcterms:modified>
</cp:coreProperties>
</file>