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F64906" w:rsidRPr="00F64906">
        <w:rPr>
          <w:rFonts w:ascii="Times New Roman" w:hAnsi="Times New Roman" w:cs="Times New Roman"/>
          <w:color w:val="0D0D0D" w:themeColor="text1" w:themeTint="F2"/>
          <w:sz w:val="28"/>
        </w:rPr>
        <w:t>Методы и средства проектирования ин</w:t>
      </w:r>
      <w:r w:rsidR="00F64906">
        <w:rPr>
          <w:rFonts w:ascii="Times New Roman" w:hAnsi="Times New Roman" w:cs="Times New Roman"/>
          <w:color w:val="0D0D0D" w:themeColor="text1" w:themeTint="F2"/>
          <w:sz w:val="28"/>
        </w:rPr>
        <w:t>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327F02" w:rsidRDefault="00E654D4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Расчетно-графическая работа</w:t>
      </w:r>
    </w:p>
    <w:p w:rsidR="00601F45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Default="00236EA9" w:rsidP="00597D60">
      <w:pPr>
        <w:spacing w:after="0" w:line="360" w:lineRule="auto"/>
        <w:ind w:right="-284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36EA9" w:rsidRPr="00FE7C1E" w:rsidRDefault="00236EA9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503400" w:rsidP="00597D60">
      <w:pPr>
        <w:spacing w:after="0" w:line="360" w:lineRule="auto"/>
        <w:ind w:right="-284" w:firstLine="709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Гончаренко Д.Г.</w:t>
      </w:r>
    </w:p>
    <w:p w:rsidR="00601F45" w:rsidRDefault="00601F45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597D60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F65200" w:rsidRDefault="003B3FC9" w:rsidP="00F6520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F65200" w:rsidRDefault="00F65200" w:rsidP="002F0E9A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F3938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F65200" w:rsidP="00E84049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5200" w:rsidRDefault="00737C32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65200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ПОСТАНОВКА ЗАДАЧИ</w:t>
      </w:r>
      <w:r>
        <w:rPr>
          <w:rFonts w:ascii="Times New Roman" w:hAnsi="Times New Roman" w:cs="Times New Roman"/>
          <w:sz w:val="28"/>
          <w:szCs w:val="28"/>
        </w:rPr>
        <w:tab/>
      </w:r>
      <w:r w:rsidR="00E720D7">
        <w:rPr>
          <w:rFonts w:ascii="Times New Roman" w:hAnsi="Times New Roman" w:cs="Times New Roman"/>
          <w:sz w:val="28"/>
          <w:szCs w:val="28"/>
        </w:rPr>
        <w:t>4</w:t>
      </w:r>
    </w:p>
    <w:p w:rsidR="00F65200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ab/>
      </w:r>
      <w:r w:rsidR="004507CB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Предметная область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E82547">
        <w:rPr>
          <w:rFonts w:ascii="Times New Roman" w:hAnsi="Times New Roman" w:cs="Times New Roman"/>
          <w:sz w:val="28"/>
          <w:szCs w:val="28"/>
        </w:rPr>
        <w:t>5</w:t>
      </w:r>
    </w:p>
    <w:p w:rsidR="00FF3E3D" w:rsidRDefault="00FF3E3D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Описание нотаций</w:t>
      </w:r>
      <w:r>
        <w:rPr>
          <w:rFonts w:ascii="Times New Roman" w:hAnsi="Times New Roman" w:cs="Times New Roman"/>
          <w:sz w:val="28"/>
          <w:szCs w:val="28"/>
        </w:rPr>
        <w:tab/>
      </w:r>
      <w:r w:rsidR="00382496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2.2.1. </w:t>
      </w:r>
      <w:r w:rsidR="00365E92"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ab/>
      </w:r>
      <w:r w:rsidR="00DF0A98">
        <w:rPr>
          <w:rFonts w:ascii="Times New Roman" w:hAnsi="Times New Roman" w:cs="Times New Roman"/>
          <w:sz w:val="28"/>
          <w:szCs w:val="28"/>
        </w:rPr>
        <w:t>5</w:t>
      </w:r>
    </w:p>
    <w:p w:rsidR="0030301A" w:rsidRDefault="0030301A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="00365E92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146897">
        <w:rPr>
          <w:rFonts w:ascii="Times New Roman" w:hAnsi="Times New Roman"/>
          <w:sz w:val="28"/>
          <w:szCs w:val="28"/>
        </w:rPr>
        <w:t>IDEF1X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030519">
        <w:rPr>
          <w:rFonts w:ascii="Times New Roman" w:hAnsi="Times New Roman"/>
          <w:sz w:val="28"/>
          <w:szCs w:val="28"/>
        </w:rPr>
        <w:t>IDEF3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6</w:t>
      </w:r>
    </w:p>
    <w:p w:rsidR="00365E92" w:rsidRDefault="00365E92" w:rsidP="00765A93">
      <w:pPr>
        <w:tabs>
          <w:tab w:val="right" w:leader="dot" w:pos="9639"/>
        </w:tabs>
        <w:spacing w:after="0" w:line="360" w:lineRule="auto"/>
        <w:ind w:right="-284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2.2.2.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 w:cs="Times New Roman"/>
          <w:sz w:val="28"/>
          <w:szCs w:val="28"/>
        </w:rPr>
        <w:tab/>
      </w:r>
      <w:r w:rsidR="00232645">
        <w:rPr>
          <w:rFonts w:ascii="Times New Roman" w:hAnsi="Times New Roman" w:cs="Times New Roman"/>
          <w:sz w:val="28"/>
          <w:szCs w:val="28"/>
        </w:rPr>
        <w:t>7</w:t>
      </w:r>
    </w:p>
    <w:p w:rsidR="00F65200" w:rsidRDefault="00742DC4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65200">
        <w:rPr>
          <w:rFonts w:ascii="Times New Roman" w:hAnsi="Times New Roman" w:cs="Times New Roman"/>
          <w:sz w:val="28"/>
          <w:szCs w:val="28"/>
        </w:rPr>
        <w:t xml:space="preserve"> </w:t>
      </w:r>
      <w:r w:rsidR="00194A3F" w:rsidRPr="00194A3F">
        <w:rPr>
          <w:rFonts w:ascii="Times New Roman" w:hAnsi="Times New Roman" w:cs="Times New Roman"/>
          <w:sz w:val="28"/>
          <w:szCs w:val="28"/>
        </w:rPr>
        <w:t>ВЫБОР ИНСТРУМЕНТАЛЬНЫХ СРЕДСТВ</w:t>
      </w:r>
      <w:r w:rsidR="00F65200">
        <w:rPr>
          <w:rFonts w:ascii="Times New Roman" w:hAnsi="Times New Roman" w:cs="Times New Roman"/>
          <w:sz w:val="28"/>
          <w:szCs w:val="28"/>
        </w:rPr>
        <w:tab/>
      </w:r>
      <w:r w:rsidR="00C84487">
        <w:rPr>
          <w:rFonts w:ascii="Times New Roman" w:hAnsi="Times New Roman" w:cs="Times New Roman"/>
          <w:sz w:val="28"/>
          <w:szCs w:val="28"/>
        </w:rPr>
        <w:t>8</w:t>
      </w:r>
    </w:p>
    <w:p w:rsidR="00F65200" w:rsidRPr="003C4DC0" w:rsidRDefault="00742DC4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DC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.1.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Ramus</w:t>
      </w:r>
      <w:r w:rsidR="004A0A35"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Education</w:t>
      </w:r>
      <w:r w:rsidR="00F65200"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4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F65200" w:rsidRPr="00C26D3C" w:rsidRDefault="00742DC4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.2. </w:t>
      </w:r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proofErr w:type="spellStart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>ERwin</w:t>
      </w:r>
      <w:proofErr w:type="spellEnd"/>
      <w:r w:rsidR="004A0A35"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 Data Modeler Community Edition</w:t>
      </w:r>
      <w:r w:rsidR="00F65200"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8448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4A0A35" w:rsidRDefault="004A0A35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0A35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Pr="000C486B">
        <w:rPr>
          <w:rFonts w:ascii="Times New Roman" w:hAnsi="Times New Roman"/>
          <w:sz w:val="28"/>
          <w:szCs w:val="28"/>
          <w:lang w:val="en-US"/>
        </w:rPr>
        <w:t>ARIS Business Performance Edition</w:t>
      </w:r>
      <w:r w:rsidRPr="004A0A3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661D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31D1E" w:rsidRPr="003C4DC0" w:rsidRDefault="00231D1E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4DC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896445">
        <w:rPr>
          <w:rFonts w:ascii="Times New Roman" w:hAnsi="Times New Roman" w:cs="Times New Roman"/>
          <w:sz w:val="28"/>
          <w:szCs w:val="28"/>
        </w:rPr>
        <w:t>ВЫПОЛНЕНИЕ</w:t>
      </w:r>
      <w:r w:rsidRPr="003C4DC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2661D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DFD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12661D">
        <w:rPr>
          <w:rFonts w:ascii="Times New Roman" w:hAnsi="Times New Roman" w:cs="Times New Roman"/>
          <w:sz w:val="28"/>
          <w:szCs w:val="28"/>
        </w:rPr>
        <w:t>10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0-диаграмм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8252BD">
        <w:rPr>
          <w:rFonts w:ascii="Times New Roman" w:hAnsi="Times New Roman" w:cs="Times New Roman"/>
          <w:sz w:val="28"/>
          <w:szCs w:val="28"/>
        </w:rPr>
        <w:t>11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модели в нотации </w:t>
      </w:r>
      <w:proofErr w:type="spellStart"/>
      <w:r w:rsidR="008B36FB" w:rsidRPr="008B36FB">
        <w:rPr>
          <w:rFonts w:ascii="Times New Roman" w:hAnsi="Times New Roman"/>
          <w:sz w:val="28"/>
          <w:szCs w:val="28"/>
        </w:rPr>
        <w:t>П.Чена</w:t>
      </w:r>
      <w:proofErr w:type="spellEnd"/>
      <w:r w:rsidR="008B36FB" w:rsidRPr="008B36FB">
        <w:rPr>
          <w:rFonts w:ascii="Times New Roman" w:hAnsi="Times New Roman"/>
          <w:sz w:val="28"/>
          <w:szCs w:val="28"/>
        </w:rPr>
        <w:t xml:space="preserve"> и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1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X</w:t>
      </w:r>
      <w:r w:rsidR="008B36FB" w:rsidRPr="008B36FB">
        <w:rPr>
          <w:rFonts w:ascii="Times New Roman" w:hAnsi="Times New Roman"/>
          <w:sz w:val="28"/>
          <w:szCs w:val="28"/>
        </w:rPr>
        <w:t>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F1740A">
        <w:rPr>
          <w:rFonts w:ascii="Times New Roman" w:hAnsi="Times New Roman" w:cs="Times New Roman"/>
          <w:sz w:val="28"/>
          <w:szCs w:val="28"/>
        </w:rPr>
        <w:t>14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IDEF</w:t>
      </w:r>
      <w:r w:rsidR="008B36FB" w:rsidRPr="008B36FB">
        <w:rPr>
          <w:rFonts w:ascii="Times New Roman" w:hAnsi="Times New Roman"/>
          <w:sz w:val="28"/>
          <w:szCs w:val="28"/>
        </w:rPr>
        <w:t>3-диаграмм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5D6176">
        <w:rPr>
          <w:rFonts w:ascii="Times New Roman" w:hAnsi="Times New Roman" w:cs="Times New Roman"/>
          <w:sz w:val="28"/>
          <w:szCs w:val="28"/>
        </w:rPr>
        <w:t>18</w:t>
      </w:r>
    </w:p>
    <w:p w:rsidR="00154227" w:rsidRPr="00154227" w:rsidRDefault="00154227" w:rsidP="00765A93">
      <w:pPr>
        <w:tabs>
          <w:tab w:val="right" w:leader="dot" w:pos="9639"/>
        </w:tabs>
        <w:spacing w:after="0" w:line="360" w:lineRule="auto"/>
        <w:ind w:right="-284" w:firstLine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</w:t>
      </w:r>
      <w:r w:rsidRPr="00154227">
        <w:rPr>
          <w:rFonts w:ascii="Times New Roman" w:hAnsi="Times New Roman" w:cs="Times New Roman"/>
          <w:sz w:val="28"/>
          <w:szCs w:val="28"/>
        </w:rPr>
        <w:t xml:space="preserve">. </w:t>
      </w:r>
      <w:r w:rsidR="008B36FB" w:rsidRPr="008B36FB">
        <w:rPr>
          <w:rFonts w:ascii="Times New Roman" w:hAnsi="Times New Roman"/>
          <w:sz w:val="28"/>
          <w:szCs w:val="28"/>
        </w:rPr>
        <w:t xml:space="preserve">Построение </w:t>
      </w:r>
      <w:r w:rsidR="008B36FB" w:rsidRPr="008B36FB">
        <w:rPr>
          <w:rFonts w:ascii="Times New Roman" w:hAnsi="Times New Roman"/>
          <w:sz w:val="28"/>
          <w:szCs w:val="28"/>
          <w:lang w:val="en-US"/>
        </w:rPr>
        <w:t>BPMN</w:t>
      </w:r>
      <w:r w:rsidR="008B36FB" w:rsidRPr="008B36FB">
        <w:rPr>
          <w:rFonts w:ascii="Times New Roman" w:hAnsi="Times New Roman"/>
          <w:sz w:val="28"/>
          <w:szCs w:val="28"/>
        </w:rPr>
        <w:t>-диаграммы</w:t>
      </w:r>
      <w:r w:rsidRPr="00154227">
        <w:rPr>
          <w:rFonts w:ascii="Times New Roman" w:hAnsi="Times New Roman" w:cs="Times New Roman"/>
          <w:sz w:val="28"/>
          <w:szCs w:val="28"/>
        </w:rPr>
        <w:tab/>
      </w:r>
      <w:r w:rsidR="00BE7DA9">
        <w:rPr>
          <w:rFonts w:ascii="Times New Roman" w:hAnsi="Times New Roman" w:cs="Times New Roman"/>
          <w:sz w:val="28"/>
          <w:szCs w:val="28"/>
        </w:rPr>
        <w:t>21</w:t>
      </w:r>
    </w:p>
    <w:p w:rsidR="00F65200" w:rsidRPr="00927692" w:rsidRDefault="00F65200" w:rsidP="00765A93">
      <w:pPr>
        <w:tabs>
          <w:tab w:val="right" w:leader="dot" w:pos="9639"/>
        </w:tabs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DF0148">
        <w:rPr>
          <w:rFonts w:ascii="Times New Roman" w:hAnsi="Times New Roman" w:cs="Times New Roman"/>
          <w:sz w:val="28"/>
          <w:szCs w:val="28"/>
        </w:rPr>
        <w:tab/>
      </w:r>
      <w:r w:rsidR="00035628">
        <w:rPr>
          <w:rFonts w:ascii="Times New Roman" w:hAnsi="Times New Roman" w:cs="Times New Roman"/>
          <w:sz w:val="28"/>
          <w:szCs w:val="28"/>
        </w:rPr>
        <w:t>23</w:t>
      </w:r>
    </w:p>
    <w:p w:rsidR="00F65200" w:rsidRPr="00DF0148" w:rsidRDefault="00F65200" w:rsidP="00F6520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65200" w:rsidRPr="00DF0148" w:rsidRDefault="00F6520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91C2D" w:rsidRPr="00DF0148" w:rsidRDefault="00F65200" w:rsidP="006F76CD">
      <w:pPr>
        <w:spacing w:line="259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F0148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091C2D" w:rsidRPr="000E7A4A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0E7A4A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91C2D" w:rsidP="008302C4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1C2D" w:rsidRDefault="0008435D" w:rsidP="008302C4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Доброго времени суток! Сегодня, в этот прекрасный (а может и не очень) день (а может и ночь), я хотел бы презентовать</w:t>
      </w:r>
      <w:r w:rsidR="00D26B05">
        <w:rPr>
          <w:rFonts w:ascii="Times New Roman" w:hAnsi="Times New Roman" w:cs="Times New Roman"/>
          <w:sz w:val="28"/>
        </w:rPr>
        <w:t xml:space="preserve"> Вам РГР по дисциплине МИСПИС</w:t>
      </w:r>
      <w:r>
        <w:rPr>
          <w:rFonts w:ascii="Times New Roman" w:hAnsi="Times New Roman" w:cs="Times New Roman"/>
          <w:sz w:val="28"/>
        </w:rPr>
        <w:t>.</w:t>
      </w:r>
      <w:r w:rsidR="003C3E1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Здесь собран</w:t>
      </w:r>
      <w:r w:rsidR="004F7B97">
        <w:rPr>
          <w:rFonts w:ascii="Times New Roman" w:hAnsi="Times New Roman" w:cs="Times New Roman"/>
          <w:sz w:val="28"/>
        </w:rPr>
        <w:t xml:space="preserve">а «выжимка» из всех предыдущих </w:t>
      </w:r>
      <w:r>
        <w:rPr>
          <w:rFonts w:ascii="Times New Roman" w:hAnsi="Times New Roman" w:cs="Times New Roman"/>
          <w:sz w:val="28"/>
        </w:rPr>
        <w:t>лабораторных работ, дабы Вы могли насладиться плодами своей учительской деятельности и порадоваться!</w:t>
      </w:r>
      <w:r w:rsidR="00F75D4C">
        <w:rPr>
          <w:rFonts w:ascii="Times New Roman" w:hAnsi="Times New Roman" w:cs="Times New Roman"/>
          <w:sz w:val="28"/>
        </w:rPr>
        <w:t xml:space="preserve"> Погнали!</w:t>
      </w:r>
      <w:r w:rsidR="00091C2D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:rsidR="006F5ECE" w:rsidRDefault="006F5ECE" w:rsidP="00765A93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 </w:t>
      </w:r>
      <w:r w:rsidRPr="004E5378">
        <w:rPr>
          <w:rFonts w:ascii="Times New Roman" w:hAnsi="Times New Roman" w:cs="Times New Roman"/>
          <w:b/>
          <w:sz w:val="28"/>
        </w:rPr>
        <w:t>ПОСТАНОВКА ЗАДАЧИ</w:t>
      </w:r>
    </w:p>
    <w:p w:rsidR="006F5ECE" w:rsidRPr="001A4021" w:rsidRDefault="006F5ECE" w:rsidP="00D63BCA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sz w:val="28"/>
        </w:rPr>
      </w:pPr>
    </w:p>
    <w:p w:rsidR="006F5ECE" w:rsidRPr="001A4021" w:rsidRDefault="006F5ECE" w:rsidP="00D63BCA">
      <w:pPr>
        <w:spacing w:after="0" w:line="360" w:lineRule="auto"/>
        <w:ind w:right="-284" w:firstLine="709"/>
        <w:jc w:val="center"/>
        <w:rPr>
          <w:rFonts w:ascii="Times New Roman" w:hAnsi="Times New Roman" w:cs="Times New Roman"/>
          <w:sz w:val="28"/>
        </w:rPr>
      </w:pPr>
    </w:p>
    <w:p w:rsidR="003C5EAB" w:rsidRPr="003D377E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 xml:space="preserve">- </w:t>
      </w:r>
      <w:r w:rsidR="00FF635E">
        <w:rPr>
          <w:rFonts w:ascii="Times New Roman" w:hAnsi="Times New Roman"/>
          <w:sz w:val="28"/>
          <w:szCs w:val="28"/>
        </w:rPr>
        <w:t>о</w:t>
      </w:r>
      <w:r w:rsidR="00FF635E" w:rsidRPr="00DF5247">
        <w:rPr>
          <w:rFonts w:ascii="Times New Roman" w:hAnsi="Times New Roman"/>
          <w:sz w:val="28"/>
          <w:szCs w:val="28"/>
        </w:rPr>
        <w:t>существить исследование и функциональное моделирование процес</w:t>
      </w:r>
      <w:r w:rsidR="00FF635E">
        <w:rPr>
          <w:rFonts w:ascii="Times New Roman" w:hAnsi="Times New Roman"/>
          <w:sz w:val="28"/>
          <w:szCs w:val="28"/>
        </w:rPr>
        <w:t>сов при помощи</w:t>
      </w:r>
      <w:r w:rsidR="00FF635E" w:rsidRPr="00FF635E">
        <w:rPr>
          <w:rFonts w:ascii="Times New Roman" w:hAnsi="Times New Roman"/>
          <w:sz w:val="28"/>
          <w:szCs w:val="28"/>
        </w:rPr>
        <w:t xml:space="preserve"> </w:t>
      </w:r>
      <w:r w:rsidR="00FF635E">
        <w:rPr>
          <w:rFonts w:ascii="Times New Roman" w:hAnsi="Times New Roman"/>
          <w:sz w:val="28"/>
          <w:szCs w:val="28"/>
          <w:lang w:val="en-US"/>
        </w:rPr>
        <w:t>DFD</w:t>
      </w:r>
      <w:r w:rsidR="00FF635E" w:rsidRPr="00FF635E">
        <w:rPr>
          <w:rFonts w:ascii="Times New Roman" w:hAnsi="Times New Roman"/>
          <w:sz w:val="28"/>
          <w:szCs w:val="28"/>
        </w:rPr>
        <w:t>,</w:t>
      </w:r>
      <w:r w:rsidR="00FF635E">
        <w:rPr>
          <w:rFonts w:ascii="Times New Roman" w:hAnsi="Times New Roman"/>
          <w:sz w:val="28"/>
          <w:szCs w:val="28"/>
        </w:rPr>
        <w:t xml:space="preserve"> IDEF0, </w:t>
      </w:r>
      <w:r w:rsidR="00FF635E" w:rsidRPr="00146897">
        <w:rPr>
          <w:rFonts w:ascii="Times New Roman" w:hAnsi="Times New Roman"/>
          <w:sz w:val="28"/>
          <w:szCs w:val="28"/>
        </w:rPr>
        <w:t>IDEF1X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030519">
        <w:rPr>
          <w:rFonts w:ascii="Times New Roman" w:hAnsi="Times New Roman"/>
          <w:sz w:val="28"/>
          <w:szCs w:val="28"/>
        </w:rPr>
        <w:t>IDEF3</w:t>
      </w:r>
      <w:r w:rsidR="00FF635E" w:rsidRPr="00FF635E">
        <w:rPr>
          <w:rFonts w:ascii="Times New Roman" w:hAnsi="Times New Roman"/>
          <w:sz w:val="28"/>
          <w:szCs w:val="28"/>
        </w:rPr>
        <w:t xml:space="preserve">, </w:t>
      </w:r>
      <w:r w:rsidR="00FF635E" w:rsidRPr="00907BE3">
        <w:rPr>
          <w:rFonts w:ascii="Times New Roman" w:hAnsi="Times New Roman"/>
          <w:sz w:val="28"/>
          <w:szCs w:val="28"/>
        </w:rPr>
        <w:t>BPMN</w:t>
      </w:r>
      <w:r w:rsidR="00FF635E">
        <w:rPr>
          <w:rFonts w:ascii="Times New Roman" w:hAnsi="Times New Roman"/>
          <w:sz w:val="28"/>
          <w:szCs w:val="28"/>
        </w:rPr>
        <w:t xml:space="preserve"> диаграмм.</w:t>
      </w:r>
    </w:p>
    <w:p w:rsidR="003C5EAB" w:rsidRDefault="003C5E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D377E">
        <w:rPr>
          <w:rFonts w:ascii="Times New Roman" w:hAnsi="Times New Roman"/>
          <w:sz w:val="28"/>
          <w:szCs w:val="28"/>
        </w:rPr>
        <w:t>- осуществить выбор и применение инструментального средства для функционального моделирования потоков данных</w:t>
      </w:r>
      <w:r w:rsidR="006719F7" w:rsidRPr="006719F7">
        <w:rPr>
          <w:rFonts w:ascii="Times New Roman" w:hAnsi="Times New Roman"/>
          <w:sz w:val="28"/>
          <w:szCs w:val="28"/>
        </w:rPr>
        <w:t xml:space="preserve"> </w:t>
      </w:r>
      <w:r w:rsidR="006719F7"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="006719F7"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 w:rsidR="006719F7">
        <w:rPr>
          <w:rFonts w:ascii="Times New Roman" w:hAnsi="Times New Roman"/>
          <w:sz w:val="28"/>
          <w:szCs w:val="28"/>
        </w:rPr>
        <w:t xml:space="preserve"> и </w:t>
      </w:r>
      <w:r w:rsidR="006719F7"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 w:rsidR="006719F7">
        <w:rPr>
          <w:rFonts w:ascii="Times New Roman" w:hAnsi="Times New Roman"/>
          <w:sz w:val="28"/>
          <w:szCs w:val="28"/>
        </w:rPr>
        <w:t>.</w:t>
      </w:r>
    </w:p>
    <w:p w:rsidR="0062624A" w:rsidRPr="007805FF" w:rsidRDefault="00631A9E" w:rsidP="00631A9E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F3A4C" w:rsidRPr="0062624A" w:rsidRDefault="00B3295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62624A">
        <w:rPr>
          <w:rFonts w:ascii="Times New Roman" w:hAnsi="Times New Roman"/>
          <w:b/>
          <w:sz w:val="28"/>
          <w:szCs w:val="28"/>
        </w:rPr>
        <w:lastRenderedPageBreak/>
        <w:t>2</w:t>
      </w:r>
      <w:r w:rsidR="002F3A4C" w:rsidRPr="0062624A">
        <w:rPr>
          <w:rFonts w:ascii="Times New Roman" w:hAnsi="Times New Roman"/>
          <w:b/>
          <w:sz w:val="28"/>
          <w:szCs w:val="28"/>
        </w:rPr>
        <w:t xml:space="preserve"> </w:t>
      </w:r>
      <w:r w:rsidRPr="0062624A">
        <w:rPr>
          <w:rFonts w:ascii="Times New Roman" w:hAnsi="Times New Roman"/>
          <w:b/>
          <w:sz w:val="28"/>
          <w:szCs w:val="28"/>
        </w:rPr>
        <w:t>ОПИСАНИЕ ПРЕДМЕТНОЙ ОБЛАСТИ</w:t>
      </w: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62624A" w:rsidRDefault="0062624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7CE6" w:rsidRP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CE6">
        <w:rPr>
          <w:rFonts w:ascii="Times New Roman" w:hAnsi="Times New Roman"/>
          <w:b/>
          <w:sz w:val="28"/>
          <w:szCs w:val="28"/>
        </w:rPr>
        <w:t xml:space="preserve">2.1 </w:t>
      </w:r>
      <w:r w:rsidRPr="003D7CE6"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:rsidR="003D7CE6" w:rsidRDefault="003D7CE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D68B0" w:rsidRPr="00FD68B0" w:rsidRDefault="00FD68B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D68B0">
        <w:rPr>
          <w:rFonts w:ascii="Times New Roman" w:hAnsi="Times New Roman"/>
          <w:sz w:val="28"/>
          <w:szCs w:val="28"/>
        </w:rPr>
        <w:t xml:space="preserve">В системе </w:t>
      </w:r>
      <w:r>
        <w:rPr>
          <w:rFonts w:ascii="Times New Roman" w:hAnsi="Times New Roman"/>
          <w:sz w:val="28"/>
          <w:szCs w:val="28"/>
        </w:rPr>
        <w:t>онлайн консультаций с врачами</w:t>
      </w:r>
      <w:r w:rsidRPr="00FD68B0">
        <w:rPr>
          <w:rFonts w:ascii="Times New Roman" w:hAnsi="Times New Roman"/>
          <w:sz w:val="28"/>
          <w:szCs w:val="28"/>
        </w:rPr>
        <w:t xml:space="preserve"> основным процессом является </w:t>
      </w:r>
      <w:r w:rsidR="006542DE">
        <w:rPr>
          <w:rFonts w:ascii="Times New Roman" w:hAnsi="Times New Roman"/>
          <w:sz w:val="28"/>
          <w:szCs w:val="28"/>
        </w:rPr>
        <w:t>регистрация врачей</w:t>
      </w:r>
      <w:r w:rsidR="006542DE" w:rsidRPr="006542DE">
        <w:rPr>
          <w:rFonts w:ascii="Times New Roman" w:hAnsi="Times New Roman"/>
          <w:sz w:val="28"/>
          <w:szCs w:val="28"/>
        </w:rPr>
        <w:t>/</w:t>
      </w:r>
      <w:r w:rsidR="006542DE">
        <w:rPr>
          <w:rFonts w:ascii="Times New Roman" w:hAnsi="Times New Roman"/>
          <w:sz w:val="28"/>
          <w:szCs w:val="28"/>
        </w:rPr>
        <w:t>пациентов, создание проблемы пациентом и поиск врачей с последующей консультацией</w:t>
      </w:r>
      <w:r w:rsidRPr="00FD68B0">
        <w:rPr>
          <w:rFonts w:ascii="Times New Roman" w:hAnsi="Times New Roman"/>
          <w:sz w:val="28"/>
          <w:szCs w:val="28"/>
        </w:rPr>
        <w:t>. Для своей р</w:t>
      </w:r>
      <w:r w:rsidR="00DB4C3F">
        <w:rPr>
          <w:rFonts w:ascii="Times New Roman" w:hAnsi="Times New Roman"/>
          <w:sz w:val="28"/>
          <w:szCs w:val="28"/>
        </w:rPr>
        <w:t>аботы система использует внешние</w:t>
      </w:r>
      <w:r w:rsidRPr="00FD68B0">
        <w:rPr>
          <w:rFonts w:ascii="Times New Roman" w:hAnsi="Times New Roman"/>
          <w:sz w:val="28"/>
          <w:szCs w:val="28"/>
        </w:rPr>
        <w:t xml:space="preserve"> </w:t>
      </w:r>
      <w:r w:rsidR="00DB4C3F">
        <w:rPr>
          <w:rFonts w:ascii="Times New Roman" w:hAnsi="Times New Roman"/>
          <w:sz w:val="28"/>
          <w:szCs w:val="28"/>
        </w:rPr>
        <w:t>сущности</w:t>
      </w:r>
      <w:r w:rsidRPr="00FD68B0">
        <w:rPr>
          <w:rFonts w:ascii="Times New Roman" w:hAnsi="Times New Roman"/>
          <w:sz w:val="28"/>
          <w:szCs w:val="28"/>
        </w:rPr>
        <w:t xml:space="preserve">: </w:t>
      </w:r>
      <w:r w:rsidR="00DB4C3F">
        <w:rPr>
          <w:rFonts w:ascii="Times New Roman" w:hAnsi="Times New Roman"/>
          <w:sz w:val="28"/>
          <w:szCs w:val="28"/>
        </w:rPr>
        <w:t>врач и пациент</w:t>
      </w:r>
      <w:r w:rsidRPr="00FD68B0">
        <w:rPr>
          <w:rFonts w:ascii="Times New Roman" w:hAnsi="Times New Roman"/>
          <w:sz w:val="28"/>
          <w:szCs w:val="28"/>
        </w:rPr>
        <w:t xml:space="preserve">. </w:t>
      </w:r>
      <w:r w:rsidR="00D52BD1">
        <w:rPr>
          <w:rFonts w:ascii="Times New Roman" w:hAnsi="Times New Roman"/>
          <w:sz w:val="28"/>
          <w:szCs w:val="28"/>
        </w:rPr>
        <w:t>Пациент определяет свою проблему при помощи опроса или сам находит врача,</w:t>
      </w:r>
      <w:r w:rsidR="00225573">
        <w:rPr>
          <w:rFonts w:ascii="Times New Roman" w:hAnsi="Times New Roman"/>
          <w:sz w:val="28"/>
          <w:szCs w:val="28"/>
        </w:rPr>
        <w:t xml:space="preserve"> далее оплачивает услугу и переходит к консультации, после чего получает результат в виде диагноза</w:t>
      </w:r>
      <w:r w:rsidRPr="00FD68B0">
        <w:rPr>
          <w:rFonts w:ascii="Times New Roman" w:hAnsi="Times New Roman"/>
          <w:sz w:val="28"/>
          <w:szCs w:val="28"/>
        </w:rPr>
        <w:t>.</w:t>
      </w:r>
      <w:r w:rsidR="00C551F7">
        <w:rPr>
          <w:rFonts w:ascii="Times New Roman" w:hAnsi="Times New Roman"/>
          <w:sz w:val="28"/>
          <w:szCs w:val="28"/>
        </w:rPr>
        <w:t xml:space="preserve"> </w:t>
      </w:r>
      <w:r w:rsidR="001C380A">
        <w:rPr>
          <w:rFonts w:ascii="Times New Roman" w:hAnsi="Times New Roman"/>
          <w:sz w:val="28"/>
          <w:szCs w:val="28"/>
        </w:rPr>
        <w:t>При регистрации врача происходит проверка подлинности документов о квалификации врача, если ответ положительный, то врач может перейти к процессу консультаций пациентов, которых ему предложила система, либо к самостоятельному поиску из списка актуальных проблем пациентов.</w:t>
      </w:r>
    </w:p>
    <w:p w:rsidR="00FD68B0" w:rsidRDefault="006E2FB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FD68B0" w:rsidRPr="00FD68B0">
        <w:rPr>
          <w:rFonts w:ascii="Times New Roman" w:hAnsi="Times New Roman"/>
          <w:sz w:val="28"/>
          <w:szCs w:val="28"/>
        </w:rPr>
        <w:t xml:space="preserve">сновной процесс включает в себя следующие процессы: </w:t>
      </w:r>
      <w:r w:rsidR="00AD6C63">
        <w:rPr>
          <w:rFonts w:ascii="Times New Roman" w:hAnsi="Times New Roman"/>
          <w:sz w:val="28"/>
          <w:szCs w:val="28"/>
        </w:rPr>
        <w:t>регистрация</w:t>
      </w:r>
      <w:r w:rsidR="00FD68B0" w:rsidRPr="00FD68B0">
        <w:rPr>
          <w:rFonts w:ascii="Times New Roman" w:hAnsi="Times New Roman"/>
          <w:sz w:val="28"/>
          <w:szCs w:val="28"/>
        </w:rPr>
        <w:t xml:space="preserve">, </w:t>
      </w:r>
      <w:r w:rsidR="00AD6C63">
        <w:rPr>
          <w:rFonts w:ascii="Times New Roman" w:hAnsi="Times New Roman"/>
          <w:sz w:val="28"/>
          <w:szCs w:val="28"/>
        </w:rPr>
        <w:t>опрос для выявления проблемы пациента, поиск врача самостоятельно пациентом, назначение категории врача системой, консультация, составление отзыва после консультации, перевод денег врачу и проверка модератором в случае неоказания услуги врачом.</w:t>
      </w: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166896" w:rsidRDefault="001668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F3B77">
        <w:rPr>
          <w:rFonts w:ascii="Times New Roman" w:hAnsi="Times New Roman"/>
          <w:b/>
          <w:color w:val="000000" w:themeColor="text1"/>
          <w:sz w:val="28"/>
          <w:szCs w:val="28"/>
        </w:rPr>
        <w:t xml:space="preserve">2.2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нотаций</w:t>
      </w:r>
    </w:p>
    <w:p w:rsidR="00F2704F" w:rsidRPr="006F2408" w:rsidRDefault="00F2704F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66896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2.2.1 </w:t>
      </w:r>
      <w:r w:rsidR="0025379A"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</w:p>
    <w:p w:rsidR="00276A4C" w:rsidRDefault="00276A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35CEE" w:rsidRDefault="00435CE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DFD</w:t>
      </w:r>
      <w:r w:rsidR="00E946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общепринятое сокращение от англ.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data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flow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F3B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diagrams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435CEE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2.2.2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E94679" w:rsidRPr="00BF3B77" w:rsidRDefault="00E94679" w:rsidP="00E9467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5379A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  <w:r w:rsidR="00DE75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методология функционального моделирования. С помощью наглядного графического языка IDEF0 изучаемая система предстаёт перед разработчиками и аналитиками в виде набора взаимосвязанных функций (функциональных блоков — в терминах IDEF0). Как правило, моделирование средствами IDEF0 является первым этапом изучения любой системы.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</w:p>
    <w:p w:rsidR="0025379A" w:rsidRDefault="0025379A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D4049" w:rsidRDefault="007D4049" w:rsidP="007D4049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404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2.2.3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</w:p>
    <w:p w:rsidR="007D4049" w:rsidRPr="00BF3B77" w:rsidRDefault="007D4049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C4DC0" w:rsidRPr="00BF3B77" w:rsidRDefault="003C4DC0" w:rsidP="0025379A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C747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моделирования баз данных на основе модели «сущность-связь». Применяется для построения информационной модели, которая представляет структуру информации, необходимой для поддержки функций производственной системы или среды. Метод IDEF1, разработанный Т.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Рэйми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(T.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Ramey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на основе подходов П. </w:t>
      </w:r>
      <w:proofErr w:type="spellStart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Чена</w:t>
      </w:r>
      <w:proofErr w:type="spellEnd"/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позволяет построить модель данных, эквивалентную реляционной модели в третьей нормальной форме. В настоящее время на основе совершенствования методологии IDEF1 создана её новая версия — методология IDEF1X. Она разработана с учётом таких требований, как простота изучения и возможность автоматизации.</w:t>
      </w:r>
    </w:p>
    <w:p w:rsidR="00705271" w:rsidRDefault="00705271" w:rsidP="003C4DC0">
      <w:pPr>
        <w:spacing w:after="0" w:line="360" w:lineRule="auto"/>
        <w:ind w:right="-28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E2880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E2880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2.2.4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</w:p>
    <w:p w:rsidR="001E2880" w:rsidRPr="00BF3B77" w:rsidRDefault="001E2880" w:rsidP="002F0F88">
      <w:pPr>
        <w:spacing w:after="0" w:line="360" w:lineRule="auto"/>
        <w:ind w:right="-284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705271" w:rsidRPr="00BF3B77" w:rsidRDefault="00705271" w:rsidP="002F0F88">
      <w:pPr>
        <w:spacing w:after="0" w:line="360" w:lineRule="auto"/>
        <w:ind w:right="-284" w:firstLine="708"/>
        <w:contextualSpacing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IDEF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3</w:t>
      </w:r>
      <w:r w:rsidR="00E429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методология документирования процессов, происходящих в системе (например, на предприятии), описывает сценарий и последовательность операций для каждого процесса. IDEF3 имеет прямую взаимосвязь с методологией IDEF0 — каждая функция (функциональный блок) может быть представлена в виде отдельного процесса средствами IDEF3;</w:t>
      </w:r>
    </w:p>
    <w:p w:rsidR="0025379A" w:rsidRDefault="0025379A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773FD" w:rsidRDefault="00B773FD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32E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3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2.2.5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</w:p>
    <w:p w:rsidR="00DB732E" w:rsidRPr="00BF3B77" w:rsidRDefault="00DB732E" w:rsidP="00DB732E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062E" w:rsidRDefault="0025379A" w:rsidP="00B635A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3B77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BPMN</w:t>
      </w:r>
      <w:r w:rsidR="00B635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описывает условные обозначения и их описание в XML для отображения бизнес-процессов в виде диаграмм бизнес-процессов. BPMN ориентирована как на технических специалистов, так и на бизнес-пользователей. Для этого язык использует базовый набор интуитивно понятных элементов, которые позволяют определять сложные семантические конструкции. Кроме того, спецификация BPMN определяет, как диаграммы, описывающие бизнес-процесс, могут быть трансформированы в исполняемые модели.</w:t>
      </w:r>
      <w:r w:rsidRPr="00BF3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7FA7">
        <w:rPr>
          <w:rFonts w:ascii="Times New Roman" w:hAnsi="Times New Roman"/>
          <w:sz w:val="28"/>
          <w:szCs w:val="28"/>
        </w:rPr>
        <w:br w:type="page"/>
      </w:r>
    </w:p>
    <w:p w:rsidR="00557905" w:rsidRDefault="00557905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5B8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AF75B8" w:rsidRPr="00AF75B8"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AF75B8" w:rsidRP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F75B8" w:rsidRDefault="00AF75B8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C25CF" w:rsidRPr="003C4DC0" w:rsidRDefault="005C25CF" w:rsidP="005C25CF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25CF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Ramus</w:t>
      </w:r>
      <w:r w:rsidRPr="005C25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C25CF">
        <w:rPr>
          <w:rFonts w:ascii="Times New Roman" w:hAnsi="Times New Roman" w:cs="Times New Roman"/>
          <w:b/>
          <w:sz w:val="28"/>
          <w:szCs w:val="28"/>
          <w:lang w:val="en-US"/>
        </w:rPr>
        <w:t>Education</w:t>
      </w:r>
    </w:p>
    <w:p w:rsidR="005C25CF" w:rsidRPr="00AF75B8" w:rsidRDefault="005C25CF" w:rsidP="005C25CF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57905" w:rsidRDefault="0055790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Pr="00DD7F77">
        <w:rPr>
          <w:rFonts w:ascii="Times New Roman" w:hAnsi="Times New Roman"/>
          <w:sz w:val="28"/>
          <w:szCs w:val="28"/>
        </w:rPr>
        <w:t>моделирования потоков данных и процессов</w:t>
      </w:r>
      <w:r>
        <w:rPr>
          <w:rFonts w:ascii="Times New Roman" w:hAnsi="Times New Roman"/>
          <w:sz w:val="28"/>
          <w:szCs w:val="28"/>
        </w:rPr>
        <w:t xml:space="preserve"> была использована программа </w:t>
      </w:r>
      <w:r w:rsidRPr="00DD7F77">
        <w:rPr>
          <w:rFonts w:ascii="Times New Roman" w:hAnsi="Times New Roman"/>
          <w:sz w:val="28"/>
          <w:szCs w:val="28"/>
          <w:lang w:val="en-US"/>
        </w:rPr>
        <w:t>Ramus</w:t>
      </w:r>
      <w:r w:rsidR="00C07D66" w:rsidRPr="00DD7F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07D66" w:rsidRPr="00DD7F77">
        <w:rPr>
          <w:rFonts w:ascii="Times New Roman" w:hAnsi="Times New Roman"/>
          <w:sz w:val="28"/>
          <w:szCs w:val="28"/>
        </w:rPr>
        <w:t>Education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может быть использован для создания диаграмм в формате IDEF0 и DFD.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использует формат файлов полностью совместимый с форматом файла коммерческой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Как 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импорт/экспорт файлов в формат IDL, таким образом, реализуя частичную совместимость с подобными программами (например,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доступен только в локальном варианте, и ограничен по функциональности. Перечень основных ограничений по сравнению с коммерческой локальной версией: - ограничен перечень доступных атрибутов классификаторов; - отсутствует функциональность для работы с матричными проекциями классификаторов; - отсутствует редактор отчётов; - отсутствует навигатор по модели.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поддерживает единый формат файлов с локальной версией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Файл созданный в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Educational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можно редактировать в локальной версии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Ramus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и наоборот. Также имеется возможность импорта/экспорта файлов в формат IDL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BPWin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. Обеспечивается частичная совместимость с CA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ERwin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Process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1C77" w:rsidRPr="00BA1C77">
        <w:rPr>
          <w:rFonts w:ascii="Times New Roman" w:hAnsi="Times New Roman"/>
          <w:sz w:val="28"/>
          <w:szCs w:val="28"/>
        </w:rPr>
        <w:t>Modeler</w:t>
      </w:r>
      <w:proofErr w:type="spellEnd"/>
      <w:r w:rsidR="00BA1C77" w:rsidRPr="00BA1C77">
        <w:rPr>
          <w:rFonts w:ascii="Times New Roman" w:hAnsi="Times New Roman"/>
          <w:sz w:val="28"/>
          <w:szCs w:val="28"/>
        </w:rPr>
        <w:t xml:space="preserve"> (в части графических моделей IDEF0).</w:t>
      </w:r>
    </w:p>
    <w:p w:rsidR="00F90775" w:rsidRPr="000F2859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0775">
        <w:rPr>
          <w:rFonts w:ascii="Times New Roman" w:hAnsi="Times New Roman"/>
          <w:b/>
          <w:sz w:val="28"/>
          <w:szCs w:val="28"/>
          <w:lang w:val="en-US"/>
        </w:rPr>
        <w:t xml:space="preserve">3.2 </w:t>
      </w:r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CA </w:t>
      </w:r>
      <w:proofErr w:type="spellStart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>ERwin</w:t>
      </w:r>
      <w:proofErr w:type="spellEnd"/>
      <w:r w:rsidRPr="00F9077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 Modeler Community Edition</w:t>
      </w:r>
    </w:p>
    <w:p w:rsidR="00F90775" w:rsidRPr="00F90775" w:rsidRDefault="00F90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</w:p>
    <w:p w:rsidR="00A4694A" w:rsidRDefault="009A444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4447">
        <w:rPr>
          <w:rFonts w:ascii="Times New Roman" w:hAnsi="Times New Roman"/>
          <w:sz w:val="28"/>
          <w:szCs w:val="28"/>
        </w:rPr>
        <w:t xml:space="preserve">Выполнения </w:t>
      </w:r>
      <w:r w:rsidRPr="00F90775">
        <w:rPr>
          <w:rFonts w:ascii="Times New Roman" w:hAnsi="Times New Roman"/>
          <w:sz w:val="28"/>
          <w:szCs w:val="28"/>
        </w:rPr>
        <w:t>построения IDEF1X</w:t>
      </w:r>
      <w:r w:rsidR="000D70CF" w:rsidRPr="00F90775">
        <w:rPr>
          <w:rFonts w:ascii="Times New Roman" w:hAnsi="Times New Roman"/>
          <w:sz w:val="28"/>
          <w:szCs w:val="28"/>
        </w:rPr>
        <w:t xml:space="preserve"> и IDEF3 диаграмм</w:t>
      </w:r>
      <w:r w:rsidRPr="009A4447">
        <w:rPr>
          <w:rFonts w:ascii="Times New Roman" w:hAnsi="Times New Roman"/>
          <w:sz w:val="28"/>
          <w:szCs w:val="28"/>
        </w:rPr>
        <w:t xml:space="preserve"> осуществлено при помощи CASE-средства </w:t>
      </w:r>
      <w:r w:rsidRPr="00F90775">
        <w:rPr>
          <w:rFonts w:ascii="Times New Roman" w:hAnsi="Times New Roman"/>
          <w:sz w:val="28"/>
          <w:szCs w:val="28"/>
        </w:rPr>
        <w:t xml:space="preserve">CA </w:t>
      </w:r>
      <w:proofErr w:type="spellStart"/>
      <w:r w:rsidRPr="00F90775">
        <w:rPr>
          <w:rFonts w:ascii="Times New Roman" w:hAnsi="Times New Roman"/>
          <w:sz w:val="28"/>
          <w:szCs w:val="28"/>
        </w:rPr>
        <w:t>ERwin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Data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Modeler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Community</w:t>
      </w:r>
      <w:proofErr w:type="spellEnd"/>
      <w:r w:rsidRPr="00F907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90775">
        <w:rPr>
          <w:rFonts w:ascii="Times New Roman" w:hAnsi="Times New Roman"/>
          <w:sz w:val="28"/>
          <w:szCs w:val="28"/>
        </w:rPr>
        <w:t>Edition</w:t>
      </w:r>
      <w:proofErr w:type="spellEnd"/>
      <w:r w:rsidR="00634D1B">
        <w:rPr>
          <w:rFonts w:ascii="Times New Roman" w:hAnsi="Times New Roman"/>
          <w:sz w:val="28"/>
          <w:szCs w:val="28"/>
        </w:rPr>
        <w:t xml:space="preserve"> </w:t>
      </w:r>
      <w:r w:rsidR="00634D1B" w:rsidRPr="00634D1B">
        <w:rPr>
          <w:rFonts w:ascii="Times New Roman" w:hAnsi="Times New Roman"/>
          <w:sz w:val="28"/>
          <w:szCs w:val="28"/>
        </w:rPr>
        <w:t xml:space="preserve">- лидер среди </w:t>
      </w:r>
      <w:proofErr w:type="spellStart"/>
      <w:r w:rsidR="00634D1B" w:rsidRPr="00634D1B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="00634D1B" w:rsidRPr="00634D1B">
        <w:rPr>
          <w:rFonts w:ascii="Times New Roman" w:hAnsi="Times New Roman"/>
          <w:sz w:val="28"/>
          <w:szCs w:val="28"/>
        </w:rPr>
        <w:t xml:space="preserve"> CASE-средств поддержки методологий информационного моделирования</w:t>
      </w:r>
      <w:r w:rsidR="00634D1B">
        <w:rPr>
          <w:rFonts w:ascii="Times New Roman" w:hAnsi="Times New Roman"/>
          <w:sz w:val="28"/>
          <w:szCs w:val="28"/>
        </w:rPr>
        <w:t xml:space="preserve">. </w:t>
      </w:r>
      <w:r w:rsidR="002A5554" w:rsidRPr="002A5554">
        <w:rPr>
          <w:rFonts w:ascii="Times New Roman" w:hAnsi="Times New Roman"/>
          <w:sz w:val="28"/>
          <w:szCs w:val="28"/>
        </w:rPr>
        <w:t xml:space="preserve">Бесплатное базовое средство моделирования CA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ERwin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Data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lastRenderedPageBreak/>
        <w:t>Modeler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Community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5554" w:rsidRPr="002A5554">
        <w:rPr>
          <w:rFonts w:ascii="Times New Roman" w:hAnsi="Times New Roman"/>
          <w:sz w:val="28"/>
          <w:szCs w:val="28"/>
        </w:rPr>
        <w:t>Edition</w:t>
      </w:r>
      <w:proofErr w:type="spellEnd"/>
      <w:r w:rsidR="002A5554" w:rsidRPr="002A5554">
        <w:rPr>
          <w:rFonts w:ascii="Times New Roman" w:hAnsi="Times New Roman"/>
          <w:sz w:val="28"/>
          <w:szCs w:val="28"/>
        </w:rPr>
        <w:t xml:space="preserve"> включает в себя подмножество функций флагманского продукта.</w:t>
      </w:r>
    </w:p>
    <w:p w:rsid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AC075E" w:rsidRPr="003C4DC0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AC075E">
        <w:rPr>
          <w:rFonts w:ascii="Times New Roman" w:hAnsi="Times New Roman"/>
          <w:b/>
          <w:sz w:val="28"/>
          <w:szCs w:val="28"/>
        </w:rPr>
        <w:t xml:space="preserve">3.3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ARIS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Business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Performance</w:t>
      </w:r>
      <w:r w:rsidRPr="003C4DC0">
        <w:rPr>
          <w:rFonts w:ascii="Times New Roman" w:hAnsi="Times New Roman"/>
          <w:b/>
          <w:sz w:val="28"/>
          <w:szCs w:val="28"/>
        </w:rPr>
        <w:t xml:space="preserve"> </w:t>
      </w:r>
      <w:r w:rsidRPr="00AC075E">
        <w:rPr>
          <w:rFonts w:ascii="Times New Roman" w:hAnsi="Times New Roman"/>
          <w:b/>
          <w:sz w:val="28"/>
          <w:szCs w:val="28"/>
          <w:lang w:val="en-US"/>
        </w:rPr>
        <w:t>Edition</w:t>
      </w:r>
    </w:p>
    <w:p w:rsidR="00AC075E" w:rsidRDefault="00AC075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486B">
        <w:rPr>
          <w:rFonts w:ascii="Times New Roman" w:hAnsi="Times New Roman"/>
          <w:sz w:val="28"/>
          <w:szCs w:val="28"/>
        </w:rPr>
        <w:t xml:space="preserve">Из наиболее популярных зарубежных программных продуктов для </w:t>
      </w:r>
      <w:r w:rsidRPr="00AC075E">
        <w:rPr>
          <w:rFonts w:ascii="Times New Roman" w:hAnsi="Times New Roman"/>
          <w:sz w:val="28"/>
          <w:szCs w:val="28"/>
        </w:rPr>
        <w:t>моделирования бизнес процессов</w:t>
      </w:r>
      <w:r w:rsidRPr="000C486B">
        <w:rPr>
          <w:rFonts w:ascii="Times New Roman" w:hAnsi="Times New Roman"/>
          <w:sz w:val="28"/>
          <w:szCs w:val="28"/>
        </w:rPr>
        <w:t xml:space="preserve"> выделяются: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ARIS Business Performance Edition;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CA </w:t>
      </w:r>
      <w:proofErr w:type="spellStart"/>
      <w:r w:rsidRPr="000C486B">
        <w:rPr>
          <w:rFonts w:ascii="Times New Roman" w:hAnsi="Times New Roman"/>
          <w:sz w:val="28"/>
          <w:szCs w:val="28"/>
          <w:lang w:val="en-US"/>
        </w:rPr>
        <w:t>ERwin</w:t>
      </w:r>
      <w:proofErr w:type="spellEnd"/>
      <w:r w:rsidRPr="000C486B">
        <w:rPr>
          <w:rFonts w:ascii="Times New Roman" w:hAnsi="Times New Roman"/>
          <w:sz w:val="28"/>
          <w:szCs w:val="28"/>
          <w:lang w:val="en-US"/>
        </w:rPr>
        <w:t xml:space="preserve"> Data Modeler;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Hyperion Performance Scorecard; </w:t>
      </w:r>
    </w:p>
    <w:p w:rsidR="000C486B" w:rsidRPr="000C486B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 xml:space="preserve">- IBM WebSphere Business Modeler; </w:t>
      </w:r>
    </w:p>
    <w:p w:rsidR="00980D59" w:rsidRPr="000930B5" w:rsidRDefault="000C486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0C486B">
        <w:rPr>
          <w:rFonts w:ascii="Times New Roman" w:hAnsi="Times New Roman"/>
          <w:sz w:val="28"/>
          <w:szCs w:val="28"/>
          <w:lang w:val="en-US"/>
        </w:rPr>
        <w:t>- SAP Strategic Enterprise Management (SAP)</w:t>
      </w:r>
      <w:r w:rsidR="000930B5" w:rsidRPr="000930B5">
        <w:rPr>
          <w:rFonts w:ascii="Times New Roman" w:hAnsi="Times New Roman"/>
          <w:sz w:val="28"/>
          <w:szCs w:val="28"/>
          <w:lang w:val="en-US"/>
        </w:rPr>
        <w:t>.</w:t>
      </w:r>
    </w:p>
    <w:p w:rsidR="000930B5" w:rsidRDefault="00A85396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A85396">
        <w:rPr>
          <w:rFonts w:ascii="Times New Roman" w:hAnsi="Times New Roman"/>
          <w:sz w:val="28"/>
          <w:szCs w:val="28"/>
        </w:rPr>
        <w:t xml:space="preserve">Наиболее мощной из представленных выше систем и самой дорогой является инструментальная система </w:t>
      </w:r>
      <w:r w:rsidRPr="00AC075E">
        <w:rPr>
          <w:rFonts w:ascii="Times New Roman" w:hAnsi="Times New Roman"/>
          <w:sz w:val="28"/>
          <w:szCs w:val="28"/>
          <w:lang w:val="en-US"/>
        </w:rPr>
        <w:t>ARIS</w:t>
      </w:r>
      <w:r w:rsidRPr="00A85396">
        <w:rPr>
          <w:rFonts w:ascii="Times New Roman" w:hAnsi="Times New Roman"/>
          <w:sz w:val="28"/>
          <w:szCs w:val="28"/>
        </w:rPr>
        <w:t>, которая представляет собой интегрированное семейство программных продуктов, предназначенных для структурированного описания, анализа и последующего совершенствования бизнес процессов предприятия, а также подготовки организаций к внедрению сложных информационных систем.</w:t>
      </w:r>
      <w:r w:rsidR="00240118">
        <w:rPr>
          <w:rFonts w:ascii="Times New Roman" w:hAnsi="Times New Roman"/>
          <w:sz w:val="28"/>
          <w:szCs w:val="28"/>
        </w:rPr>
        <w:t xml:space="preserve"> </w:t>
      </w:r>
    </w:p>
    <w:p w:rsidR="00240118" w:rsidRP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Все многообразие программных продуктов ARIS можно разделить на четыре платформы, одна из которых поддерживает разработку стратегии организации, а три остальных соответствуют основным этапам жизненного цикла системы управления. </w:t>
      </w:r>
    </w:p>
    <w:p w:rsidR="00240118" w:rsidRP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 xml:space="preserve">В совокупности четыре специализированных модуля образуют единую интегрированную систему, направленную на поддержание полного цикла управления бизнес-процессами. </w:t>
      </w:r>
    </w:p>
    <w:p w:rsidR="00240118" w:rsidRDefault="00240118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40118">
        <w:rPr>
          <w:rFonts w:ascii="Times New Roman" w:hAnsi="Times New Roman"/>
          <w:sz w:val="28"/>
          <w:szCs w:val="28"/>
        </w:rPr>
        <w:t>Высокая стоимость и сложность освоения программы, являющаяся следствием высокой функциональности продукта основная причина невысокой распространенности системы.</w:t>
      </w:r>
    </w:p>
    <w:p w:rsidR="003B22BC" w:rsidRDefault="00441169" w:rsidP="00441169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B22BC" w:rsidRPr="00441169" w:rsidRDefault="003B22BC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441169">
        <w:rPr>
          <w:rFonts w:ascii="Times New Roman" w:hAnsi="Times New Roman"/>
          <w:b/>
          <w:sz w:val="28"/>
          <w:szCs w:val="28"/>
        </w:rPr>
        <w:lastRenderedPageBreak/>
        <w:t xml:space="preserve">4 </w:t>
      </w:r>
      <w:r w:rsidR="00441169" w:rsidRPr="00441169">
        <w:rPr>
          <w:rFonts w:ascii="Times New Roman" w:hAnsi="Times New Roman"/>
          <w:b/>
          <w:sz w:val="28"/>
          <w:szCs w:val="28"/>
        </w:rPr>
        <w:t>ВЫПОЛНЕНИЕ</w:t>
      </w: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41169" w:rsidRDefault="00441169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1EA8" w:rsidRPr="00C605C8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C4DC0">
        <w:rPr>
          <w:rFonts w:ascii="Times New Roman" w:hAnsi="Times New Roman"/>
          <w:b/>
          <w:sz w:val="28"/>
          <w:szCs w:val="28"/>
        </w:rPr>
        <w:t>4.</w:t>
      </w:r>
      <w:r>
        <w:rPr>
          <w:rFonts w:ascii="Times New Roman" w:hAnsi="Times New Roman"/>
          <w:b/>
          <w:sz w:val="28"/>
          <w:szCs w:val="28"/>
        </w:rPr>
        <w:t>1</w:t>
      </w:r>
      <w:r w:rsidR="008558EB" w:rsidRPr="00384E72">
        <w:rPr>
          <w:rFonts w:ascii="Times New Roman" w:hAnsi="Times New Roman"/>
          <w:b/>
          <w:sz w:val="28"/>
          <w:szCs w:val="28"/>
        </w:rPr>
        <w:t xml:space="preserve"> </w:t>
      </w:r>
      <w:r w:rsidR="00C605C8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84E72">
        <w:rPr>
          <w:rFonts w:ascii="Times New Roman" w:hAnsi="Times New Roman"/>
          <w:b/>
          <w:sz w:val="28"/>
          <w:szCs w:val="28"/>
          <w:lang w:val="en-US"/>
        </w:rPr>
        <w:t>DFD</w:t>
      </w:r>
      <w:r w:rsidR="00C605C8">
        <w:rPr>
          <w:rFonts w:ascii="Times New Roman" w:hAnsi="Times New Roman"/>
          <w:b/>
          <w:sz w:val="28"/>
          <w:szCs w:val="28"/>
        </w:rPr>
        <w:t>-диаграмм</w:t>
      </w: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84E72" w:rsidRPr="00384E72" w:rsidRDefault="00384E7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1-4</w:t>
      </w:r>
      <w:r w:rsidRPr="0017672E">
        <w:rPr>
          <w:rFonts w:ascii="Times New Roman" w:hAnsi="Times New Roman"/>
          <w:sz w:val="28"/>
          <w:szCs w:val="28"/>
        </w:rPr>
        <w:t xml:space="preserve"> представлены DFD-диаграммы</w:t>
      </w:r>
      <w:r>
        <w:rPr>
          <w:rFonts w:ascii="Times New Roman" w:hAnsi="Times New Roman"/>
          <w:sz w:val="28"/>
          <w:szCs w:val="28"/>
        </w:rPr>
        <w:t xml:space="preserve"> потоков данных.</w:t>
      </w:r>
    </w:p>
    <w:p w:rsidR="008B736B" w:rsidRDefault="008B736B" w:rsidP="00BD6F1A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4A21F7" wp14:editId="3806091A">
            <wp:extent cx="6055110" cy="167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501" cy="16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650EEE">
      <w:pPr>
        <w:spacing w:after="0" w:line="360" w:lineRule="auto"/>
        <w:ind w:right="-284" w:hanging="142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>
        <w:rPr>
          <w:rFonts w:ascii="Times New Roman" w:hAnsi="Times New Roman"/>
          <w:sz w:val="28"/>
          <w:szCs w:val="28"/>
          <w:lang w:val="en-US"/>
        </w:rPr>
        <w:t>DFD-</w:t>
      </w:r>
      <w:r>
        <w:rPr>
          <w:rFonts w:ascii="Times New Roman" w:hAnsi="Times New Roman"/>
          <w:sz w:val="28"/>
          <w:szCs w:val="28"/>
        </w:rPr>
        <w:t>диаграмма основного процесса</w:t>
      </w:r>
    </w:p>
    <w:p w:rsidR="008B736B" w:rsidRDefault="008B736B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8D222C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97F466" wp14:editId="1287D19D">
            <wp:extent cx="6057900" cy="302279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4211" cy="304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1F3FC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  <w:r w:rsidR="00B521C1">
        <w:rPr>
          <w:rFonts w:ascii="Times New Roman" w:hAnsi="Times New Roman"/>
          <w:sz w:val="28"/>
          <w:szCs w:val="28"/>
        </w:rPr>
        <w:t xml:space="preserve"> декомпозиции основного процесса</w:t>
      </w:r>
    </w:p>
    <w:p w:rsidR="00F80491" w:rsidRDefault="00F80491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11E5E" wp14:editId="1776EE0B">
            <wp:extent cx="6048375" cy="126851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7466" cy="128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консультации</w:t>
      </w:r>
    </w:p>
    <w:p w:rsidR="008B736B" w:rsidRDefault="008B736B" w:rsidP="00A503C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96D311" wp14:editId="5D2C206B">
            <wp:extent cx="6058146" cy="212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546" cy="21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6B" w:rsidRDefault="008B736B" w:rsidP="00B904BF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5511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 декомпозиции процесса регистрации</w:t>
      </w:r>
    </w:p>
    <w:p w:rsidR="004C1994" w:rsidRDefault="004C199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3E0C80">
        <w:rPr>
          <w:rFonts w:ascii="Times New Roman" w:hAnsi="Times New Roman"/>
          <w:b/>
          <w:sz w:val="28"/>
          <w:szCs w:val="28"/>
        </w:rPr>
        <w:t xml:space="preserve">4.2 </w:t>
      </w:r>
      <w:r w:rsidR="00C072D7">
        <w:rPr>
          <w:rFonts w:ascii="Times New Roman" w:hAnsi="Times New Roman"/>
          <w:b/>
          <w:sz w:val="28"/>
          <w:szCs w:val="28"/>
        </w:rPr>
        <w:t xml:space="preserve">Построение </w:t>
      </w:r>
      <w:r w:rsidRPr="003E0C80">
        <w:rPr>
          <w:rFonts w:ascii="Times New Roman" w:hAnsi="Times New Roman"/>
          <w:b/>
          <w:sz w:val="28"/>
          <w:szCs w:val="28"/>
        </w:rPr>
        <w:t>IDEF0-диаграмм</w:t>
      </w:r>
    </w:p>
    <w:p w:rsidR="003E0C80" w:rsidRPr="003E0C80" w:rsidRDefault="003E0C8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9870DA" w:rsidRDefault="00F24022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пункте представлены результаты исследования</w:t>
      </w:r>
      <w:r w:rsidRPr="00DF5247">
        <w:rPr>
          <w:rFonts w:ascii="Times New Roman" w:hAnsi="Times New Roman"/>
          <w:sz w:val="28"/>
          <w:szCs w:val="28"/>
        </w:rPr>
        <w:t xml:space="preserve"> и функционально</w:t>
      </w:r>
      <w:r>
        <w:rPr>
          <w:rFonts w:ascii="Times New Roman" w:hAnsi="Times New Roman"/>
          <w:sz w:val="28"/>
          <w:szCs w:val="28"/>
        </w:rPr>
        <w:t>го</w:t>
      </w:r>
      <w:r w:rsidRPr="00DF5247">
        <w:rPr>
          <w:rFonts w:ascii="Times New Roman" w:hAnsi="Times New Roman"/>
          <w:sz w:val="28"/>
          <w:szCs w:val="28"/>
        </w:rPr>
        <w:t xml:space="preserve"> моделирование процес</w:t>
      </w:r>
      <w:r>
        <w:rPr>
          <w:rFonts w:ascii="Times New Roman" w:hAnsi="Times New Roman"/>
          <w:sz w:val="28"/>
          <w:szCs w:val="28"/>
        </w:rPr>
        <w:t>сов при помощи IDEF0-диаграмм</w:t>
      </w:r>
      <w:r w:rsidR="000E4F8A">
        <w:rPr>
          <w:rFonts w:ascii="Times New Roman" w:hAnsi="Times New Roman"/>
          <w:sz w:val="28"/>
          <w:szCs w:val="28"/>
        </w:rPr>
        <w:t>.</w:t>
      </w:r>
    </w:p>
    <w:p w:rsidR="00B8414C" w:rsidRDefault="00B8414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741C4" w:rsidRDefault="0009503A" w:rsidP="00A51E3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Процессы диаграммы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583" w:type="dxa"/>
        <w:tblInd w:w="-5" w:type="dxa"/>
        <w:tblLook w:val="04A0" w:firstRow="1" w:lastRow="0" w:firstColumn="1" w:lastColumn="0" w:noHBand="0" w:noVBand="1"/>
      </w:tblPr>
      <w:tblGrid>
        <w:gridCol w:w="863"/>
        <w:gridCol w:w="1772"/>
        <w:gridCol w:w="1705"/>
        <w:gridCol w:w="1876"/>
        <w:gridCol w:w="1393"/>
        <w:gridCol w:w="1974"/>
      </w:tblGrid>
      <w:tr w:rsidR="00B3631F" w:rsidTr="00A51E31">
        <w:trPr>
          <w:trHeight w:val="605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Шифр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Название процесса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Управляющие данные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Механизм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процесса</w:t>
            </w:r>
          </w:p>
        </w:tc>
      </w:tr>
      <w:tr w:rsidR="00B3631F" w:rsidTr="00A51E31">
        <w:trPr>
          <w:trHeight w:val="586"/>
        </w:trPr>
        <w:tc>
          <w:tcPr>
            <w:tcW w:w="86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A51E3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72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Предоставить услуги консультации</w:t>
            </w:r>
          </w:p>
        </w:tc>
        <w:tc>
          <w:tcPr>
            <w:tcW w:w="1705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 xml:space="preserve">Запрос на регистрацию врача и пациента, </w:t>
            </w:r>
          </w:p>
        </w:tc>
        <w:tc>
          <w:tcPr>
            <w:tcW w:w="1876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Прайс лист, установленное время, форма регистрации и тестирования</w:t>
            </w:r>
          </w:p>
        </w:tc>
        <w:tc>
          <w:tcPr>
            <w:tcW w:w="1393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Врач, пациент, модератор</w:t>
            </w:r>
          </w:p>
        </w:tc>
        <w:tc>
          <w:tcPr>
            <w:tcW w:w="1974" w:type="dxa"/>
            <w:vAlign w:val="center"/>
          </w:tcPr>
          <w:p w:rsidR="00B3631F" w:rsidRPr="00A51E31" w:rsidRDefault="00B3631F" w:rsidP="00A51E3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1E31">
              <w:rPr>
                <w:rFonts w:ascii="Times New Roman" w:hAnsi="Times New Roman"/>
                <w:sz w:val="24"/>
                <w:szCs w:val="24"/>
              </w:rPr>
              <w:t>Результат консультации, оплата, отклонение оплаты, отклонение регистрации врача</w:t>
            </w:r>
          </w:p>
        </w:tc>
      </w:tr>
    </w:tbl>
    <w:p w:rsidR="007B24A0" w:rsidRDefault="007B24A0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B08AD" w:rsidRDefault="000B08AD" w:rsidP="002938CD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09503A" w:rsidRDefault="0009503A" w:rsidP="007B24A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2 – Декомпозиция процесса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1074"/>
        <w:gridCol w:w="1659"/>
        <w:gridCol w:w="1903"/>
        <w:gridCol w:w="1827"/>
        <w:gridCol w:w="1401"/>
        <w:gridCol w:w="1634"/>
      </w:tblGrid>
      <w:tr w:rsidR="00B3631F" w:rsidTr="001B4016">
        <w:trPr>
          <w:trHeight w:val="605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врача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регистрации врача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Запрос на регистрацию пациента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регистрации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Пациент, врач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Оплачивать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Прайс лист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Чек об оплате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Установленное время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Врач, 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Составить отзыв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Результат консультации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Отклонение оплаты</w:t>
            </w:r>
          </w:p>
        </w:tc>
      </w:tr>
      <w:tr w:rsidR="00B3631F" w:rsidTr="001B4016">
        <w:trPr>
          <w:trHeight w:val="586"/>
        </w:trPr>
        <w:tc>
          <w:tcPr>
            <w:tcW w:w="113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7B24A0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1659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  <w:tc>
          <w:tcPr>
            <w:tcW w:w="1903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Положительный отзыв</w:t>
            </w:r>
          </w:p>
        </w:tc>
        <w:tc>
          <w:tcPr>
            <w:tcW w:w="1840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Положительны отзыв</w:t>
            </w:r>
          </w:p>
        </w:tc>
        <w:tc>
          <w:tcPr>
            <w:tcW w:w="1414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Модератор</w:t>
            </w:r>
          </w:p>
        </w:tc>
        <w:tc>
          <w:tcPr>
            <w:tcW w:w="1551" w:type="dxa"/>
            <w:vAlign w:val="center"/>
          </w:tcPr>
          <w:p w:rsidR="00B3631F" w:rsidRPr="007B24A0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7B24A0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</w:tbl>
    <w:p w:rsidR="0009503A" w:rsidRDefault="0009503A" w:rsidP="00E73DAC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3C4DC0" w:rsidRDefault="0009503A" w:rsidP="00300C5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Декомпозиция процесса A</w:t>
      </w:r>
      <w:r w:rsidRPr="003C4DC0">
        <w:rPr>
          <w:rFonts w:ascii="Times New Roman" w:hAnsi="Times New Roman"/>
          <w:sz w:val="28"/>
          <w:szCs w:val="28"/>
        </w:rPr>
        <w:t>13</w:t>
      </w:r>
    </w:p>
    <w:tbl>
      <w:tblPr>
        <w:tblStyle w:val="a6"/>
        <w:tblW w:w="9498" w:type="dxa"/>
        <w:tblInd w:w="-5" w:type="dxa"/>
        <w:tblLook w:val="04A0" w:firstRow="1" w:lastRow="0" w:firstColumn="1" w:lastColumn="0" w:noHBand="0" w:noVBand="1"/>
      </w:tblPr>
      <w:tblGrid>
        <w:gridCol w:w="863"/>
        <w:gridCol w:w="2256"/>
        <w:gridCol w:w="1465"/>
        <w:gridCol w:w="1906"/>
        <w:gridCol w:w="1438"/>
        <w:gridCol w:w="1570"/>
      </w:tblGrid>
      <w:tr w:rsidR="00B3631F" w:rsidTr="004A4ED4">
        <w:trPr>
          <w:trHeight w:val="605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Шифр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Название процесса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Управляющие данные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Механизм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Результат процесса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131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тестирования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132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Жалоба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133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  <w:tr w:rsidR="00B3631F" w:rsidTr="004A4ED4">
        <w:trPr>
          <w:trHeight w:val="586"/>
        </w:trPr>
        <w:tc>
          <w:tcPr>
            <w:tcW w:w="863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  <w:lang w:val="en-US"/>
              </w:rPr>
              <w:t>A</w:t>
            </w:r>
            <w:r w:rsidRPr="00300C55">
              <w:rPr>
                <w:rFonts w:ascii="Times New Roman" w:hAnsi="Times New Roman"/>
                <w:sz w:val="24"/>
                <w:szCs w:val="28"/>
              </w:rPr>
              <w:t>134</w:t>
            </w:r>
          </w:p>
        </w:tc>
        <w:tc>
          <w:tcPr>
            <w:tcW w:w="225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1465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Готовый анамнез</w:t>
            </w:r>
          </w:p>
        </w:tc>
        <w:tc>
          <w:tcPr>
            <w:tcW w:w="1906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Форма поиска</w:t>
            </w:r>
          </w:p>
        </w:tc>
        <w:tc>
          <w:tcPr>
            <w:tcW w:w="1438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1570" w:type="dxa"/>
            <w:vAlign w:val="center"/>
          </w:tcPr>
          <w:p w:rsidR="00B3631F" w:rsidRPr="00300C55" w:rsidRDefault="00B3631F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300C55">
              <w:rPr>
                <w:rFonts w:ascii="Times New Roman" w:hAnsi="Times New Roman"/>
                <w:sz w:val="24"/>
                <w:szCs w:val="28"/>
              </w:rPr>
              <w:t>Выбранный врач</w:t>
            </w:r>
          </w:p>
        </w:tc>
      </w:tr>
    </w:tbl>
    <w:p w:rsidR="00B3631F" w:rsidRDefault="00B3631F" w:rsidP="00910583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Pr="00632F9D" w:rsidRDefault="00E54B8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09503A">
        <w:rPr>
          <w:rFonts w:ascii="Times New Roman" w:hAnsi="Times New Roman"/>
          <w:sz w:val="28"/>
          <w:szCs w:val="28"/>
        </w:rPr>
        <w:t xml:space="preserve"> представлена диаграмма дерева узлов.</w:t>
      </w:r>
      <w:r w:rsidR="00632F9D">
        <w:rPr>
          <w:rFonts w:ascii="Times New Roman" w:hAnsi="Times New Roman"/>
          <w:sz w:val="28"/>
          <w:szCs w:val="28"/>
        </w:rPr>
        <w:t xml:space="preserve"> А на рисунке 6-8 </w:t>
      </w:r>
      <w:r w:rsidR="00632F9D">
        <w:rPr>
          <w:rFonts w:ascii="Times New Roman" w:hAnsi="Times New Roman"/>
          <w:sz w:val="28"/>
          <w:szCs w:val="28"/>
        </w:rPr>
        <w:t>IDEF0</w:t>
      </w:r>
      <w:r w:rsidR="00632F9D">
        <w:rPr>
          <w:rFonts w:ascii="Times New Roman" w:hAnsi="Times New Roman"/>
          <w:sz w:val="28"/>
          <w:szCs w:val="28"/>
        </w:rPr>
        <w:t>-диаграммы основного процесса и декомпозиции.</w:t>
      </w:r>
    </w:p>
    <w:p w:rsidR="0009503A" w:rsidRPr="00C74039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23FD0A" wp14:editId="59AF3CC7">
            <wp:extent cx="6041474" cy="2743200"/>
            <wp:effectExtent l="0" t="0" r="0" b="0"/>
            <wp:docPr id="9" name="Рисунок 9" descr="C:\Users\СевГУ\AppData\Local\Microsoft\Windows\INetCache\Content.MSO\8BD814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вГУ\AppData\Local\Microsoft\Windows\INetCache\Content.MSO\8BD814CE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13" cy="275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3A" w:rsidRPr="00C74039" w:rsidRDefault="00C103E7" w:rsidP="006B144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09503A">
        <w:rPr>
          <w:rFonts w:ascii="Times New Roman" w:hAnsi="Times New Roman"/>
          <w:sz w:val="28"/>
          <w:szCs w:val="28"/>
        </w:rPr>
        <w:t xml:space="preserve"> – Диаграмма дерева узлов</w:t>
      </w:r>
    </w:p>
    <w:p w:rsidR="0009503A" w:rsidRPr="00C12A11" w:rsidRDefault="0009503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BB7775" wp14:editId="5CE2A330">
            <wp:extent cx="5986751" cy="3200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8325" cy="32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основного процесса</w:t>
      </w:r>
    </w:p>
    <w:p w:rsidR="0009503A" w:rsidRDefault="0009503A" w:rsidP="001C370B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9B408D" wp14:editId="48085270">
            <wp:extent cx="6025306" cy="320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9700" cy="32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Default="0009503A" w:rsidP="001C370B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основного процесса</w:t>
      </w:r>
    </w:p>
    <w:p w:rsidR="0009503A" w:rsidRDefault="0009503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09503A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24F7E37" wp14:editId="3EA9AA32">
            <wp:extent cx="6040755" cy="32118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0078" cy="32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3A" w:rsidRPr="00F5511C" w:rsidRDefault="0009503A" w:rsidP="00206B9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C103E7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– </w:t>
      </w:r>
      <w:r w:rsidRPr="001A69FC">
        <w:rPr>
          <w:rFonts w:ascii="Times New Roman" w:hAnsi="Times New Roman"/>
          <w:sz w:val="28"/>
          <w:szCs w:val="28"/>
        </w:rPr>
        <w:t>IDEF0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диаграмма декомпозиции процесса поиска врача</w:t>
      </w:r>
    </w:p>
    <w:p w:rsidR="00C41E98" w:rsidRDefault="00C41E98" w:rsidP="00705E91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87264">
        <w:rPr>
          <w:rFonts w:ascii="Times New Roman" w:hAnsi="Times New Roman"/>
          <w:b/>
          <w:sz w:val="28"/>
          <w:szCs w:val="28"/>
        </w:rPr>
        <w:t xml:space="preserve">4.3 Построение модели в нотации </w:t>
      </w:r>
      <w:proofErr w:type="spellStart"/>
      <w:r w:rsidRPr="00887264">
        <w:rPr>
          <w:rFonts w:ascii="Times New Roman" w:hAnsi="Times New Roman"/>
          <w:b/>
          <w:sz w:val="28"/>
          <w:szCs w:val="28"/>
        </w:rPr>
        <w:t>П.Чена</w:t>
      </w:r>
      <w:proofErr w:type="spellEnd"/>
      <w:r w:rsidRPr="00887264">
        <w:rPr>
          <w:rFonts w:ascii="Times New Roman" w:hAnsi="Times New Roman"/>
          <w:b/>
          <w:sz w:val="28"/>
          <w:szCs w:val="28"/>
        </w:rPr>
        <w:t xml:space="preserve"> и IDEF1X</w:t>
      </w:r>
      <w:r>
        <w:rPr>
          <w:rFonts w:ascii="Times New Roman" w:hAnsi="Times New Roman"/>
          <w:b/>
          <w:sz w:val="28"/>
          <w:szCs w:val="28"/>
        </w:rPr>
        <w:t>-диаграмм</w:t>
      </w:r>
    </w:p>
    <w:p w:rsidR="00887264" w:rsidRPr="00887264" w:rsidRDefault="0088726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346620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представлены результаты исследования и построения</w:t>
      </w:r>
      <w:r w:rsidRPr="00146897">
        <w:rPr>
          <w:rFonts w:ascii="Times New Roman" w:hAnsi="Times New Roman"/>
          <w:sz w:val="28"/>
          <w:szCs w:val="28"/>
        </w:rPr>
        <w:t xml:space="preserve"> информационной модели в нотациях П. </w:t>
      </w:r>
      <w:proofErr w:type="spellStart"/>
      <w:r w:rsidRPr="00146897">
        <w:rPr>
          <w:rFonts w:ascii="Times New Roman" w:hAnsi="Times New Roman"/>
          <w:sz w:val="28"/>
          <w:szCs w:val="28"/>
        </w:rPr>
        <w:t>Чена</w:t>
      </w:r>
      <w:proofErr w:type="spellEnd"/>
      <w:r w:rsidRPr="00146897">
        <w:rPr>
          <w:rFonts w:ascii="Times New Roman" w:hAnsi="Times New Roman"/>
          <w:sz w:val="28"/>
          <w:szCs w:val="28"/>
        </w:rPr>
        <w:t xml:space="preserve"> и IDEF1 (IDEF1X)</w:t>
      </w:r>
      <w:r>
        <w:rPr>
          <w:rFonts w:ascii="Times New Roman" w:hAnsi="Times New Roman"/>
          <w:sz w:val="28"/>
          <w:szCs w:val="28"/>
        </w:rPr>
        <w:t>.</w:t>
      </w:r>
    </w:p>
    <w:p w:rsidR="00F26775" w:rsidRDefault="00B27E86" w:rsidP="000E4FF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4</w:t>
      </w:r>
      <w:r w:rsidR="00F26775">
        <w:rPr>
          <w:rFonts w:ascii="Times New Roman" w:hAnsi="Times New Roman"/>
          <w:sz w:val="28"/>
          <w:szCs w:val="28"/>
        </w:rPr>
        <w:t xml:space="preserve"> – Атрибуты сущностей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2693"/>
        <w:gridCol w:w="6095"/>
      </w:tblGrid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Название сущности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Атрибуты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оплаты,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Врач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ФИО, пройдена верификация,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специальности, личная информация, дата регистрации, средний рейтинг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Пациент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, ФИО, личная информация, дата регистрации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Диалог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Сообщения от пациента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диалога, текст сообщения, дата, медиа данные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Проблема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диагноза, текст проблемы,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Диагноз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название,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сумма, дата, статус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Отзыв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консультации,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пациента, текст отзыва, оценка, дата</w:t>
            </w:r>
          </w:p>
        </w:tc>
      </w:tr>
      <w:tr w:rsidR="00871762" w:rsidTr="0037029D">
        <w:trPr>
          <w:trHeight w:val="481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проблемы, </w:t>
            </w: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>id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 xml:space="preserve"> врача, комментарий, дата</w:t>
            </w:r>
          </w:p>
        </w:tc>
      </w:tr>
      <w:tr w:rsidR="00871762" w:rsidTr="0037029D">
        <w:trPr>
          <w:trHeight w:val="496"/>
        </w:trPr>
        <w:tc>
          <w:tcPr>
            <w:tcW w:w="851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2693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</w:rPr>
              <w:t>Специализация</w:t>
            </w:r>
          </w:p>
        </w:tc>
        <w:tc>
          <w:tcPr>
            <w:tcW w:w="6095" w:type="dxa"/>
            <w:vAlign w:val="center"/>
          </w:tcPr>
          <w:p w:rsidR="00871762" w:rsidRPr="000E4FF5" w:rsidRDefault="0087176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E4FF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id, </w:t>
            </w:r>
            <w:r w:rsidRPr="000E4FF5">
              <w:rPr>
                <w:rFonts w:ascii="Times New Roman" w:hAnsi="Times New Roman"/>
                <w:sz w:val="24"/>
                <w:szCs w:val="28"/>
              </w:rPr>
              <w:t>название, описание</w:t>
            </w:r>
          </w:p>
        </w:tc>
      </w:tr>
    </w:tbl>
    <w:p w:rsidR="00F26775" w:rsidRDefault="00F26775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26775" w:rsidRDefault="00B27E86" w:rsidP="00EB6B3F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</w:t>
      </w:r>
      <w:r w:rsidR="00F26775">
        <w:rPr>
          <w:rFonts w:ascii="Times New Roman" w:hAnsi="Times New Roman"/>
          <w:sz w:val="28"/>
          <w:szCs w:val="28"/>
        </w:rPr>
        <w:t xml:space="preserve"> – Описание предметной области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851"/>
        <w:gridCol w:w="8788"/>
      </w:tblGrid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Описание предметной области на естественном языке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один&gt; диалог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одну&gt; оплату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9)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консультация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проблему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врач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2)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специализацию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консультации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&lt;может&gt;&lt;содержать&gt;&lt;только одного&gt; врача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диалог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4)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 содержать &gt;&lt;только одного&gt; пациента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5)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81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lastRenderedPageBreak/>
              <w:t>11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Каждое сообщение от пациента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6)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диалогу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4)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13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Каждая проблема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7)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один&gt; диагноз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8)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14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&lt;может&gt;&lt;выставляться&gt;&lt;только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15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диагноз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8)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пациенту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16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&lt;может&gt;&lt;присваиваться&gt;&lt;только одному&gt; врачу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17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составлен&gt;&lt;только одним&gt; пациентом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3)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18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отзыв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10)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&lt;может&gt;&lt;иметь&gt;&lt;только одну&gt; консультацию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1)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19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&lt;может&gt;&lt;относиться&gt;&lt;только к одной&gt; проблеме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7)</w:t>
            </w:r>
          </w:p>
        </w:tc>
      </w:tr>
      <w:tr w:rsidR="00CC02E2" w:rsidTr="00EB6B3F">
        <w:trPr>
          <w:trHeight w:val="496"/>
        </w:trPr>
        <w:tc>
          <w:tcPr>
            <w:tcW w:w="851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hAnsi="Times New Roman"/>
                <w:sz w:val="24"/>
                <w:szCs w:val="28"/>
              </w:rPr>
              <w:t>20</w:t>
            </w:r>
          </w:p>
        </w:tc>
        <w:tc>
          <w:tcPr>
            <w:tcW w:w="8788" w:type="dxa"/>
            <w:vAlign w:val="center"/>
          </w:tcPr>
          <w:p w:rsidR="00CC02E2" w:rsidRPr="00EB6B3F" w:rsidRDefault="00CC02E2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Каждый отклик врача 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>(сущность 11)</w:t>
            </w:r>
            <w:r w:rsidRPr="00EB6B3F">
              <w:rPr>
                <w:rFonts w:ascii="Times New Roman" w:eastAsia="Helvetica" w:hAnsi="Times New Roman" w:cs="Times New Roman"/>
                <w:sz w:val="24"/>
                <w:szCs w:val="28"/>
              </w:rPr>
              <w:t xml:space="preserve"> &lt;может&gt;&lt;быть инициирован&gt;&lt;только одним&gt; врачом</w:t>
            </w:r>
            <w:r w:rsidRPr="00EB6B3F">
              <w:rPr>
                <w:rFonts w:ascii="Times New Roman" w:eastAsia="Helvetica" w:hAnsi="Times New Roman" w:cs="Times New Roman"/>
                <w:b/>
                <w:sz w:val="24"/>
                <w:szCs w:val="28"/>
              </w:rPr>
              <w:t xml:space="preserve"> (сущность 2)</w:t>
            </w:r>
          </w:p>
        </w:tc>
      </w:tr>
    </w:tbl>
    <w:p w:rsidR="00E916ED" w:rsidRDefault="00E916ED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64C36" w:rsidRDefault="00E64C36" w:rsidP="00E916ED">
      <w:pPr>
        <w:spacing w:after="0" w:line="360" w:lineRule="auto"/>
        <w:ind w:right="-284"/>
        <w:contextualSpacing/>
        <w:rPr>
          <w:rFonts w:ascii="Times New Roman" w:hAnsi="Times New Roman"/>
          <w:sz w:val="28"/>
          <w:szCs w:val="28"/>
        </w:rPr>
      </w:pPr>
    </w:p>
    <w:p w:rsidR="00E64C36" w:rsidRDefault="00E64C36" w:rsidP="00E64C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9</w:t>
      </w:r>
      <w:r w:rsidR="00F40E7E">
        <w:rPr>
          <w:rFonts w:ascii="Times New Roman" w:hAnsi="Times New Roman"/>
          <w:sz w:val="28"/>
          <w:szCs w:val="28"/>
        </w:rPr>
        <w:t xml:space="preserve"> представлена диаграмма в нотации </w:t>
      </w:r>
      <w:proofErr w:type="spellStart"/>
      <w:r w:rsidR="00F40E7E">
        <w:rPr>
          <w:rFonts w:ascii="Times New Roman" w:hAnsi="Times New Roman"/>
          <w:sz w:val="28"/>
          <w:szCs w:val="28"/>
        </w:rPr>
        <w:t>П.Чена</w:t>
      </w:r>
      <w:proofErr w:type="spellEnd"/>
      <w:r w:rsidR="00F40E7E">
        <w:rPr>
          <w:rFonts w:ascii="Times New Roman" w:hAnsi="Times New Roman"/>
          <w:sz w:val="28"/>
          <w:szCs w:val="28"/>
        </w:rPr>
        <w:t xml:space="preserve">, а на рисунке 10 </w:t>
      </w:r>
      <w:r w:rsidR="00F40E7E">
        <w:rPr>
          <w:rFonts w:ascii="Times New Roman" w:hAnsi="Times New Roman"/>
          <w:sz w:val="28"/>
          <w:szCs w:val="28"/>
        </w:rPr>
        <w:t xml:space="preserve">Диаграмма в нотации </w:t>
      </w:r>
      <w:r w:rsidR="00F40E7E" w:rsidRPr="00373CFC">
        <w:rPr>
          <w:rFonts w:ascii="Times New Roman" w:hAnsi="Times New Roman"/>
          <w:sz w:val="28"/>
          <w:szCs w:val="28"/>
        </w:rPr>
        <w:t>IDEF1X</w:t>
      </w:r>
      <w:r w:rsidR="00F40E7E">
        <w:rPr>
          <w:rFonts w:ascii="Times New Roman" w:hAnsi="Times New Roman"/>
          <w:sz w:val="28"/>
          <w:szCs w:val="28"/>
        </w:rPr>
        <w:t>.</w:t>
      </w:r>
    </w:p>
    <w:p w:rsidR="00F40E7E" w:rsidRDefault="00F40E7E" w:rsidP="00E64C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40E7E" w:rsidRDefault="00F40E7E" w:rsidP="00F40E7E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  <w:sectPr w:rsidR="00F40E7E" w:rsidSect="000C2026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346620" w:rsidRPr="00E64C36" w:rsidRDefault="00417BE1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 w:rsidRPr="00E64C36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7872C5" wp14:editId="47D7C223">
            <wp:extent cx="6087501" cy="52673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38" cy="52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E1" w:rsidRDefault="003F11DD" w:rsidP="00465B7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</w:t>
      </w:r>
      <w:r w:rsidR="00417BE1">
        <w:rPr>
          <w:rFonts w:ascii="Times New Roman" w:hAnsi="Times New Roman"/>
          <w:sz w:val="28"/>
          <w:szCs w:val="28"/>
        </w:rPr>
        <w:t xml:space="preserve"> - Диаграмма в нотации </w:t>
      </w:r>
      <w:proofErr w:type="spellStart"/>
      <w:r w:rsidR="00417BE1">
        <w:rPr>
          <w:rFonts w:ascii="Times New Roman" w:hAnsi="Times New Roman"/>
          <w:sz w:val="28"/>
          <w:szCs w:val="28"/>
        </w:rPr>
        <w:t>П.Чена</w:t>
      </w:r>
      <w:proofErr w:type="spellEnd"/>
    </w:p>
    <w:p w:rsidR="00417BE1" w:rsidRDefault="00417BE1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17BE1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67192E" wp14:editId="173DBCD9">
            <wp:extent cx="6130492" cy="60198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511" cy="604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796" w:rsidRDefault="008A3796" w:rsidP="003E166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Диаграмма в нотации </w:t>
      </w:r>
      <w:r w:rsidRPr="00373CFC">
        <w:rPr>
          <w:rFonts w:ascii="Times New Roman" w:hAnsi="Times New Roman"/>
          <w:sz w:val="28"/>
          <w:szCs w:val="28"/>
        </w:rPr>
        <w:t>IDEF1X</w:t>
      </w:r>
    </w:p>
    <w:p w:rsidR="00C04370" w:rsidRDefault="00C04370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429C3" w:rsidRP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E429C3">
        <w:rPr>
          <w:rFonts w:ascii="Times New Roman" w:hAnsi="Times New Roman"/>
          <w:b/>
          <w:sz w:val="28"/>
          <w:szCs w:val="28"/>
        </w:rPr>
        <w:t>4.4 Построение IDEF3-диаграмм</w:t>
      </w:r>
    </w:p>
    <w:p w:rsidR="00E429C3" w:rsidRDefault="00E429C3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C04370" w:rsidRDefault="009115BF" w:rsidP="00B22218">
      <w:pPr>
        <w:spacing w:after="0" w:line="384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осуществим</w:t>
      </w:r>
      <w:r w:rsidRPr="00030519">
        <w:rPr>
          <w:rFonts w:ascii="Times New Roman" w:hAnsi="Times New Roman"/>
          <w:sz w:val="28"/>
          <w:szCs w:val="28"/>
        </w:rPr>
        <w:t xml:space="preserve"> функциональное моделирование процессов, ориентированное на потоки данных с помощью диаграмм логики взаимодействия информационных потоков в нотации IDEF3</w:t>
      </w:r>
      <w:r>
        <w:rPr>
          <w:rFonts w:ascii="Times New Roman" w:hAnsi="Times New Roman"/>
          <w:sz w:val="28"/>
          <w:szCs w:val="28"/>
        </w:rPr>
        <w:t>.</w:t>
      </w:r>
    </w:p>
    <w:p w:rsidR="00B3779C" w:rsidRDefault="00B3779C" w:rsidP="00FE636C">
      <w:pPr>
        <w:spacing w:after="0" w:line="384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203336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0A75FC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457534">
        <w:rPr>
          <w:rFonts w:ascii="Times New Roman" w:hAnsi="Times New Roman"/>
          <w:sz w:val="28"/>
          <w:szCs w:val="28"/>
        </w:rPr>
        <w:t>Список действий и объектов, составляющих моделируемый процесс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1843"/>
        <w:gridCol w:w="7796"/>
      </w:tblGrid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Название действия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Предоставление услуг консультаций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врача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3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Регистрация пациента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4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5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Оплата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6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Консультация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7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Составление отзыва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8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Перевод врачу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Сбор анамнеза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10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Поиск врача самостоятельно</w:t>
            </w:r>
          </w:p>
        </w:tc>
      </w:tr>
      <w:tr w:rsidR="006B4A8C" w:rsidTr="006B4A8C">
        <w:trPr>
          <w:trHeight w:val="448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11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Автоматический поиск врача</w:t>
            </w:r>
          </w:p>
        </w:tc>
      </w:tr>
      <w:tr w:rsidR="006B4A8C" w:rsidTr="006B4A8C">
        <w:trPr>
          <w:trHeight w:val="463"/>
        </w:trPr>
        <w:tc>
          <w:tcPr>
            <w:tcW w:w="1843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12</w:t>
            </w:r>
          </w:p>
        </w:tc>
        <w:tc>
          <w:tcPr>
            <w:tcW w:w="7796" w:type="dxa"/>
            <w:vAlign w:val="center"/>
          </w:tcPr>
          <w:p w:rsidR="006B4A8C" w:rsidRPr="006A3D84" w:rsidRDefault="006B4A8C" w:rsidP="0010552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6A3D84">
              <w:rPr>
                <w:rFonts w:ascii="Times New Roman" w:hAnsi="Times New Roman"/>
                <w:sz w:val="24"/>
                <w:szCs w:val="28"/>
              </w:rPr>
              <w:t>Отклик врача</w:t>
            </w:r>
          </w:p>
        </w:tc>
      </w:tr>
    </w:tbl>
    <w:p w:rsidR="00FF0634" w:rsidRDefault="00FF0634" w:rsidP="00754D4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8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26241C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типа связи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2013"/>
        <w:gridCol w:w="1438"/>
        <w:gridCol w:w="2177"/>
        <w:gridCol w:w="1892"/>
      </w:tblGrid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№ действия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Тип связи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D56F4E">
        <w:trPr>
          <w:trHeight w:val="988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5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lastRenderedPageBreak/>
              <w:t>Действие 5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6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7</w:t>
            </w: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8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</w:tr>
      <w:tr w:rsidR="00E27A5E" w:rsidTr="00D56F4E">
        <w:trPr>
          <w:trHeight w:val="957"/>
        </w:trPr>
        <w:tc>
          <w:tcPr>
            <w:tcW w:w="2119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2001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443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2180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Временное предшествование</w:t>
            </w:r>
          </w:p>
        </w:tc>
        <w:tc>
          <w:tcPr>
            <w:tcW w:w="1896" w:type="dxa"/>
            <w:vAlign w:val="center"/>
          </w:tcPr>
          <w:p w:rsidR="00E27A5E" w:rsidRPr="00007B35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007B35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</w:tr>
    </w:tbl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0A75FC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9</w:t>
      </w:r>
      <w:r w:rsidR="00FF0634">
        <w:rPr>
          <w:rFonts w:ascii="Times New Roman" w:hAnsi="Times New Roman"/>
          <w:sz w:val="28"/>
          <w:szCs w:val="28"/>
        </w:rPr>
        <w:t xml:space="preserve"> – </w:t>
      </w:r>
      <w:r w:rsidR="00FF0634" w:rsidRPr="008D3625">
        <w:rPr>
          <w:rFonts w:ascii="Times New Roman" w:hAnsi="Times New Roman"/>
          <w:sz w:val="28"/>
          <w:szCs w:val="28"/>
        </w:rPr>
        <w:t>Список действий с указанием предшествующих и последующих событий с указанием установленных отношений</w:t>
      </w:r>
    </w:p>
    <w:tbl>
      <w:tblPr>
        <w:tblStyle w:val="a6"/>
        <w:tblW w:w="9639" w:type="dxa"/>
        <w:tblInd w:w="-5" w:type="dxa"/>
        <w:tblLook w:val="04A0" w:firstRow="1" w:lastRow="0" w:firstColumn="1" w:lastColumn="0" w:noHBand="0" w:noVBand="1"/>
      </w:tblPr>
      <w:tblGrid>
        <w:gridCol w:w="2119"/>
        <w:gridCol w:w="1841"/>
        <w:gridCol w:w="1709"/>
        <w:gridCol w:w="1842"/>
        <w:gridCol w:w="2128"/>
      </w:tblGrid>
      <w:tr w:rsidR="00E27A5E" w:rsidTr="00190B30">
        <w:trPr>
          <w:trHeight w:val="988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предшествующего действий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№ </w:t>
            </w:r>
            <w:r w:rsidRPr="00190B30">
              <w:rPr>
                <w:rFonts w:ascii="Times New Roman" w:hAnsi="Times New Roman"/>
                <w:sz w:val="24"/>
                <w:szCs w:val="28"/>
              </w:rPr>
              <w:t>действия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Вид казуального отношения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Номер или номера последующих действий</w:t>
            </w:r>
          </w:p>
        </w:tc>
      </w:tr>
      <w:tr w:rsidR="00E27A5E" w:rsidTr="00190B30">
        <w:trPr>
          <w:trHeight w:val="495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2, 3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4</w:t>
            </w:r>
          </w:p>
        </w:tc>
      </w:tr>
      <w:tr w:rsidR="00E27A5E" w:rsidTr="00190B30">
        <w:trPr>
          <w:trHeight w:val="984"/>
        </w:trPr>
        <w:tc>
          <w:tcPr>
            <w:tcW w:w="1590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9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1868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190B30">
              <w:rPr>
                <w:rFonts w:ascii="Times New Roman" w:hAnsi="Times New Roman"/>
                <w:sz w:val="24"/>
                <w:szCs w:val="28"/>
              </w:rPr>
              <w:t>Действие 10, 11, 12</w:t>
            </w:r>
          </w:p>
        </w:tc>
        <w:tc>
          <w:tcPr>
            <w:tcW w:w="1956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190B30">
              <w:rPr>
                <w:rFonts w:ascii="Times New Roman" w:hAnsi="Times New Roman"/>
                <w:sz w:val="24"/>
                <w:szCs w:val="28"/>
                <w:lang w:val="en-US"/>
              </w:rPr>
              <w:t>X</w:t>
            </w:r>
          </w:p>
        </w:tc>
        <w:tc>
          <w:tcPr>
            <w:tcW w:w="2269" w:type="dxa"/>
            <w:vAlign w:val="center"/>
          </w:tcPr>
          <w:p w:rsidR="00E27A5E" w:rsidRPr="00190B30" w:rsidRDefault="00E27A5E" w:rsidP="006A455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</w:tc>
      </w:tr>
    </w:tbl>
    <w:p w:rsidR="003D607A" w:rsidRDefault="003D607A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FF0634" w:rsidRDefault="00FF0634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рисунках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-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3</w:t>
      </w:r>
      <w:r w:rsidRPr="00F34CC0">
        <w:rPr>
          <w:rFonts w:ascii="Times New Roman" w:hAnsi="Times New Roman"/>
          <w:sz w:val="28"/>
          <w:szCs w:val="28"/>
        </w:rPr>
        <w:t xml:space="preserve"> представлены разработанные диаграммы в нотации IDEF3.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6FE13F" wp14:editId="0621228E">
            <wp:extent cx="6152577" cy="13525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5402" cy="13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D76596">
        <w:rPr>
          <w:rFonts w:ascii="Times New Roman" w:hAnsi="Times New Roman"/>
          <w:sz w:val="28"/>
          <w:szCs w:val="28"/>
        </w:rPr>
        <w:t>Диаграмма IDEF3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374DF2" wp14:editId="24B604C6">
            <wp:extent cx="6103068" cy="877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5766" cy="8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34" w:rsidRDefault="00FF0634" w:rsidP="00A876B5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2 – </w:t>
      </w:r>
      <w:r w:rsidRPr="00DF75D1">
        <w:rPr>
          <w:rFonts w:ascii="Times New Roman" w:hAnsi="Times New Roman"/>
          <w:sz w:val="28"/>
          <w:szCs w:val="28"/>
        </w:rPr>
        <w:t>Диаграмма IDEF3 декомпозиции первого уровня</w:t>
      </w:r>
    </w:p>
    <w:p w:rsidR="00FF0634" w:rsidRDefault="00FF0634" w:rsidP="004E07EE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E1DAD2" wp14:editId="7494A1A6">
            <wp:extent cx="6046789" cy="2790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79743" cy="280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BF" w:rsidRDefault="00FF0634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D607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3 – </w:t>
      </w:r>
      <w:r w:rsidRPr="00DF75D1">
        <w:rPr>
          <w:rFonts w:ascii="Times New Roman" w:hAnsi="Times New Roman"/>
          <w:sz w:val="28"/>
          <w:szCs w:val="28"/>
        </w:rPr>
        <w:t xml:space="preserve">Диаграмма IDEF3 декомпозиции </w:t>
      </w:r>
      <w:r>
        <w:rPr>
          <w:rFonts w:ascii="Times New Roman" w:hAnsi="Times New Roman"/>
          <w:sz w:val="28"/>
          <w:szCs w:val="28"/>
        </w:rPr>
        <w:t>действия 4</w:t>
      </w:r>
    </w:p>
    <w:p w:rsidR="000F1BBE" w:rsidRDefault="000F1BBE" w:rsidP="009C5776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832AB">
        <w:rPr>
          <w:rFonts w:ascii="Times New Roman" w:hAnsi="Times New Roman"/>
          <w:b/>
          <w:sz w:val="28"/>
          <w:szCs w:val="28"/>
        </w:rPr>
        <w:t>4.5 Построение BPMN-диаграммы</w:t>
      </w:r>
    </w:p>
    <w:p w:rsidR="005832AB" w:rsidRPr="005832AB" w:rsidRDefault="005832A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680141" w:rsidRDefault="00080B7E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пункте расчетно-графической работы было </w:t>
      </w:r>
      <w:r w:rsidR="002B286E">
        <w:rPr>
          <w:rFonts w:ascii="Times New Roman" w:hAnsi="Times New Roman"/>
          <w:sz w:val="28"/>
          <w:szCs w:val="28"/>
        </w:rPr>
        <w:t>осуществлено</w:t>
      </w:r>
      <w:r w:rsidR="002B286E" w:rsidRPr="00907BE3">
        <w:rPr>
          <w:rFonts w:ascii="Times New Roman" w:hAnsi="Times New Roman"/>
          <w:sz w:val="28"/>
          <w:szCs w:val="28"/>
        </w:rPr>
        <w:t xml:space="preserve"> моделирование, анализ и реорганизацию бизнес-процессов с помощью методологии BPMN</w:t>
      </w:r>
      <w:r w:rsidR="002B286E">
        <w:rPr>
          <w:rFonts w:ascii="Times New Roman" w:hAnsi="Times New Roman"/>
          <w:sz w:val="28"/>
          <w:szCs w:val="28"/>
        </w:rPr>
        <w:t>.</w:t>
      </w:r>
    </w:p>
    <w:p w:rsidR="00B01B27" w:rsidRDefault="00B01B27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Pr="00056CAF">
        <w:rPr>
          <w:rFonts w:ascii="Times New Roman" w:hAnsi="Times New Roman"/>
          <w:sz w:val="28"/>
          <w:szCs w:val="28"/>
        </w:rPr>
        <w:t>1</w:t>
      </w:r>
      <w:r w:rsidR="005C192A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BF23EA">
        <w:rPr>
          <w:rFonts w:ascii="Times New Roman" w:hAnsi="Times New Roman"/>
          <w:sz w:val="28"/>
          <w:szCs w:val="28"/>
        </w:rPr>
        <w:t>Список задач, действующих лиц, объектов данных и показателей эффективности</w:t>
      </w:r>
    </w:p>
    <w:tbl>
      <w:tblPr>
        <w:tblStyle w:val="a6"/>
        <w:tblW w:w="9645" w:type="dxa"/>
        <w:tblInd w:w="-147" w:type="dxa"/>
        <w:tblLook w:val="04A0" w:firstRow="1" w:lastRow="0" w:firstColumn="1" w:lastColumn="0" w:noHBand="0" w:noVBand="1"/>
      </w:tblPr>
      <w:tblGrid>
        <w:gridCol w:w="896"/>
        <w:gridCol w:w="1957"/>
        <w:gridCol w:w="2974"/>
        <w:gridCol w:w="2255"/>
        <w:gridCol w:w="1563"/>
      </w:tblGrid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задачи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№ и список действий, составляющих решение задач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Участник, осуществляющий решение задачи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Объекты данных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и отправка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Пациента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Регистрация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регистрации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540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Отправка документов, подтверждающих квалификацию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23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пациента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публикаций проблем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Откликнуться на проблему заполнив соответствующею форму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Поиск врача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Внести ФИО врача в поисковую строку приложения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Врача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Публикация проблемы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Прохождение опроса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Описание проблемы в текстовом виде и отправка формы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Проблем</w:t>
            </w: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Перевод денег через платежную систему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Установка связи посредством чата или видео-звонка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Врач, 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Консультирование врачом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60" w:type="dxa"/>
            <w:vMerge w:val="restart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диагноза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Диагностирование пациента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0" w:type="dxa"/>
            <w:vMerge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Выдача электронного документа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0BD4" w:rsidTr="00480BD4">
        <w:trPr>
          <w:trHeight w:val="404"/>
        </w:trPr>
        <w:tc>
          <w:tcPr>
            <w:tcW w:w="306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Отзыв о враче</w:t>
            </w:r>
          </w:p>
        </w:tc>
        <w:tc>
          <w:tcPr>
            <w:tcW w:w="3260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Заполнение формы отзыва после консультации</w:t>
            </w:r>
          </w:p>
        </w:tc>
        <w:tc>
          <w:tcPr>
            <w:tcW w:w="2332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1687" w:type="dxa"/>
            <w:vAlign w:val="center"/>
          </w:tcPr>
          <w:p w:rsidR="00480BD4" w:rsidRPr="00480BD4" w:rsidRDefault="00480BD4" w:rsidP="0010552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D4">
              <w:rPr>
                <w:rFonts w:ascii="Times New Roman" w:hAnsi="Times New Roman" w:cs="Times New Roman"/>
                <w:sz w:val="24"/>
                <w:szCs w:val="24"/>
              </w:rPr>
              <w:t>БД Отзывов</w:t>
            </w:r>
          </w:p>
        </w:tc>
      </w:tr>
    </w:tbl>
    <w:p w:rsidR="00B01B27" w:rsidRDefault="00B01B27" w:rsidP="00ED38B5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496A61" w:rsidRDefault="00496A61" w:rsidP="00496A61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</w:t>
      </w:r>
      <w:r w:rsidR="00D96D21">
        <w:rPr>
          <w:rFonts w:ascii="Times New Roman" w:hAnsi="Times New Roman"/>
          <w:sz w:val="28"/>
          <w:szCs w:val="28"/>
        </w:rPr>
        <w:t>14 представлен результат моделирования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D96D21">
        <w:rPr>
          <w:rFonts w:ascii="Times New Roman" w:hAnsi="Times New Roman"/>
          <w:sz w:val="28"/>
          <w:szCs w:val="28"/>
        </w:rPr>
        <w:t>бизнес-процессов данной предметной области.</w:t>
      </w:r>
    </w:p>
    <w:p w:rsidR="006773FF" w:rsidRPr="00496A61" w:rsidRDefault="006773FF" w:rsidP="00496A61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B01B27" w:rsidRDefault="00B01B27" w:rsidP="00940ED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167A34" wp14:editId="255AE6FF">
            <wp:extent cx="6053076" cy="29051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33" cy="29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B27" w:rsidRDefault="00B01B27" w:rsidP="00940ED0">
      <w:pPr>
        <w:spacing w:after="0" w:line="360" w:lineRule="auto"/>
        <w:ind w:right="-284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>
        <w:rPr>
          <w:rFonts w:ascii="Times New Roman" w:hAnsi="Times New Roman"/>
          <w:sz w:val="28"/>
          <w:szCs w:val="28"/>
          <w:lang w:val="en-US"/>
        </w:rPr>
        <w:t>BPMN</w:t>
      </w:r>
      <w:r w:rsidRPr="004A13F2">
        <w:rPr>
          <w:rFonts w:ascii="Times New Roman" w:hAnsi="Times New Roman"/>
          <w:sz w:val="28"/>
          <w:szCs w:val="28"/>
        </w:rPr>
        <w:t>-диагра</w:t>
      </w:r>
      <w:r>
        <w:rPr>
          <w:rFonts w:ascii="Times New Roman" w:hAnsi="Times New Roman"/>
          <w:sz w:val="28"/>
          <w:szCs w:val="28"/>
        </w:rPr>
        <w:t>мма</w:t>
      </w:r>
    </w:p>
    <w:p w:rsidR="002D1C3B" w:rsidRDefault="002D1C3B" w:rsidP="00940ED0">
      <w:pPr>
        <w:spacing w:after="0" w:line="360" w:lineRule="auto"/>
        <w:ind w:right="-284"/>
        <w:contextualSpacing/>
        <w:jc w:val="both"/>
        <w:rPr>
          <w:rFonts w:ascii="Times New Roman" w:hAnsi="Times New Roman"/>
          <w:sz w:val="28"/>
          <w:szCs w:val="28"/>
        </w:rPr>
      </w:pPr>
    </w:p>
    <w:p w:rsidR="002D1C3B" w:rsidRDefault="002D1C3B" w:rsidP="00597D60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271A0A" w:rsidRDefault="00271A0A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D05CC" w:rsidRP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271A0A"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1A0A" w:rsidRDefault="00271A0A" w:rsidP="00597D60">
      <w:pPr>
        <w:spacing w:after="0" w:line="360" w:lineRule="auto"/>
        <w:ind w:right="-284"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D05CC" w:rsidRPr="00240118" w:rsidRDefault="00E250CC" w:rsidP="003F4A4D">
      <w:pPr>
        <w:spacing w:after="0" w:line="360" w:lineRule="auto"/>
        <w:ind w:right="-284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расчетно-графической работы были выбраны и применены инструментальные</w:t>
      </w:r>
      <w:r w:rsidRPr="003D377E">
        <w:rPr>
          <w:rFonts w:ascii="Times New Roman" w:hAnsi="Times New Roman"/>
          <w:sz w:val="28"/>
          <w:szCs w:val="28"/>
        </w:rPr>
        <w:t xml:space="preserve"> средства для функционального моделирования потоков данных</w:t>
      </w:r>
      <w:r w:rsidRPr="006719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процессов, построения реляционных информационных структур, </w:t>
      </w:r>
      <w:r w:rsidRPr="00030519">
        <w:rPr>
          <w:rFonts w:ascii="Times New Roman" w:hAnsi="Times New Roman"/>
          <w:sz w:val="28"/>
          <w:szCs w:val="28"/>
        </w:rPr>
        <w:t>описания логики взаимодействия информационных потоков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907BE3">
        <w:rPr>
          <w:rFonts w:ascii="Times New Roman" w:hAnsi="Times New Roman"/>
          <w:sz w:val="28"/>
          <w:szCs w:val="28"/>
        </w:rPr>
        <w:t>моделирования бизнес-процессов</w:t>
      </w:r>
      <w:r>
        <w:rPr>
          <w:rFonts w:ascii="Times New Roman" w:hAnsi="Times New Roman"/>
          <w:sz w:val="28"/>
          <w:szCs w:val="28"/>
        </w:rPr>
        <w:t>. Было осуществлено</w:t>
      </w:r>
      <w:r w:rsidRPr="00DF5247">
        <w:rPr>
          <w:rFonts w:ascii="Times New Roman" w:hAnsi="Times New Roman"/>
          <w:sz w:val="28"/>
          <w:szCs w:val="28"/>
        </w:rPr>
        <w:t xml:space="preserve"> исследование и функциональное моделирование процес</w:t>
      </w:r>
      <w:r>
        <w:rPr>
          <w:rFonts w:ascii="Times New Roman" w:hAnsi="Times New Roman"/>
          <w:sz w:val="28"/>
          <w:szCs w:val="28"/>
        </w:rPr>
        <w:t>сов при помощи</w:t>
      </w:r>
      <w:r w:rsidRPr="00FF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FF635E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IDEF0, </w:t>
      </w:r>
      <w:r w:rsidRPr="00146897">
        <w:rPr>
          <w:rFonts w:ascii="Times New Roman" w:hAnsi="Times New Roman"/>
          <w:sz w:val="28"/>
          <w:szCs w:val="28"/>
        </w:rPr>
        <w:t>IDEF1X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030519">
        <w:rPr>
          <w:rFonts w:ascii="Times New Roman" w:hAnsi="Times New Roman"/>
          <w:sz w:val="28"/>
          <w:szCs w:val="28"/>
        </w:rPr>
        <w:t>IDEF3</w:t>
      </w:r>
      <w:r w:rsidRPr="00FF635E">
        <w:rPr>
          <w:rFonts w:ascii="Times New Roman" w:hAnsi="Times New Roman"/>
          <w:sz w:val="28"/>
          <w:szCs w:val="28"/>
        </w:rPr>
        <w:t xml:space="preserve">, </w:t>
      </w:r>
      <w:r w:rsidRPr="00907BE3">
        <w:rPr>
          <w:rFonts w:ascii="Times New Roman" w:hAnsi="Times New Roman"/>
          <w:sz w:val="28"/>
          <w:szCs w:val="28"/>
        </w:rPr>
        <w:t>BPMN</w:t>
      </w:r>
      <w:r>
        <w:rPr>
          <w:rFonts w:ascii="Times New Roman" w:hAnsi="Times New Roman"/>
          <w:sz w:val="28"/>
          <w:szCs w:val="28"/>
        </w:rPr>
        <w:t xml:space="preserve"> диаграмм.</w:t>
      </w:r>
    </w:p>
    <w:sectPr w:rsidR="003D05CC" w:rsidRPr="00240118" w:rsidSect="00BE7605">
      <w:headerReference w:type="first" r:id="rId24"/>
      <w:pgSz w:w="11906" w:h="16838"/>
      <w:pgMar w:top="1134" w:right="850" w:bottom="1134" w:left="1701" w:header="708" w:footer="708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592" w:rsidRDefault="00693592" w:rsidP="000C2026">
      <w:pPr>
        <w:spacing w:after="0" w:line="240" w:lineRule="auto"/>
      </w:pPr>
      <w:r>
        <w:separator/>
      </w:r>
    </w:p>
  </w:endnote>
  <w:endnote w:type="continuationSeparator" w:id="0">
    <w:p w:rsidR="00693592" w:rsidRDefault="00693592" w:rsidP="000C2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592" w:rsidRDefault="00693592" w:rsidP="000C2026">
      <w:pPr>
        <w:spacing w:after="0" w:line="240" w:lineRule="auto"/>
      </w:pPr>
      <w:r>
        <w:separator/>
      </w:r>
    </w:p>
  </w:footnote>
  <w:footnote w:type="continuationSeparator" w:id="0">
    <w:p w:rsidR="00693592" w:rsidRDefault="00693592" w:rsidP="000C2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1764990"/>
      <w:docPartObj>
        <w:docPartGallery w:val="Page Numbers (Top of Page)"/>
        <w:docPartUnique/>
      </w:docPartObj>
    </w:sdtPr>
    <w:sdtContent>
      <w:p w:rsidR="00BE7605" w:rsidRDefault="00BE7605">
        <w:pPr>
          <w:pStyle w:val="ac"/>
          <w:jc w:val="right"/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0B08AD">
          <w:rPr>
            <w:rFonts w:ascii="Times New Roman" w:hAnsi="Times New Roman" w:cs="Times New Roman"/>
            <w:noProof/>
            <w:sz w:val="28"/>
          </w:rPr>
          <w:t>12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E7605" w:rsidRDefault="00BE7605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98D" w:rsidRDefault="00D2598D" w:rsidP="00D2598D">
    <w:pPr>
      <w:pStyle w:val="ac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1499641594"/>
      <w:docPartObj>
        <w:docPartGallery w:val="Page Numbers (Top of Page)"/>
        <w:docPartUnique/>
      </w:docPartObj>
    </w:sdtPr>
    <w:sdtContent>
      <w:p w:rsidR="00D2598D" w:rsidRPr="00BE7605" w:rsidRDefault="00D2598D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BE7605">
          <w:rPr>
            <w:rFonts w:ascii="Times New Roman" w:hAnsi="Times New Roman" w:cs="Times New Roman"/>
            <w:sz w:val="28"/>
          </w:rPr>
          <w:fldChar w:fldCharType="begin"/>
        </w:r>
        <w:r w:rsidRPr="00BE7605">
          <w:rPr>
            <w:rFonts w:ascii="Times New Roman" w:hAnsi="Times New Roman" w:cs="Times New Roman"/>
            <w:sz w:val="28"/>
          </w:rPr>
          <w:instrText>PAGE   \* MERGEFORMAT</w:instrText>
        </w:r>
        <w:r w:rsidRPr="00BE7605">
          <w:rPr>
            <w:rFonts w:ascii="Times New Roman" w:hAnsi="Times New Roman" w:cs="Times New Roman"/>
            <w:sz w:val="28"/>
          </w:rPr>
          <w:fldChar w:fldCharType="separate"/>
        </w:r>
        <w:r w:rsidR="00035628">
          <w:rPr>
            <w:rFonts w:ascii="Times New Roman" w:hAnsi="Times New Roman" w:cs="Times New Roman"/>
            <w:noProof/>
            <w:sz w:val="28"/>
          </w:rPr>
          <w:t>17</w:t>
        </w:r>
        <w:r w:rsidRPr="00BE760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2598D" w:rsidRDefault="00D2598D" w:rsidP="00D2598D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3504585"/>
    <w:multiLevelType w:val="hybridMultilevel"/>
    <w:tmpl w:val="AE766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7"/>
  </w:num>
  <w:num w:numId="17">
    <w:abstractNumId w:val="18"/>
  </w:num>
  <w:num w:numId="18">
    <w:abstractNumId w:val="10"/>
  </w:num>
  <w:num w:numId="19">
    <w:abstractNumId w:val="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07B35"/>
    <w:rsid w:val="000100EA"/>
    <w:rsid w:val="0001132D"/>
    <w:rsid w:val="00012739"/>
    <w:rsid w:val="00016074"/>
    <w:rsid w:val="00021A56"/>
    <w:rsid w:val="000270F6"/>
    <w:rsid w:val="00027320"/>
    <w:rsid w:val="0003044E"/>
    <w:rsid w:val="00033044"/>
    <w:rsid w:val="00034FC6"/>
    <w:rsid w:val="00035628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0B7E"/>
    <w:rsid w:val="00083B62"/>
    <w:rsid w:val="0008435D"/>
    <w:rsid w:val="0008730A"/>
    <w:rsid w:val="00087502"/>
    <w:rsid w:val="000879EB"/>
    <w:rsid w:val="00091C2D"/>
    <w:rsid w:val="0009305C"/>
    <w:rsid w:val="000930B5"/>
    <w:rsid w:val="00094020"/>
    <w:rsid w:val="0009496F"/>
    <w:rsid w:val="00094FB1"/>
    <w:rsid w:val="0009503A"/>
    <w:rsid w:val="00097FE5"/>
    <w:rsid w:val="000A0FE3"/>
    <w:rsid w:val="000A19CB"/>
    <w:rsid w:val="000A374D"/>
    <w:rsid w:val="000A6324"/>
    <w:rsid w:val="000A6985"/>
    <w:rsid w:val="000A7106"/>
    <w:rsid w:val="000A7336"/>
    <w:rsid w:val="000A75FC"/>
    <w:rsid w:val="000B08AD"/>
    <w:rsid w:val="000B17C4"/>
    <w:rsid w:val="000B3938"/>
    <w:rsid w:val="000B79A6"/>
    <w:rsid w:val="000C2026"/>
    <w:rsid w:val="000C2883"/>
    <w:rsid w:val="000C3538"/>
    <w:rsid w:val="000C486B"/>
    <w:rsid w:val="000C65EB"/>
    <w:rsid w:val="000D1CA4"/>
    <w:rsid w:val="000D1FAE"/>
    <w:rsid w:val="000D612F"/>
    <w:rsid w:val="000D6F53"/>
    <w:rsid w:val="000D70CF"/>
    <w:rsid w:val="000E4F8A"/>
    <w:rsid w:val="000E4FF5"/>
    <w:rsid w:val="000E5083"/>
    <w:rsid w:val="000E537E"/>
    <w:rsid w:val="000E74AB"/>
    <w:rsid w:val="000F1BBE"/>
    <w:rsid w:val="000F2736"/>
    <w:rsid w:val="000F2859"/>
    <w:rsid w:val="000F5D40"/>
    <w:rsid w:val="000F78DE"/>
    <w:rsid w:val="00101C00"/>
    <w:rsid w:val="001029CF"/>
    <w:rsid w:val="00103EE5"/>
    <w:rsid w:val="00105595"/>
    <w:rsid w:val="00111B15"/>
    <w:rsid w:val="0011611C"/>
    <w:rsid w:val="00117B1F"/>
    <w:rsid w:val="00121B2A"/>
    <w:rsid w:val="00123C43"/>
    <w:rsid w:val="001241BA"/>
    <w:rsid w:val="00125CA2"/>
    <w:rsid w:val="0012631E"/>
    <w:rsid w:val="0012661D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4227"/>
    <w:rsid w:val="0015615B"/>
    <w:rsid w:val="0016077A"/>
    <w:rsid w:val="00160B59"/>
    <w:rsid w:val="001651D7"/>
    <w:rsid w:val="0016521F"/>
    <w:rsid w:val="001659F8"/>
    <w:rsid w:val="0016659D"/>
    <w:rsid w:val="00166896"/>
    <w:rsid w:val="00170D1A"/>
    <w:rsid w:val="00172247"/>
    <w:rsid w:val="0017581F"/>
    <w:rsid w:val="00175D82"/>
    <w:rsid w:val="0017672E"/>
    <w:rsid w:val="00176A50"/>
    <w:rsid w:val="00180197"/>
    <w:rsid w:val="00180D1A"/>
    <w:rsid w:val="00185476"/>
    <w:rsid w:val="00185C1B"/>
    <w:rsid w:val="00190B30"/>
    <w:rsid w:val="00191A3D"/>
    <w:rsid w:val="00192DEF"/>
    <w:rsid w:val="00193088"/>
    <w:rsid w:val="00193D07"/>
    <w:rsid w:val="00194A3F"/>
    <w:rsid w:val="00196905"/>
    <w:rsid w:val="00196EED"/>
    <w:rsid w:val="0019730A"/>
    <w:rsid w:val="0019737D"/>
    <w:rsid w:val="0019789E"/>
    <w:rsid w:val="001A1A2E"/>
    <w:rsid w:val="001A25C4"/>
    <w:rsid w:val="001A3F29"/>
    <w:rsid w:val="001A4021"/>
    <w:rsid w:val="001A672C"/>
    <w:rsid w:val="001A6C19"/>
    <w:rsid w:val="001B054A"/>
    <w:rsid w:val="001B4016"/>
    <w:rsid w:val="001B40C8"/>
    <w:rsid w:val="001B41E8"/>
    <w:rsid w:val="001B44C2"/>
    <w:rsid w:val="001B4CD0"/>
    <w:rsid w:val="001C0B94"/>
    <w:rsid w:val="001C0F2E"/>
    <w:rsid w:val="001C156B"/>
    <w:rsid w:val="001C228B"/>
    <w:rsid w:val="001C2B3E"/>
    <w:rsid w:val="001C2E38"/>
    <w:rsid w:val="001C30A7"/>
    <w:rsid w:val="001C370B"/>
    <w:rsid w:val="001C380A"/>
    <w:rsid w:val="001C55EE"/>
    <w:rsid w:val="001C764F"/>
    <w:rsid w:val="001D3ABD"/>
    <w:rsid w:val="001D5AEE"/>
    <w:rsid w:val="001D68A4"/>
    <w:rsid w:val="001D6C59"/>
    <w:rsid w:val="001E0B59"/>
    <w:rsid w:val="001E0F7F"/>
    <w:rsid w:val="001E133A"/>
    <w:rsid w:val="001E2880"/>
    <w:rsid w:val="001E5E7F"/>
    <w:rsid w:val="001E60D4"/>
    <w:rsid w:val="001E633A"/>
    <w:rsid w:val="001E68C2"/>
    <w:rsid w:val="001F2877"/>
    <w:rsid w:val="001F3FCE"/>
    <w:rsid w:val="001F4C34"/>
    <w:rsid w:val="001F5776"/>
    <w:rsid w:val="001F7976"/>
    <w:rsid w:val="002010A2"/>
    <w:rsid w:val="002022F7"/>
    <w:rsid w:val="00203336"/>
    <w:rsid w:val="00203966"/>
    <w:rsid w:val="00203C10"/>
    <w:rsid w:val="00203DE9"/>
    <w:rsid w:val="0020537E"/>
    <w:rsid w:val="002057A3"/>
    <w:rsid w:val="00206B9E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25573"/>
    <w:rsid w:val="00225A61"/>
    <w:rsid w:val="00226757"/>
    <w:rsid w:val="002312C8"/>
    <w:rsid w:val="00231D1E"/>
    <w:rsid w:val="00232645"/>
    <w:rsid w:val="002329B5"/>
    <w:rsid w:val="00236C25"/>
    <w:rsid w:val="00236EA9"/>
    <w:rsid w:val="0024008E"/>
    <w:rsid w:val="00240118"/>
    <w:rsid w:val="002403F4"/>
    <w:rsid w:val="00241159"/>
    <w:rsid w:val="0024148C"/>
    <w:rsid w:val="00247B79"/>
    <w:rsid w:val="00250063"/>
    <w:rsid w:val="0025157F"/>
    <w:rsid w:val="0025379A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A0A"/>
    <w:rsid w:val="0027434E"/>
    <w:rsid w:val="00276A4C"/>
    <w:rsid w:val="002773BE"/>
    <w:rsid w:val="0028179B"/>
    <w:rsid w:val="002833E2"/>
    <w:rsid w:val="00284246"/>
    <w:rsid w:val="0028546F"/>
    <w:rsid w:val="00286A75"/>
    <w:rsid w:val="00291D8A"/>
    <w:rsid w:val="002938CD"/>
    <w:rsid w:val="00295977"/>
    <w:rsid w:val="002A2330"/>
    <w:rsid w:val="002A3A04"/>
    <w:rsid w:val="002A3B47"/>
    <w:rsid w:val="002A3C6C"/>
    <w:rsid w:val="002A3CC3"/>
    <w:rsid w:val="002A4E74"/>
    <w:rsid w:val="002A5554"/>
    <w:rsid w:val="002A703C"/>
    <w:rsid w:val="002A7ECB"/>
    <w:rsid w:val="002B0A56"/>
    <w:rsid w:val="002B1EBC"/>
    <w:rsid w:val="002B2394"/>
    <w:rsid w:val="002B286E"/>
    <w:rsid w:val="002B486F"/>
    <w:rsid w:val="002B7EE3"/>
    <w:rsid w:val="002C03F8"/>
    <w:rsid w:val="002C15EC"/>
    <w:rsid w:val="002C2780"/>
    <w:rsid w:val="002C4860"/>
    <w:rsid w:val="002C5EC7"/>
    <w:rsid w:val="002C7B67"/>
    <w:rsid w:val="002D1C3B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0E9A"/>
    <w:rsid w:val="002F0F88"/>
    <w:rsid w:val="002F10D7"/>
    <w:rsid w:val="002F3A4C"/>
    <w:rsid w:val="002F54C7"/>
    <w:rsid w:val="002F58AA"/>
    <w:rsid w:val="002F7768"/>
    <w:rsid w:val="003001D6"/>
    <w:rsid w:val="0030038B"/>
    <w:rsid w:val="00300C55"/>
    <w:rsid w:val="003017B4"/>
    <w:rsid w:val="0030301A"/>
    <w:rsid w:val="00303EA6"/>
    <w:rsid w:val="003048F1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39E3"/>
    <w:rsid w:val="00324F48"/>
    <w:rsid w:val="00327F02"/>
    <w:rsid w:val="003300B7"/>
    <w:rsid w:val="00330C93"/>
    <w:rsid w:val="003353CB"/>
    <w:rsid w:val="00340E0F"/>
    <w:rsid w:val="00343D89"/>
    <w:rsid w:val="00343FDB"/>
    <w:rsid w:val="003444E0"/>
    <w:rsid w:val="00345668"/>
    <w:rsid w:val="00345F65"/>
    <w:rsid w:val="00346620"/>
    <w:rsid w:val="003476C0"/>
    <w:rsid w:val="00350063"/>
    <w:rsid w:val="0035483E"/>
    <w:rsid w:val="00360E6C"/>
    <w:rsid w:val="00362157"/>
    <w:rsid w:val="00362C8E"/>
    <w:rsid w:val="00365E92"/>
    <w:rsid w:val="00365F15"/>
    <w:rsid w:val="00367BB6"/>
    <w:rsid w:val="0037011B"/>
    <w:rsid w:val="003701F4"/>
    <w:rsid w:val="0037029D"/>
    <w:rsid w:val="003707D2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437"/>
    <w:rsid w:val="0038161E"/>
    <w:rsid w:val="00382496"/>
    <w:rsid w:val="0038353A"/>
    <w:rsid w:val="00384E72"/>
    <w:rsid w:val="0038658A"/>
    <w:rsid w:val="00386D30"/>
    <w:rsid w:val="00393EB1"/>
    <w:rsid w:val="0039691F"/>
    <w:rsid w:val="00396D11"/>
    <w:rsid w:val="00397EB1"/>
    <w:rsid w:val="003A2467"/>
    <w:rsid w:val="003A4135"/>
    <w:rsid w:val="003A5AD4"/>
    <w:rsid w:val="003B0FE5"/>
    <w:rsid w:val="003B206A"/>
    <w:rsid w:val="003B22BC"/>
    <w:rsid w:val="003B3FC9"/>
    <w:rsid w:val="003B5A58"/>
    <w:rsid w:val="003B5AB4"/>
    <w:rsid w:val="003C0460"/>
    <w:rsid w:val="003C1AB9"/>
    <w:rsid w:val="003C2CA9"/>
    <w:rsid w:val="003C3707"/>
    <w:rsid w:val="003C3BA8"/>
    <w:rsid w:val="003C3E14"/>
    <w:rsid w:val="003C4D40"/>
    <w:rsid w:val="003C4DC0"/>
    <w:rsid w:val="003C5EAB"/>
    <w:rsid w:val="003C67A0"/>
    <w:rsid w:val="003C7F7B"/>
    <w:rsid w:val="003D05CC"/>
    <w:rsid w:val="003D1459"/>
    <w:rsid w:val="003D324A"/>
    <w:rsid w:val="003D377E"/>
    <w:rsid w:val="003D607A"/>
    <w:rsid w:val="003D656F"/>
    <w:rsid w:val="003D7CE6"/>
    <w:rsid w:val="003D7D51"/>
    <w:rsid w:val="003E0C80"/>
    <w:rsid w:val="003E1666"/>
    <w:rsid w:val="003E5354"/>
    <w:rsid w:val="003E69E7"/>
    <w:rsid w:val="003E73EB"/>
    <w:rsid w:val="003F11DD"/>
    <w:rsid w:val="003F12ED"/>
    <w:rsid w:val="003F4A4D"/>
    <w:rsid w:val="003F4C93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17BE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5CEE"/>
    <w:rsid w:val="00436F07"/>
    <w:rsid w:val="00437D55"/>
    <w:rsid w:val="004409FC"/>
    <w:rsid w:val="00441169"/>
    <w:rsid w:val="00443376"/>
    <w:rsid w:val="00443A94"/>
    <w:rsid w:val="00444C7D"/>
    <w:rsid w:val="004451A8"/>
    <w:rsid w:val="00447840"/>
    <w:rsid w:val="00447D04"/>
    <w:rsid w:val="004507CB"/>
    <w:rsid w:val="00450979"/>
    <w:rsid w:val="00455508"/>
    <w:rsid w:val="0045598D"/>
    <w:rsid w:val="004561C2"/>
    <w:rsid w:val="00456287"/>
    <w:rsid w:val="00460E87"/>
    <w:rsid w:val="00461417"/>
    <w:rsid w:val="00465642"/>
    <w:rsid w:val="00465B70"/>
    <w:rsid w:val="004702B6"/>
    <w:rsid w:val="00471EDC"/>
    <w:rsid w:val="00473071"/>
    <w:rsid w:val="004753D1"/>
    <w:rsid w:val="00477E9C"/>
    <w:rsid w:val="004807CA"/>
    <w:rsid w:val="00480BD4"/>
    <w:rsid w:val="00480D21"/>
    <w:rsid w:val="00481136"/>
    <w:rsid w:val="00481741"/>
    <w:rsid w:val="0048524A"/>
    <w:rsid w:val="00496A61"/>
    <w:rsid w:val="00497084"/>
    <w:rsid w:val="004A0585"/>
    <w:rsid w:val="004A0A35"/>
    <w:rsid w:val="004A3C6C"/>
    <w:rsid w:val="004A4091"/>
    <w:rsid w:val="004A4ED4"/>
    <w:rsid w:val="004A4FCE"/>
    <w:rsid w:val="004A7DA5"/>
    <w:rsid w:val="004B3F8F"/>
    <w:rsid w:val="004B6F66"/>
    <w:rsid w:val="004C019F"/>
    <w:rsid w:val="004C1994"/>
    <w:rsid w:val="004C2B45"/>
    <w:rsid w:val="004C2F10"/>
    <w:rsid w:val="004C45DC"/>
    <w:rsid w:val="004C7104"/>
    <w:rsid w:val="004C786E"/>
    <w:rsid w:val="004D0887"/>
    <w:rsid w:val="004D0E37"/>
    <w:rsid w:val="004D1271"/>
    <w:rsid w:val="004D2709"/>
    <w:rsid w:val="004D2FCD"/>
    <w:rsid w:val="004D320B"/>
    <w:rsid w:val="004D355E"/>
    <w:rsid w:val="004D3ED3"/>
    <w:rsid w:val="004D4B52"/>
    <w:rsid w:val="004D6696"/>
    <w:rsid w:val="004D6BFE"/>
    <w:rsid w:val="004E07E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4F7B97"/>
    <w:rsid w:val="00500299"/>
    <w:rsid w:val="005008BD"/>
    <w:rsid w:val="005020A6"/>
    <w:rsid w:val="00503400"/>
    <w:rsid w:val="00510B94"/>
    <w:rsid w:val="00511F2E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57905"/>
    <w:rsid w:val="0056725B"/>
    <w:rsid w:val="00567A2D"/>
    <w:rsid w:val="005701C7"/>
    <w:rsid w:val="005705E1"/>
    <w:rsid w:val="00573453"/>
    <w:rsid w:val="00577E55"/>
    <w:rsid w:val="005802E7"/>
    <w:rsid w:val="005808E2"/>
    <w:rsid w:val="00581D0A"/>
    <w:rsid w:val="00582D9F"/>
    <w:rsid w:val="005832AB"/>
    <w:rsid w:val="00583B88"/>
    <w:rsid w:val="00584191"/>
    <w:rsid w:val="00584387"/>
    <w:rsid w:val="005856EB"/>
    <w:rsid w:val="00594682"/>
    <w:rsid w:val="00595F1E"/>
    <w:rsid w:val="005977F6"/>
    <w:rsid w:val="00597D60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192A"/>
    <w:rsid w:val="005C25CF"/>
    <w:rsid w:val="005C4546"/>
    <w:rsid w:val="005C4D8D"/>
    <w:rsid w:val="005C5FB5"/>
    <w:rsid w:val="005C61BA"/>
    <w:rsid w:val="005C7D6D"/>
    <w:rsid w:val="005D216E"/>
    <w:rsid w:val="005D2336"/>
    <w:rsid w:val="005D343D"/>
    <w:rsid w:val="005D349D"/>
    <w:rsid w:val="005D4118"/>
    <w:rsid w:val="005D6176"/>
    <w:rsid w:val="005D687F"/>
    <w:rsid w:val="005E0088"/>
    <w:rsid w:val="005E430C"/>
    <w:rsid w:val="005F1B9F"/>
    <w:rsid w:val="005F502B"/>
    <w:rsid w:val="00601F45"/>
    <w:rsid w:val="00602F0F"/>
    <w:rsid w:val="0060374B"/>
    <w:rsid w:val="00607059"/>
    <w:rsid w:val="00611398"/>
    <w:rsid w:val="00611AA9"/>
    <w:rsid w:val="006144D8"/>
    <w:rsid w:val="0061516B"/>
    <w:rsid w:val="00616EDF"/>
    <w:rsid w:val="00622B8D"/>
    <w:rsid w:val="00622D26"/>
    <w:rsid w:val="00625820"/>
    <w:rsid w:val="0062624A"/>
    <w:rsid w:val="006310CB"/>
    <w:rsid w:val="00631A9E"/>
    <w:rsid w:val="006320DA"/>
    <w:rsid w:val="00632F9D"/>
    <w:rsid w:val="006333AE"/>
    <w:rsid w:val="00633AE3"/>
    <w:rsid w:val="00634D1B"/>
    <w:rsid w:val="00641419"/>
    <w:rsid w:val="0064554B"/>
    <w:rsid w:val="00650EEE"/>
    <w:rsid w:val="0065152E"/>
    <w:rsid w:val="00653769"/>
    <w:rsid w:val="006542DE"/>
    <w:rsid w:val="00656711"/>
    <w:rsid w:val="00666B00"/>
    <w:rsid w:val="00670147"/>
    <w:rsid w:val="006709AF"/>
    <w:rsid w:val="00671615"/>
    <w:rsid w:val="00671936"/>
    <w:rsid w:val="006719F7"/>
    <w:rsid w:val="00672584"/>
    <w:rsid w:val="00672751"/>
    <w:rsid w:val="00673302"/>
    <w:rsid w:val="006752D1"/>
    <w:rsid w:val="006773FF"/>
    <w:rsid w:val="00680141"/>
    <w:rsid w:val="00680EB3"/>
    <w:rsid w:val="00682C7C"/>
    <w:rsid w:val="0068337A"/>
    <w:rsid w:val="00687272"/>
    <w:rsid w:val="006873BF"/>
    <w:rsid w:val="0069062C"/>
    <w:rsid w:val="00693592"/>
    <w:rsid w:val="00694FD2"/>
    <w:rsid w:val="006A1390"/>
    <w:rsid w:val="006A13C8"/>
    <w:rsid w:val="006A1BE4"/>
    <w:rsid w:val="006A1F1C"/>
    <w:rsid w:val="006A2AB4"/>
    <w:rsid w:val="006A3D34"/>
    <w:rsid w:val="006A3D84"/>
    <w:rsid w:val="006A5265"/>
    <w:rsid w:val="006A5E8E"/>
    <w:rsid w:val="006A6622"/>
    <w:rsid w:val="006A68EB"/>
    <w:rsid w:val="006A7D4B"/>
    <w:rsid w:val="006B144B"/>
    <w:rsid w:val="006B32DD"/>
    <w:rsid w:val="006B4A8C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48D2"/>
    <w:rsid w:val="006D680E"/>
    <w:rsid w:val="006D7257"/>
    <w:rsid w:val="006E1769"/>
    <w:rsid w:val="006E2FB7"/>
    <w:rsid w:val="006E39D7"/>
    <w:rsid w:val="006F2408"/>
    <w:rsid w:val="006F2CA1"/>
    <w:rsid w:val="006F5376"/>
    <w:rsid w:val="006F5ECE"/>
    <w:rsid w:val="006F6BC8"/>
    <w:rsid w:val="006F76CD"/>
    <w:rsid w:val="0070033C"/>
    <w:rsid w:val="00701292"/>
    <w:rsid w:val="00701538"/>
    <w:rsid w:val="00701EA8"/>
    <w:rsid w:val="00705271"/>
    <w:rsid w:val="00705780"/>
    <w:rsid w:val="00705E91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C32"/>
    <w:rsid w:val="00737F73"/>
    <w:rsid w:val="007402DE"/>
    <w:rsid w:val="00742AEC"/>
    <w:rsid w:val="00742DC4"/>
    <w:rsid w:val="00745F65"/>
    <w:rsid w:val="007471AA"/>
    <w:rsid w:val="00751C49"/>
    <w:rsid w:val="00752404"/>
    <w:rsid w:val="00752AA9"/>
    <w:rsid w:val="007542B2"/>
    <w:rsid w:val="00754D40"/>
    <w:rsid w:val="00760050"/>
    <w:rsid w:val="00761F2F"/>
    <w:rsid w:val="007623EE"/>
    <w:rsid w:val="007624BF"/>
    <w:rsid w:val="0076438A"/>
    <w:rsid w:val="00765A93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3DE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4A0"/>
    <w:rsid w:val="007B2942"/>
    <w:rsid w:val="007B3E71"/>
    <w:rsid w:val="007B5501"/>
    <w:rsid w:val="007B7C32"/>
    <w:rsid w:val="007C2799"/>
    <w:rsid w:val="007C4483"/>
    <w:rsid w:val="007D18B3"/>
    <w:rsid w:val="007D4049"/>
    <w:rsid w:val="007D4DE0"/>
    <w:rsid w:val="007D5FCF"/>
    <w:rsid w:val="007D6AE3"/>
    <w:rsid w:val="007E0DAB"/>
    <w:rsid w:val="007E17C1"/>
    <w:rsid w:val="007E2D40"/>
    <w:rsid w:val="007E5ECA"/>
    <w:rsid w:val="007E6CC9"/>
    <w:rsid w:val="007F3E0B"/>
    <w:rsid w:val="007F7AE2"/>
    <w:rsid w:val="0080021F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2BD"/>
    <w:rsid w:val="0082653F"/>
    <w:rsid w:val="00826855"/>
    <w:rsid w:val="00827B4C"/>
    <w:rsid w:val="008302C4"/>
    <w:rsid w:val="00830AD3"/>
    <w:rsid w:val="00830E8C"/>
    <w:rsid w:val="00836130"/>
    <w:rsid w:val="00837B97"/>
    <w:rsid w:val="00837B98"/>
    <w:rsid w:val="008433C7"/>
    <w:rsid w:val="008440A4"/>
    <w:rsid w:val="00846F56"/>
    <w:rsid w:val="008524AC"/>
    <w:rsid w:val="008558EB"/>
    <w:rsid w:val="00855CC0"/>
    <w:rsid w:val="00860ED3"/>
    <w:rsid w:val="0086123A"/>
    <w:rsid w:val="0086263C"/>
    <w:rsid w:val="008626F8"/>
    <w:rsid w:val="0086598D"/>
    <w:rsid w:val="008672E1"/>
    <w:rsid w:val="0087146A"/>
    <w:rsid w:val="00871762"/>
    <w:rsid w:val="008721DA"/>
    <w:rsid w:val="0087310E"/>
    <w:rsid w:val="0087365B"/>
    <w:rsid w:val="00874034"/>
    <w:rsid w:val="00874201"/>
    <w:rsid w:val="00876939"/>
    <w:rsid w:val="008832B4"/>
    <w:rsid w:val="008838B2"/>
    <w:rsid w:val="00887264"/>
    <w:rsid w:val="0088780B"/>
    <w:rsid w:val="00890226"/>
    <w:rsid w:val="00890D2D"/>
    <w:rsid w:val="00891D19"/>
    <w:rsid w:val="00891D2C"/>
    <w:rsid w:val="00891FA0"/>
    <w:rsid w:val="00893B14"/>
    <w:rsid w:val="00894ED6"/>
    <w:rsid w:val="00894F46"/>
    <w:rsid w:val="008957FB"/>
    <w:rsid w:val="0089636A"/>
    <w:rsid w:val="00896445"/>
    <w:rsid w:val="00897405"/>
    <w:rsid w:val="00897738"/>
    <w:rsid w:val="008A3796"/>
    <w:rsid w:val="008A5058"/>
    <w:rsid w:val="008A6261"/>
    <w:rsid w:val="008A6381"/>
    <w:rsid w:val="008B07AB"/>
    <w:rsid w:val="008B12A6"/>
    <w:rsid w:val="008B1E9F"/>
    <w:rsid w:val="008B36FB"/>
    <w:rsid w:val="008B5866"/>
    <w:rsid w:val="008B68A8"/>
    <w:rsid w:val="008B736B"/>
    <w:rsid w:val="008B73B4"/>
    <w:rsid w:val="008C0065"/>
    <w:rsid w:val="008C0926"/>
    <w:rsid w:val="008C11AC"/>
    <w:rsid w:val="008C2360"/>
    <w:rsid w:val="008C55FA"/>
    <w:rsid w:val="008C65A0"/>
    <w:rsid w:val="008D0281"/>
    <w:rsid w:val="008D1890"/>
    <w:rsid w:val="008D1B8D"/>
    <w:rsid w:val="008D222C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002E"/>
    <w:rsid w:val="00903826"/>
    <w:rsid w:val="00905B13"/>
    <w:rsid w:val="009073C1"/>
    <w:rsid w:val="009101CC"/>
    <w:rsid w:val="00910583"/>
    <w:rsid w:val="009115BF"/>
    <w:rsid w:val="009155E5"/>
    <w:rsid w:val="00915756"/>
    <w:rsid w:val="00916F97"/>
    <w:rsid w:val="00917106"/>
    <w:rsid w:val="00917829"/>
    <w:rsid w:val="009232E8"/>
    <w:rsid w:val="0092552C"/>
    <w:rsid w:val="00927692"/>
    <w:rsid w:val="00927DE4"/>
    <w:rsid w:val="00931828"/>
    <w:rsid w:val="00931EDC"/>
    <w:rsid w:val="0093274D"/>
    <w:rsid w:val="009360B6"/>
    <w:rsid w:val="009405FE"/>
    <w:rsid w:val="00940ED0"/>
    <w:rsid w:val="009417CB"/>
    <w:rsid w:val="009437F9"/>
    <w:rsid w:val="00943E21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62B80"/>
    <w:rsid w:val="00972704"/>
    <w:rsid w:val="00972B2E"/>
    <w:rsid w:val="00973D19"/>
    <w:rsid w:val="00973F97"/>
    <w:rsid w:val="0097478C"/>
    <w:rsid w:val="0097564F"/>
    <w:rsid w:val="00980D59"/>
    <w:rsid w:val="0098383A"/>
    <w:rsid w:val="00985D12"/>
    <w:rsid w:val="009870DA"/>
    <w:rsid w:val="00987157"/>
    <w:rsid w:val="009907E2"/>
    <w:rsid w:val="0099765B"/>
    <w:rsid w:val="009A0754"/>
    <w:rsid w:val="009A0FEA"/>
    <w:rsid w:val="009A316A"/>
    <w:rsid w:val="009A3FB9"/>
    <w:rsid w:val="009A4447"/>
    <w:rsid w:val="009B2F13"/>
    <w:rsid w:val="009B2F78"/>
    <w:rsid w:val="009B33E9"/>
    <w:rsid w:val="009B66A5"/>
    <w:rsid w:val="009C07D8"/>
    <w:rsid w:val="009C3183"/>
    <w:rsid w:val="009C336C"/>
    <w:rsid w:val="009C5776"/>
    <w:rsid w:val="009C5A10"/>
    <w:rsid w:val="009C6082"/>
    <w:rsid w:val="009C73B4"/>
    <w:rsid w:val="009D012E"/>
    <w:rsid w:val="009D0939"/>
    <w:rsid w:val="009D22F9"/>
    <w:rsid w:val="009D38BF"/>
    <w:rsid w:val="009D3B9D"/>
    <w:rsid w:val="009D5A0F"/>
    <w:rsid w:val="009D626A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D92"/>
    <w:rsid w:val="00A04F13"/>
    <w:rsid w:val="00A067C9"/>
    <w:rsid w:val="00A07AAA"/>
    <w:rsid w:val="00A07CF0"/>
    <w:rsid w:val="00A102AD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A66"/>
    <w:rsid w:val="00A40CE6"/>
    <w:rsid w:val="00A44643"/>
    <w:rsid w:val="00A45834"/>
    <w:rsid w:val="00A4694A"/>
    <w:rsid w:val="00A47694"/>
    <w:rsid w:val="00A503CE"/>
    <w:rsid w:val="00A51E31"/>
    <w:rsid w:val="00A52973"/>
    <w:rsid w:val="00A54A8C"/>
    <w:rsid w:val="00A55E31"/>
    <w:rsid w:val="00A564F0"/>
    <w:rsid w:val="00A56709"/>
    <w:rsid w:val="00A60010"/>
    <w:rsid w:val="00A6112D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396"/>
    <w:rsid w:val="00A85A53"/>
    <w:rsid w:val="00A86E42"/>
    <w:rsid w:val="00A87623"/>
    <w:rsid w:val="00A876B5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075E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6C63"/>
    <w:rsid w:val="00AD784D"/>
    <w:rsid w:val="00AE0C85"/>
    <w:rsid w:val="00AE2A95"/>
    <w:rsid w:val="00AE391B"/>
    <w:rsid w:val="00AE63E2"/>
    <w:rsid w:val="00AE6F86"/>
    <w:rsid w:val="00AE7F16"/>
    <w:rsid w:val="00AF33DA"/>
    <w:rsid w:val="00AF55BB"/>
    <w:rsid w:val="00AF75B8"/>
    <w:rsid w:val="00B01B27"/>
    <w:rsid w:val="00B047EA"/>
    <w:rsid w:val="00B048DF"/>
    <w:rsid w:val="00B04C03"/>
    <w:rsid w:val="00B0670F"/>
    <w:rsid w:val="00B1492A"/>
    <w:rsid w:val="00B16355"/>
    <w:rsid w:val="00B16780"/>
    <w:rsid w:val="00B1690F"/>
    <w:rsid w:val="00B21583"/>
    <w:rsid w:val="00B22218"/>
    <w:rsid w:val="00B2276B"/>
    <w:rsid w:val="00B22BCF"/>
    <w:rsid w:val="00B23A74"/>
    <w:rsid w:val="00B25FAE"/>
    <w:rsid w:val="00B27E86"/>
    <w:rsid w:val="00B30C5F"/>
    <w:rsid w:val="00B32958"/>
    <w:rsid w:val="00B33655"/>
    <w:rsid w:val="00B3631F"/>
    <w:rsid w:val="00B3673D"/>
    <w:rsid w:val="00B36805"/>
    <w:rsid w:val="00B3779C"/>
    <w:rsid w:val="00B434E2"/>
    <w:rsid w:val="00B45BA6"/>
    <w:rsid w:val="00B521C1"/>
    <w:rsid w:val="00B522A8"/>
    <w:rsid w:val="00B549D7"/>
    <w:rsid w:val="00B56082"/>
    <w:rsid w:val="00B57C09"/>
    <w:rsid w:val="00B60C7C"/>
    <w:rsid w:val="00B62AEE"/>
    <w:rsid w:val="00B62F1E"/>
    <w:rsid w:val="00B635A3"/>
    <w:rsid w:val="00B63CC5"/>
    <w:rsid w:val="00B64EE3"/>
    <w:rsid w:val="00B65E75"/>
    <w:rsid w:val="00B66F25"/>
    <w:rsid w:val="00B67566"/>
    <w:rsid w:val="00B70CF8"/>
    <w:rsid w:val="00B72478"/>
    <w:rsid w:val="00B73B0C"/>
    <w:rsid w:val="00B770F8"/>
    <w:rsid w:val="00B773FD"/>
    <w:rsid w:val="00B82CF1"/>
    <w:rsid w:val="00B839D5"/>
    <w:rsid w:val="00B8414C"/>
    <w:rsid w:val="00B85DAE"/>
    <w:rsid w:val="00B904BF"/>
    <w:rsid w:val="00B9487C"/>
    <w:rsid w:val="00B95F9B"/>
    <w:rsid w:val="00B97975"/>
    <w:rsid w:val="00BA1C77"/>
    <w:rsid w:val="00BA2A15"/>
    <w:rsid w:val="00BA2F8A"/>
    <w:rsid w:val="00BA39C3"/>
    <w:rsid w:val="00BA41FB"/>
    <w:rsid w:val="00BA492E"/>
    <w:rsid w:val="00BA52AC"/>
    <w:rsid w:val="00BA79F2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62E"/>
    <w:rsid w:val="00BD0810"/>
    <w:rsid w:val="00BD1A8C"/>
    <w:rsid w:val="00BD3500"/>
    <w:rsid w:val="00BD3C57"/>
    <w:rsid w:val="00BD4B71"/>
    <w:rsid w:val="00BD52D4"/>
    <w:rsid w:val="00BD6DD5"/>
    <w:rsid w:val="00BD6F1A"/>
    <w:rsid w:val="00BD7CCB"/>
    <w:rsid w:val="00BE1CCE"/>
    <w:rsid w:val="00BE2B6D"/>
    <w:rsid w:val="00BE3CDF"/>
    <w:rsid w:val="00BE6BAC"/>
    <w:rsid w:val="00BE7605"/>
    <w:rsid w:val="00BE7DA9"/>
    <w:rsid w:val="00BF06D4"/>
    <w:rsid w:val="00BF0BA2"/>
    <w:rsid w:val="00BF37A1"/>
    <w:rsid w:val="00BF3B77"/>
    <w:rsid w:val="00BF4233"/>
    <w:rsid w:val="00BF46EF"/>
    <w:rsid w:val="00C02029"/>
    <w:rsid w:val="00C02D54"/>
    <w:rsid w:val="00C04370"/>
    <w:rsid w:val="00C072D7"/>
    <w:rsid w:val="00C07D66"/>
    <w:rsid w:val="00C103E7"/>
    <w:rsid w:val="00C10621"/>
    <w:rsid w:val="00C11118"/>
    <w:rsid w:val="00C11D68"/>
    <w:rsid w:val="00C143F9"/>
    <w:rsid w:val="00C21522"/>
    <w:rsid w:val="00C23C34"/>
    <w:rsid w:val="00C241E6"/>
    <w:rsid w:val="00C26D3C"/>
    <w:rsid w:val="00C27923"/>
    <w:rsid w:val="00C30371"/>
    <w:rsid w:val="00C31D80"/>
    <w:rsid w:val="00C366E7"/>
    <w:rsid w:val="00C37B6F"/>
    <w:rsid w:val="00C41E98"/>
    <w:rsid w:val="00C41FE9"/>
    <w:rsid w:val="00C43BE2"/>
    <w:rsid w:val="00C44A66"/>
    <w:rsid w:val="00C45DF9"/>
    <w:rsid w:val="00C45E54"/>
    <w:rsid w:val="00C51684"/>
    <w:rsid w:val="00C52668"/>
    <w:rsid w:val="00C54A39"/>
    <w:rsid w:val="00C551F7"/>
    <w:rsid w:val="00C55510"/>
    <w:rsid w:val="00C605C8"/>
    <w:rsid w:val="00C6124E"/>
    <w:rsid w:val="00C622F9"/>
    <w:rsid w:val="00C62497"/>
    <w:rsid w:val="00C672DE"/>
    <w:rsid w:val="00C67537"/>
    <w:rsid w:val="00C67D70"/>
    <w:rsid w:val="00C70252"/>
    <w:rsid w:val="00C741C4"/>
    <w:rsid w:val="00C747D4"/>
    <w:rsid w:val="00C7499B"/>
    <w:rsid w:val="00C82DEF"/>
    <w:rsid w:val="00C8319C"/>
    <w:rsid w:val="00C84487"/>
    <w:rsid w:val="00C853F8"/>
    <w:rsid w:val="00C85FB0"/>
    <w:rsid w:val="00C9053B"/>
    <w:rsid w:val="00C90C93"/>
    <w:rsid w:val="00C90D70"/>
    <w:rsid w:val="00C915C9"/>
    <w:rsid w:val="00C92221"/>
    <w:rsid w:val="00C925BD"/>
    <w:rsid w:val="00C9316F"/>
    <w:rsid w:val="00C93210"/>
    <w:rsid w:val="00C934EB"/>
    <w:rsid w:val="00C95E6D"/>
    <w:rsid w:val="00CA35B8"/>
    <w:rsid w:val="00CA4024"/>
    <w:rsid w:val="00CA47F4"/>
    <w:rsid w:val="00CA497E"/>
    <w:rsid w:val="00CA59EF"/>
    <w:rsid w:val="00CB1269"/>
    <w:rsid w:val="00CB343E"/>
    <w:rsid w:val="00CB3F8E"/>
    <w:rsid w:val="00CB728E"/>
    <w:rsid w:val="00CC02E2"/>
    <w:rsid w:val="00CC56D5"/>
    <w:rsid w:val="00CD4A7C"/>
    <w:rsid w:val="00CD4FA9"/>
    <w:rsid w:val="00CD685D"/>
    <w:rsid w:val="00CE034C"/>
    <w:rsid w:val="00CE2B08"/>
    <w:rsid w:val="00CE399C"/>
    <w:rsid w:val="00CE7FA7"/>
    <w:rsid w:val="00CF2BCC"/>
    <w:rsid w:val="00CF387C"/>
    <w:rsid w:val="00CF4594"/>
    <w:rsid w:val="00D002B8"/>
    <w:rsid w:val="00D00552"/>
    <w:rsid w:val="00D019CD"/>
    <w:rsid w:val="00D033F9"/>
    <w:rsid w:val="00D04481"/>
    <w:rsid w:val="00D04D15"/>
    <w:rsid w:val="00D05C2A"/>
    <w:rsid w:val="00D12C06"/>
    <w:rsid w:val="00D12FDC"/>
    <w:rsid w:val="00D135A0"/>
    <w:rsid w:val="00D14BBA"/>
    <w:rsid w:val="00D15227"/>
    <w:rsid w:val="00D16A7B"/>
    <w:rsid w:val="00D17CB6"/>
    <w:rsid w:val="00D2598D"/>
    <w:rsid w:val="00D26B05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D1"/>
    <w:rsid w:val="00D53274"/>
    <w:rsid w:val="00D53369"/>
    <w:rsid w:val="00D5650A"/>
    <w:rsid w:val="00D56F4E"/>
    <w:rsid w:val="00D6009C"/>
    <w:rsid w:val="00D619CD"/>
    <w:rsid w:val="00D61BE5"/>
    <w:rsid w:val="00D6206C"/>
    <w:rsid w:val="00D6299F"/>
    <w:rsid w:val="00D639C1"/>
    <w:rsid w:val="00D63BCA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2F97"/>
    <w:rsid w:val="00D93775"/>
    <w:rsid w:val="00D93FDC"/>
    <w:rsid w:val="00D95A5D"/>
    <w:rsid w:val="00D96916"/>
    <w:rsid w:val="00D96D21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4C3F"/>
    <w:rsid w:val="00DB5E37"/>
    <w:rsid w:val="00DB72C0"/>
    <w:rsid w:val="00DB732A"/>
    <w:rsid w:val="00DB732E"/>
    <w:rsid w:val="00DC20B3"/>
    <w:rsid w:val="00DC412B"/>
    <w:rsid w:val="00DC463F"/>
    <w:rsid w:val="00DC59B0"/>
    <w:rsid w:val="00DC5BD1"/>
    <w:rsid w:val="00DC6F1E"/>
    <w:rsid w:val="00DC7F52"/>
    <w:rsid w:val="00DD2624"/>
    <w:rsid w:val="00DD7F77"/>
    <w:rsid w:val="00DE0233"/>
    <w:rsid w:val="00DE0E67"/>
    <w:rsid w:val="00DE2C8D"/>
    <w:rsid w:val="00DE6661"/>
    <w:rsid w:val="00DE7504"/>
    <w:rsid w:val="00DF0148"/>
    <w:rsid w:val="00DF0A98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99"/>
    <w:rsid w:val="00E129A4"/>
    <w:rsid w:val="00E12A13"/>
    <w:rsid w:val="00E14C8B"/>
    <w:rsid w:val="00E15F9D"/>
    <w:rsid w:val="00E17B15"/>
    <w:rsid w:val="00E211A9"/>
    <w:rsid w:val="00E23E50"/>
    <w:rsid w:val="00E250CC"/>
    <w:rsid w:val="00E25AEA"/>
    <w:rsid w:val="00E27A5E"/>
    <w:rsid w:val="00E32856"/>
    <w:rsid w:val="00E32894"/>
    <w:rsid w:val="00E3419A"/>
    <w:rsid w:val="00E3459D"/>
    <w:rsid w:val="00E35E9D"/>
    <w:rsid w:val="00E401A3"/>
    <w:rsid w:val="00E4297B"/>
    <w:rsid w:val="00E429C3"/>
    <w:rsid w:val="00E45560"/>
    <w:rsid w:val="00E45E3F"/>
    <w:rsid w:val="00E50AD0"/>
    <w:rsid w:val="00E54B84"/>
    <w:rsid w:val="00E564B0"/>
    <w:rsid w:val="00E56511"/>
    <w:rsid w:val="00E56983"/>
    <w:rsid w:val="00E60145"/>
    <w:rsid w:val="00E616FD"/>
    <w:rsid w:val="00E63331"/>
    <w:rsid w:val="00E64C11"/>
    <w:rsid w:val="00E64C36"/>
    <w:rsid w:val="00E654D4"/>
    <w:rsid w:val="00E65D1A"/>
    <w:rsid w:val="00E70A9B"/>
    <w:rsid w:val="00E7189C"/>
    <w:rsid w:val="00E720D7"/>
    <w:rsid w:val="00E73756"/>
    <w:rsid w:val="00E73AC3"/>
    <w:rsid w:val="00E73DAC"/>
    <w:rsid w:val="00E741BD"/>
    <w:rsid w:val="00E74B6E"/>
    <w:rsid w:val="00E74ED3"/>
    <w:rsid w:val="00E7585B"/>
    <w:rsid w:val="00E82547"/>
    <w:rsid w:val="00E82CEB"/>
    <w:rsid w:val="00E82E59"/>
    <w:rsid w:val="00E82EFA"/>
    <w:rsid w:val="00E84049"/>
    <w:rsid w:val="00E85AF3"/>
    <w:rsid w:val="00E86AB0"/>
    <w:rsid w:val="00E9022D"/>
    <w:rsid w:val="00E907F6"/>
    <w:rsid w:val="00E916ED"/>
    <w:rsid w:val="00E94679"/>
    <w:rsid w:val="00E9718D"/>
    <w:rsid w:val="00E971FA"/>
    <w:rsid w:val="00E972C1"/>
    <w:rsid w:val="00E977E3"/>
    <w:rsid w:val="00E97E48"/>
    <w:rsid w:val="00EA0F02"/>
    <w:rsid w:val="00EA208A"/>
    <w:rsid w:val="00EA4C37"/>
    <w:rsid w:val="00EB14E7"/>
    <w:rsid w:val="00EB1863"/>
    <w:rsid w:val="00EB4085"/>
    <w:rsid w:val="00EB4E6A"/>
    <w:rsid w:val="00EB5040"/>
    <w:rsid w:val="00EB515C"/>
    <w:rsid w:val="00EB6B3F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382E"/>
    <w:rsid w:val="00ED38B5"/>
    <w:rsid w:val="00ED4C68"/>
    <w:rsid w:val="00ED5134"/>
    <w:rsid w:val="00EE0120"/>
    <w:rsid w:val="00EE1008"/>
    <w:rsid w:val="00EE2ABE"/>
    <w:rsid w:val="00EE3E69"/>
    <w:rsid w:val="00EE40E1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1740A"/>
    <w:rsid w:val="00F22FEF"/>
    <w:rsid w:val="00F234D1"/>
    <w:rsid w:val="00F24022"/>
    <w:rsid w:val="00F26775"/>
    <w:rsid w:val="00F2704F"/>
    <w:rsid w:val="00F3134B"/>
    <w:rsid w:val="00F3180D"/>
    <w:rsid w:val="00F3244F"/>
    <w:rsid w:val="00F35C8A"/>
    <w:rsid w:val="00F40E7E"/>
    <w:rsid w:val="00F40FE8"/>
    <w:rsid w:val="00F42CB0"/>
    <w:rsid w:val="00F45466"/>
    <w:rsid w:val="00F479A7"/>
    <w:rsid w:val="00F47F31"/>
    <w:rsid w:val="00F53243"/>
    <w:rsid w:val="00F5511C"/>
    <w:rsid w:val="00F55C2C"/>
    <w:rsid w:val="00F55E77"/>
    <w:rsid w:val="00F573EF"/>
    <w:rsid w:val="00F615E0"/>
    <w:rsid w:val="00F620CF"/>
    <w:rsid w:val="00F62814"/>
    <w:rsid w:val="00F63555"/>
    <w:rsid w:val="00F64906"/>
    <w:rsid w:val="00F65200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75D4C"/>
    <w:rsid w:val="00F80491"/>
    <w:rsid w:val="00F80AD9"/>
    <w:rsid w:val="00F8178C"/>
    <w:rsid w:val="00F83612"/>
    <w:rsid w:val="00F86826"/>
    <w:rsid w:val="00F87E45"/>
    <w:rsid w:val="00F90425"/>
    <w:rsid w:val="00F90775"/>
    <w:rsid w:val="00F909A1"/>
    <w:rsid w:val="00F948D1"/>
    <w:rsid w:val="00F972F8"/>
    <w:rsid w:val="00F97532"/>
    <w:rsid w:val="00FA2634"/>
    <w:rsid w:val="00FA6F97"/>
    <w:rsid w:val="00FA764D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68B0"/>
    <w:rsid w:val="00FD70E3"/>
    <w:rsid w:val="00FE13B0"/>
    <w:rsid w:val="00FE636C"/>
    <w:rsid w:val="00FE7A29"/>
    <w:rsid w:val="00FE7C1E"/>
    <w:rsid w:val="00FF0634"/>
    <w:rsid w:val="00FF071E"/>
    <w:rsid w:val="00FF0DD1"/>
    <w:rsid w:val="00FF1667"/>
    <w:rsid w:val="00FF1AFE"/>
    <w:rsid w:val="00FF1DC0"/>
    <w:rsid w:val="00FF3E3D"/>
    <w:rsid w:val="00FF4284"/>
    <w:rsid w:val="00FF4D6D"/>
    <w:rsid w:val="00FF635E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943C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C2026"/>
  </w:style>
  <w:style w:type="paragraph" w:styleId="ae">
    <w:name w:val="footer"/>
    <w:basedOn w:val="a"/>
    <w:link w:val="af"/>
    <w:uiPriority w:val="99"/>
    <w:unhideWhenUsed/>
    <w:rsid w:val="000C20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C2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C8509-AD1D-4CC7-850B-C0C497234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23</Pages>
  <Words>2540</Words>
  <Characters>14479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1859</cp:revision>
  <dcterms:created xsi:type="dcterms:W3CDTF">2018-10-07T15:28:00Z</dcterms:created>
  <dcterms:modified xsi:type="dcterms:W3CDTF">2020-11-22T11:28:00Z</dcterms:modified>
</cp:coreProperties>
</file>