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652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23A31" w:rsidRPr="00C23A31">
        <w:rPr>
          <w:rFonts w:ascii="Times New Roman" w:hAnsi="Times New Roman"/>
          <w:sz w:val="28"/>
          <w:szCs w:val="28"/>
        </w:rPr>
        <w:t>Исследование и функциональное моделирование процессов при помощи методологии IDEF0 с использованием CASE-средства поддержки методологии функцион</w:t>
      </w:r>
      <w:r w:rsidR="00C23A31">
        <w:rPr>
          <w:rFonts w:ascii="Times New Roman" w:hAnsi="Times New Roman"/>
          <w:sz w:val="28"/>
          <w:szCs w:val="28"/>
        </w:rPr>
        <w:t>ального моделирования процессов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F5247" w:rsidRDefault="00DF5247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</w:t>
      </w:r>
      <w:r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 xml:space="preserve">сов при помощи IDEF0-диаграмм. </w:t>
      </w:r>
    </w:p>
    <w:p w:rsidR="003D377E" w:rsidRDefault="00DF5247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</w:t>
      </w:r>
      <w:r w:rsidRPr="00DF5247">
        <w:rPr>
          <w:rFonts w:ascii="Times New Roman" w:hAnsi="Times New Roman"/>
          <w:sz w:val="28"/>
          <w:szCs w:val="28"/>
        </w:rPr>
        <w:t>существить выбор и применение инструментального средства функционального моделирования процессов (IDEF0 диаграммы).</w:t>
      </w:r>
    </w:p>
    <w:p w:rsidR="00DF5247" w:rsidRDefault="00DF5247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04D92" w:rsidRDefault="001A69FC" w:rsidP="001A69F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A69FC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и результатами лабораторной работы №1 выполнить построение IDEF0-диаграммы при помощи CASE-средств: </w:t>
      </w:r>
      <w:proofErr w:type="spellStart"/>
      <w:r w:rsidRPr="001A69FC">
        <w:rPr>
          <w:rFonts w:ascii="Times New Roman" w:hAnsi="Times New Roman"/>
          <w:sz w:val="28"/>
          <w:szCs w:val="28"/>
        </w:rPr>
        <w:t>Ramus</w:t>
      </w:r>
      <w:proofErr w:type="spellEnd"/>
      <w:r w:rsidRPr="001A69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9FC">
        <w:rPr>
          <w:rFonts w:ascii="Times New Roman" w:hAnsi="Times New Roman"/>
          <w:sz w:val="28"/>
          <w:szCs w:val="28"/>
        </w:rPr>
        <w:t>Educational</w:t>
      </w:r>
      <w:proofErr w:type="spellEnd"/>
      <w:r w:rsidRPr="001A69FC">
        <w:rPr>
          <w:rFonts w:ascii="Times New Roman" w:hAnsi="Times New Roman"/>
          <w:sz w:val="28"/>
          <w:szCs w:val="28"/>
        </w:rPr>
        <w:t xml:space="preserve"> и CA </w:t>
      </w:r>
      <w:proofErr w:type="spellStart"/>
      <w:r w:rsidRPr="001A69FC">
        <w:rPr>
          <w:rFonts w:ascii="Times New Roman" w:hAnsi="Times New Roman"/>
          <w:sz w:val="28"/>
          <w:szCs w:val="28"/>
        </w:rPr>
        <w:t>ERwin</w:t>
      </w:r>
      <w:proofErr w:type="spellEnd"/>
      <w:r w:rsidRPr="001A69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9FC">
        <w:rPr>
          <w:rFonts w:ascii="Times New Roman" w:hAnsi="Times New Roman"/>
          <w:sz w:val="28"/>
          <w:szCs w:val="28"/>
        </w:rPr>
        <w:t>Data</w:t>
      </w:r>
      <w:proofErr w:type="spellEnd"/>
      <w:r w:rsidRPr="001A69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9FC">
        <w:rPr>
          <w:rFonts w:ascii="Times New Roman" w:hAnsi="Times New Roman"/>
          <w:sz w:val="28"/>
          <w:szCs w:val="28"/>
        </w:rPr>
        <w:t>Modeler</w:t>
      </w:r>
      <w:proofErr w:type="spellEnd"/>
      <w:r w:rsidRPr="001A69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9FC">
        <w:rPr>
          <w:rFonts w:ascii="Times New Roman" w:hAnsi="Times New Roman"/>
          <w:sz w:val="28"/>
          <w:szCs w:val="28"/>
        </w:rPr>
        <w:t>Community</w:t>
      </w:r>
      <w:proofErr w:type="spellEnd"/>
      <w:r w:rsidRPr="001A69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9FC">
        <w:rPr>
          <w:rFonts w:ascii="Times New Roman" w:hAnsi="Times New Roman"/>
          <w:sz w:val="28"/>
          <w:szCs w:val="28"/>
        </w:rPr>
        <w:t>Edition</w:t>
      </w:r>
      <w:proofErr w:type="spellEnd"/>
      <w:r w:rsidRPr="001A69FC">
        <w:rPr>
          <w:rFonts w:ascii="Times New Roman" w:hAnsi="Times New Roman"/>
          <w:sz w:val="28"/>
          <w:szCs w:val="28"/>
        </w:rPr>
        <w:t>.</w:t>
      </w:r>
    </w:p>
    <w:p w:rsidR="001A69FC" w:rsidRPr="001A69FC" w:rsidRDefault="001A69FC" w:rsidP="001A69F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Pr="007D25E5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Процессы диаграммы </w:t>
      </w:r>
      <w:r w:rsidR="00056CAF">
        <w:rPr>
          <w:rFonts w:ascii="Times New Roman" w:hAnsi="Times New Roman"/>
          <w:sz w:val="28"/>
          <w:szCs w:val="28"/>
          <w:lang w:val="en-US"/>
        </w:rPr>
        <w:t>A</w:t>
      </w:r>
      <w:r w:rsidR="007D25E5"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10287" w:type="dxa"/>
        <w:tblInd w:w="-851" w:type="dxa"/>
        <w:tblLook w:val="04A0" w:firstRow="1" w:lastRow="0" w:firstColumn="1" w:lastColumn="0" w:noHBand="0" w:noVBand="1"/>
      </w:tblPr>
      <w:tblGrid>
        <w:gridCol w:w="974"/>
        <w:gridCol w:w="1870"/>
        <w:gridCol w:w="1820"/>
        <w:gridCol w:w="1983"/>
        <w:gridCol w:w="1467"/>
        <w:gridCol w:w="2173"/>
      </w:tblGrid>
      <w:tr w:rsidR="00B55B32" w:rsidTr="00B55B32">
        <w:trPr>
          <w:trHeight w:val="605"/>
        </w:trPr>
        <w:tc>
          <w:tcPr>
            <w:tcW w:w="975" w:type="dxa"/>
            <w:vAlign w:val="center"/>
          </w:tcPr>
          <w:p w:rsidR="00056CAF" w:rsidRDefault="00056CAF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  <w:tc>
          <w:tcPr>
            <w:tcW w:w="1870" w:type="dxa"/>
            <w:vAlign w:val="center"/>
          </w:tcPr>
          <w:p w:rsidR="00056CAF" w:rsidRDefault="00056CAF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1829" w:type="dxa"/>
            <w:vAlign w:val="center"/>
          </w:tcPr>
          <w:p w:rsidR="00056CAF" w:rsidRDefault="00056CAF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984" w:type="dxa"/>
            <w:vAlign w:val="center"/>
          </w:tcPr>
          <w:p w:rsidR="00056CAF" w:rsidRDefault="00056CAF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Управляющие данные</w:t>
            </w:r>
          </w:p>
        </w:tc>
        <w:tc>
          <w:tcPr>
            <w:tcW w:w="1418" w:type="dxa"/>
            <w:vAlign w:val="center"/>
          </w:tcPr>
          <w:p w:rsidR="00056CAF" w:rsidRDefault="00056CAF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2211" w:type="dxa"/>
            <w:vAlign w:val="center"/>
          </w:tcPr>
          <w:p w:rsidR="00056CAF" w:rsidRDefault="00056CAF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процесса</w:t>
            </w:r>
          </w:p>
        </w:tc>
      </w:tr>
      <w:tr w:rsidR="00B55B32" w:rsidTr="00B55B32">
        <w:trPr>
          <w:trHeight w:val="586"/>
        </w:trPr>
        <w:tc>
          <w:tcPr>
            <w:tcW w:w="975" w:type="dxa"/>
            <w:vAlign w:val="center"/>
          </w:tcPr>
          <w:p w:rsidR="00056CAF" w:rsidRPr="007D25E5" w:rsidRDefault="00B55B32" w:rsidP="007D25E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7D25E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056CAF" w:rsidRDefault="00B55B32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Предоставить услуги консультации</w:t>
            </w:r>
          </w:p>
        </w:tc>
        <w:tc>
          <w:tcPr>
            <w:tcW w:w="1829" w:type="dxa"/>
            <w:vAlign w:val="center"/>
          </w:tcPr>
          <w:p w:rsidR="00056CAF" w:rsidRDefault="00B55B32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Запрос на регистрацию врача и пациента, </w:t>
            </w:r>
          </w:p>
        </w:tc>
        <w:tc>
          <w:tcPr>
            <w:tcW w:w="1984" w:type="dxa"/>
            <w:vAlign w:val="center"/>
          </w:tcPr>
          <w:p w:rsidR="00056CAF" w:rsidRDefault="00B55B32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418" w:type="dxa"/>
            <w:vAlign w:val="center"/>
          </w:tcPr>
          <w:p w:rsidR="00056CAF" w:rsidRDefault="00B55B32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Врач, пациент, модератор</w:t>
            </w:r>
          </w:p>
        </w:tc>
        <w:tc>
          <w:tcPr>
            <w:tcW w:w="2211" w:type="dxa"/>
            <w:vAlign w:val="center"/>
          </w:tcPr>
          <w:p w:rsidR="00056CAF" w:rsidRDefault="00B55B32" w:rsidP="00056CA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056CAF" w:rsidRPr="00056CAF" w:rsidRDefault="00056CAF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56CAF" w:rsidRPr="00A86C4B" w:rsidRDefault="00C12A11" w:rsidP="00C12A1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Декомпозиция процесса </w:t>
      </w:r>
      <w:r w:rsidR="00A86C4B">
        <w:rPr>
          <w:rFonts w:ascii="Times New Roman" w:hAnsi="Times New Roman"/>
          <w:sz w:val="28"/>
          <w:szCs w:val="28"/>
          <w:lang w:val="en-US"/>
        </w:rPr>
        <w:t>A</w:t>
      </w:r>
      <w:r w:rsidR="00A86C4B"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10287" w:type="dxa"/>
        <w:tblInd w:w="-851" w:type="dxa"/>
        <w:tblLook w:val="04A0" w:firstRow="1" w:lastRow="0" w:firstColumn="1" w:lastColumn="0" w:noHBand="0" w:noVBand="1"/>
      </w:tblPr>
      <w:tblGrid>
        <w:gridCol w:w="970"/>
        <w:gridCol w:w="1900"/>
        <w:gridCol w:w="2184"/>
        <w:gridCol w:w="2036"/>
        <w:gridCol w:w="1539"/>
        <w:gridCol w:w="1870"/>
      </w:tblGrid>
      <w:tr w:rsidR="00E30B51" w:rsidTr="00E30B51">
        <w:trPr>
          <w:trHeight w:val="605"/>
        </w:trPr>
        <w:tc>
          <w:tcPr>
            <w:tcW w:w="974" w:type="dxa"/>
            <w:vAlign w:val="center"/>
          </w:tcPr>
          <w:p w:rsidR="00C12A11" w:rsidRDefault="00C12A11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  <w:tc>
          <w:tcPr>
            <w:tcW w:w="1870" w:type="dxa"/>
            <w:vAlign w:val="center"/>
          </w:tcPr>
          <w:p w:rsidR="00C12A11" w:rsidRDefault="00C12A11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1824" w:type="dxa"/>
            <w:vAlign w:val="center"/>
          </w:tcPr>
          <w:p w:rsidR="00C12A11" w:rsidRDefault="00C12A11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980" w:type="dxa"/>
            <w:vAlign w:val="center"/>
          </w:tcPr>
          <w:p w:rsidR="00C12A11" w:rsidRDefault="00C12A11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Управляющие данные</w:t>
            </w:r>
          </w:p>
        </w:tc>
        <w:tc>
          <w:tcPr>
            <w:tcW w:w="1467" w:type="dxa"/>
            <w:vAlign w:val="center"/>
          </w:tcPr>
          <w:p w:rsidR="00C12A11" w:rsidRDefault="00C12A11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2172" w:type="dxa"/>
            <w:vAlign w:val="center"/>
          </w:tcPr>
          <w:p w:rsidR="00C12A11" w:rsidRDefault="00C12A11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процесса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C12A11" w:rsidRPr="007D25E5" w:rsidRDefault="00C12A11" w:rsidP="007D25E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7D25E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870" w:type="dxa"/>
            <w:vAlign w:val="center"/>
          </w:tcPr>
          <w:p w:rsidR="00C12A11" w:rsidRDefault="00C83D8D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врача</w:t>
            </w:r>
          </w:p>
        </w:tc>
        <w:tc>
          <w:tcPr>
            <w:tcW w:w="1824" w:type="dxa"/>
            <w:vAlign w:val="center"/>
          </w:tcPr>
          <w:p w:rsidR="00C12A11" w:rsidRDefault="007D25E5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 на регистрацию врача</w:t>
            </w:r>
          </w:p>
        </w:tc>
        <w:tc>
          <w:tcPr>
            <w:tcW w:w="1980" w:type="dxa"/>
            <w:vAlign w:val="center"/>
          </w:tcPr>
          <w:p w:rsidR="00C12A11" w:rsidRDefault="007D25E5" w:rsidP="007D25E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регистрации</w:t>
            </w:r>
          </w:p>
        </w:tc>
        <w:tc>
          <w:tcPr>
            <w:tcW w:w="1467" w:type="dxa"/>
            <w:vAlign w:val="center"/>
          </w:tcPr>
          <w:p w:rsidR="00C12A11" w:rsidRDefault="00C12A11" w:rsidP="007D25E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Врач, модератор</w:t>
            </w:r>
          </w:p>
        </w:tc>
        <w:tc>
          <w:tcPr>
            <w:tcW w:w="2172" w:type="dxa"/>
            <w:vAlign w:val="center"/>
          </w:tcPr>
          <w:p w:rsidR="00C12A11" w:rsidRDefault="007D25E5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C12A11">
              <w:rPr>
                <w:rFonts w:ascii="Times New Roman" w:hAnsi="Times New Roman"/>
                <w:sz w:val="28"/>
                <w:szCs w:val="28"/>
              </w:rPr>
              <w:t>тклонение регистрации врача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E30B51" w:rsidRPr="007D25E5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15E2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870" w:type="dxa"/>
            <w:vAlign w:val="center"/>
          </w:tcPr>
          <w:p w:rsidR="00E30B51" w:rsidRDefault="00C83D8D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пациента</w:t>
            </w:r>
          </w:p>
        </w:tc>
        <w:tc>
          <w:tcPr>
            <w:tcW w:w="1824" w:type="dxa"/>
            <w:vAlign w:val="center"/>
          </w:tcPr>
          <w:p w:rsidR="00E30B51" w:rsidRDefault="00A46927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 на регистрацию пациента</w:t>
            </w:r>
          </w:p>
        </w:tc>
        <w:tc>
          <w:tcPr>
            <w:tcW w:w="1980" w:type="dxa"/>
            <w:vAlign w:val="center"/>
          </w:tcPr>
          <w:p w:rsidR="00E30B51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регистрации</w:t>
            </w:r>
          </w:p>
        </w:tc>
        <w:tc>
          <w:tcPr>
            <w:tcW w:w="1467" w:type="dxa"/>
            <w:vAlign w:val="center"/>
          </w:tcPr>
          <w:p w:rsidR="00E30B51" w:rsidRDefault="00BD1EF2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  <w:r w:rsidR="00E30B51">
              <w:rPr>
                <w:rFonts w:ascii="Times New Roman" w:hAnsi="Times New Roman"/>
                <w:sz w:val="28"/>
                <w:szCs w:val="28"/>
              </w:rPr>
              <w:t>, модератор</w:t>
            </w:r>
          </w:p>
        </w:tc>
        <w:tc>
          <w:tcPr>
            <w:tcW w:w="2172" w:type="dxa"/>
            <w:vAlign w:val="center"/>
          </w:tcPr>
          <w:p w:rsidR="00E30B51" w:rsidRDefault="00705EA2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E30B51" w:rsidRPr="007D25E5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15E2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870" w:type="dxa"/>
            <w:vAlign w:val="center"/>
          </w:tcPr>
          <w:p w:rsidR="00E30B51" w:rsidRDefault="00E80C2B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</w:t>
            </w:r>
          </w:p>
        </w:tc>
        <w:tc>
          <w:tcPr>
            <w:tcW w:w="1824" w:type="dxa"/>
            <w:vAlign w:val="center"/>
          </w:tcPr>
          <w:p w:rsidR="00E30B51" w:rsidRDefault="00392182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  <w:tc>
          <w:tcPr>
            <w:tcW w:w="1980" w:type="dxa"/>
            <w:vAlign w:val="center"/>
          </w:tcPr>
          <w:p w:rsidR="00E30B51" w:rsidRDefault="00E30B51" w:rsidP="003B7CD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 w:rsidR="003B7CD5">
              <w:rPr>
                <w:rFonts w:ascii="Times New Roman" w:hAnsi="Times New Roman"/>
                <w:sz w:val="28"/>
                <w:szCs w:val="28"/>
              </w:rPr>
              <w:t>тестирования</w:t>
            </w:r>
          </w:p>
        </w:tc>
        <w:tc>
          <w:tcPr>
            <w:tcW w:w="1467" w:type="dxa"/>
            <w:vAlign w:val="center"/>
          </w:tcPr>
          <w:p w:rsidR="00E30B51" w:rsidRDefault="00387CAD" w:rsidP="00387CA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  <w:r w:rsidR="00E30B5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2172" w:type="dxa"/>
            <w:vAlign w:val="center"/>
          </w:tcPr>
          <w:p w:rsidR="00E30B51" w:rsidRDefault="000605D0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E30B51" w:rsidRPr="007D25E5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15E2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870" w:type="dxa"/>
            <w:vAlign w:val="center"/>
          </w:tcPr>
          <w:p w:rsidR="00E30B51" w:rsidRDefault="00E52B6E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Оплачивать</w:t>
            </w:r>
          </w:p>
        </w:tc>
        <w:tc>
          <w:tcPr>
            <w:tcW w:w="1824" w:type="dxa"/>
            <w:vAlign w:val="center"/>
          </w:tcPr>
          <w:p w:rsidR="00E30B51" w:rsidRDefault="005A7F3C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  <w:tc>
          <w:tcPr>
            <w:tcW w:w="198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Прайс лист</w:t>
            </w:r>
          </w:p>
        </w:tc>
        <w:tc>
          <w:tcPr>
            <w:tcW w:w="1467" w:type="dxa"/>
            <w:vAlign w:val="center"/>
          </w:tcPr>
          <w:p w:rsidR="00E30B51" w:rsidRDefault="005A7F3C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2172" w:type="dxa"/>
            <w:vAlign w:val="center"/>
          </w:tcPr>
          <w:p w:rsidR="00E30B51" w:rsidRDefault="00F1468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Чек об оплате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E30B51" w:rsidRPr="007D25E5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</w:t>
            </w:r>
            <w:r w:rsidR="00D15E2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87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1824" w:type="dxa"/>
            <w:vAlign w:val="center"/>
          </w:tcPr>
          <w:p w:rsidR="00E30B51" w:rsidRDefault="001F3246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Чек об оплате</w:t>
            </w:r>
          </w:p>
        </w:tc>
        <w:tc>
          <w:tcPr>
            <w:tcW w:w="198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Установленное время</w:t>
            </w:r>
          </w:p>
        </w:tc>
        <w:tc>
          <w:tcPr>
            <w:tcW w:w="1467" w:type="dxa"/>
            <w:vAlign w:val="center"/>
          </w:tcPr>
          <w:p w:rsidR="00E30B51" w:rsidRDefault="00E30B51" w:rsidP="004A7B3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Врач, </w:t>
            </w:r>
            <w:r w:rsidR="004A7B33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2172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E30B51" w:rsidRPr="007D25E5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15E2E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87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Составить отзыв</w:t>
            </w:r>
          </w:p>
        </w:tc>
        <w:tc>
          <w:tcPr>
            <w:tcW w:w="1824" w:type="dxa"/>
            <w:vAlign w:val="center"/>
          </w:tcPr>
          <w:p w:rsidR="00E30B51" w:rsidRDefault="003B64BC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</w:t>
            </w:r>
          </w:p>
        </w:tc>
        <w:tc>
          <w:tcPr>
            <w:tcW w:w="198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</w:t>
            </w:r>
          </w:p>
        </w:tc>
        <w:tc>
          <w:tcPr>
            <w:tcW w:w="1467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2172" w:type="dxa"/>
            <w:vAlign w:val="center"/>
          </w:tcPr>
          <w:p w:rsidR="00E30B51" w:rsidRDefault="00E30B51" w:rsidP="004A7B3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Отклонение </w:t>
            </w:r>
            <w:r w:rsidR="004A7B33">
              <w:rPr>
                <w:rFonts w:ascii="Times New Roman" w:hAnsi="Times New Roman"/>
                <w:sz w:val="28"/>
                <w:szCs w:val="28"/>
              </w:rPr>
              <w:t>оплаты</w:t>
            </w:r>
          </w:p>
        </w:tc>
      </w:tr>
      <w:tr w:rsidR="00E30B51" w:rsidTr="00E30B51">
        <w:trPr>
          <w:trHeight w:val="586"/>
        </w:trPr>
        <w:tc>
          <w:tcPr>
            <w:tcW w:w="974" w:type="dxa"/>
            <w:vAlign w:val="center"/>
          </w:tcPr>
          <w:p w:rsidR="00E30B51" w:rsidRPr="007D25E5" w:rsidRDefault="00E30B51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D15E2E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87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врачу</w:t>
            </w:r>
          </w:p>
        </w:tc>
        <w:tc>
          <w:tcPr>
            <w:tcW w:w="1824" w:type="dxa"/>
            <w:vAlign w:val="center"/>
          </w:tcPr>
          <w:p w:rsidR="00E30B51" w:rsidRDefault="005C28E5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Положительный отзыв</w:t>
            </w:r>
          </w:p>
        </w:tc>
        <w:tc>
          <w:tcPr>
            <w:tcW w:w="1980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Положительны отзыв</w:t>
            </w:r>
          </w:p>
        </w:tc>
        <w:tc>
          <w:tcPr>
            <w:tcW w:w="1467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Модератор</w:t>
            </w:r>
          </w:p>
        </w:tc>
        <w:tc>
          <w:tcPr>
            <w:tcW w:w="2172" w:type="dxa"/>
            <w:vAlign w:val="center"/>
          </w:tcPr>
          <w:p w:rsidR="00E30B51" w:rsidRDefault="004A7B33" w:rsidP="00E30B5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</w:tr>
    </w:tbl>
    <w:p w:rsidR="00C12A11" w:rsidRDefault="00C12A11" w:rsidP="00C12A1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86C4B" w:rsidRDefault="00A86C4B" w:rsidP="00A86C4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</w:t>
      </w:r>
      <w:r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757AD5">
        <w:rPr>
          <w:rFonts w:ascii="Times New Roman" w:hAnsi="Times New Roman"/>
          <w:sz w:val="28"/>
          <w:szCs w:val="28"/>
        </w:rPr>
        <w:t>A</w:t>
      </w:r>
      <w:r w:rsidR="00A31C8E">
        <w:rPr>
          <w:rFonts w:ascii="Times New Roman" w:hAnsi="Times New Roman"/>
          <w:sz w:val="28"/>
          <w:szCs w:val="28"/>
          <w:lang w:val="en-US"/>
        </w:rPr>
        <w:t>13</w:t>
      </w:r>
    </w:p>
    <w:tbl>
      <w:tblPr>
        <w:tblStyle w:val="a6"/>
        <w:tblW w:w="10499" w:type="dxa"/>
        <w:tblInd w:w="-851" w:type="dxa"/>
        <w:tblLook w:val="04A0" w:firstRow="1" w:lastRow="0" w:firstColumn="1" w:lastColumn="0" w:noHBand="0" w:noVBand="1"/>
      </w:tblPr>
      <w:tblGrid>
        <w:gridCol w:w="970"/>
        <w:gridCol w:w="2212"/>
        <w:gridCol w:w="1975"/>
        <w:gridCol w:w="2011"/>
        <w:gridCol w:w="1516"/>
        <w:gridCol w:w="1815"/>
      </w:tblGrid>
      <w:tr w:rsidR="00335FF4" w:rsidTr="00D4652C">
        <w:trPr>
          <w:trHeight w:val="605"/>
        </w:trPr>
        <w:tc>
          <w:tcPr>
            <w:tcW w:w="970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  <w:tc>
          <w:tcPr>
            <w:tcW w:w="1900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2184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036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Управляющие данные</w:t>
            </w:r>
          </w:p>
        </w:tc>
        <w:tc>
          <w:tcPr>
            <w:tcW w:w="1539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870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процесса</w:t>
            </w:r>
          </w:p>
        </w:tc>
      </w:tr>
      <w:tr w:rsidR="00335FF4" w:rsidTr="00D4652C">
        <w:trPr>
          <w:trHeight w:val="586"/>
        </w:trPr>
        <w:tc>
          <w:tcPr>
            <w:tcW w:w="970" w:type="dxa"/>
            <w:vAlign w:val="center"/>
          </w:tcPr>
          <w:p w:rsidR="00D4652C" w:rsidRPr="007D25E5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  <w:tc>
          <w:tcPr>
            <w:tcW w:w="1900" w:type="dxa"/>
            <w:vAlign w:val="center"/>
          </w:tcPr>
          <w:p w:rsidR="00D4652C" w:rsidRDefault="0075738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Сбор анамнеза</w:t>
            </w:r>
          </w:p>
        </w:tc>
        <w:tc>
          <w:tcPr>
            <w:tcW w:w="2184" w:type="dxa"/>
            <w:vAlign w:val="center"/>
          </w:tcPr>
          <w:p w:rsidR="00D4652C" w:rsidRDefault="0075738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  <w:tc>
          <w:tcPr>
            <w:tcW w:w="2036" w:type="dxa"/>
            <w:vAlign w:val="center"/>
          </w:tcPr>
          <w:p w:rsidR="00D4652C" w:rsidRDefault="00D4652C" w:rsidP="0075738C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 w:rsidR="0075738C">
              <w:rPr>
                <w:rFonts w:ascii="Times New Roman" w:hAnsi="Times New Roman"/>
                <w:sz w:val="28"/>
                <w:szCs w:val="28"/>
              </w:rPr>
              <w:t>тестирования</w:t>
            </w:r>
          </w:p>
        </w:tc>
        <w:tc>
          <w:tcPr>
            <w:tcW w:w="1539" w:type="dxa"/>
            <w:vAlign w:val="center"/>
          </w:tcPr>
          <w:p w:rsidR="00D4652C" w:rsidRDefault="0075738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870" w:type="dxa"/>
            <w:vAlign w:val="center"/>
          </w:tcPr>
          <w:p w:rsidR="00D4652C" w:rsidRDefault="0075738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Готовый анамнез</w:t>
            </w:r>
          </w:p>
        </w:tc>
      </w:tr>
      <w:tr w:rsidR="0015393D" w:rsidTr="00D4652C">
        <w:trPr>
          <w:trHeight w:val="586"/>
        </w:trPr>
        <w:tc>
          <w:tcPr>
            <w:tcW w:w="970" w:type="dxa"/>
            <w:vAlign w:val="center"/>
          </w:tcPr>
          <w:p w:rsidR="00D4652C" w:rsidRPr="007D25E5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1900" w:type="dxa"/>
            <w:vAlign w:val="center"/>
          </w:tcPr>
          <w:p w:rsidR="00D4652C" w:rsidRDefault="0015393D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 самостоятельно</w:t>
            </w:r>
          </w:p>
        </w:tc>
        <w:tc>
          <w:tcPr>
            <w:tcW w:w="2184" w:type="dxa"/>
            <w:vAlign w:val="center"/>
          </w:tcPr>
          <w:p w:rsidR="00D4652C" w:rsidRDefault="00335FF4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  <w:tc>
          <w:tcPr>
            <w:tcW w:w="2036" w:type="dxa"/>
            <w:vAlign w:val="center"/>
          </w:tcPr>
          <w:p w:rsidR="00D4652C" w:rsidRDefault="00D95636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поиска</w:t>
            </w:r>
          </w:p>
        </w:tc>
        <w:tc>
          <w:tcPr>
            <w:tcW w:w="1539" w:type="dxa"/>
            <w:vAlign w:val="center"/>
          </w:tcPr>
          <w:p w:rsidR="00D4652C" w:rsidRDefault="00D4652C" w:rsidP="00D9563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870" w:type="dxa"/>
            <w:vAlign w:val="center"/>
          </w:tcPr>
          <w:p w:rsidR="00D4652C" w:rsidRDefault="00D95636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  <w:tr w:rsidR="00335FF4" w:rsidTr="00D4652C">
        <w:trPr>
          <w:trHeight w:val="586"/>
        </w:trPr>
        <w:tc>
          <w:tcPr>
            <w:tcW w:w="970" w:type="dxa"/>
            <w:vAlign w:val="center"/>
          </w:tcPr>
          <w:p w:rsidR="00D4652C" w:rsidRPr="007D25E5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  <w:tc>
          <w:tcPr>
            <w:tcW w:w="1900" w:type="dxa"/>
            <w:vAlign w:val="center"/>
          </w:tcPr>
          <w:p w:rsidR="00D4652C" w:rsidRDefault="0015393D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Автоматический поиск врача</w:t>
            </w:r>
          </w:p>
        </w:tc>
        <w:tc>
          <w:tcPr>
            <w:tcW w:w="2184" w:type="dxa"/>
            <w:vAlign w:val="center"/>
          </w:tcPr>
          <w:p w:rsidR="00D4652C" w:rsidRDefault="0015393D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Готовый анамнез</w:t>
            </w:r>
          </w:p>
        </w:tc>
        <w:tc>
          <w:tcPr>
            <w:tcW w:w="2036" w:type="dxa"/>
            <w:vAlign w:val="center"/>
          </w:tcPr>
          <w:p w:rsidR="00D4652C" w:rsidRDefault="00D95636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поиска</w:t>
            </w:r>
          </w:p>
        </w:tc>
        <w:tc>
          <w:tcPr>
            <w:tcW w:w="1539" w:type="dxa"/>
            <w:vAlign w:val="center"/>
          </w:tcPr>
          <w:p w:rsidR="00D4652C" w:rsidRDefault="00D4652C" w:rsidP="00D9563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870" w:type="dxa"/>
            <w:vAlign w:val="center"/>
          </w:tcPr>
          <w:p w:rsidR="00D4652C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  <w:tr w:rsidR="00335FF4" w:rsidTr="00D4652C">
        <w:trPr>
          <w:trHeight w:val="586"/>
        </w:trPr>
        <w:tc>
          <w:tcPr>
            <w:tcW w:w="970" w:type="dxa"/>
            <w:vAlign w:val="center"/>
          </w:tcPr>
          <w:p w:rsidR="00D4652C" w:rsidRPr="007D25E5" w:rsidRDefault="00D4652C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900" w:type="dxa"/>
            <w:vAlign w:val="center"/>
          </w:tcPr>
          <w:p w:rsidR="00D4652C" w:rsidRDefault="0015393D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2184" w:type="dxa"/>
            <w:vAlign w:val="center"/>
          </w:tcPr>
          <w:p w:rsidR="00D4652C" w:rsidRDefault="0015393D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Готовый анамнез</w:t>
            </w:r>
          </w:p>
        </w:tc>
        <w:tc>
          <w:tcPr>
            <w:tcW w:w="2036" w:type="dxa"/>
            <w:vAlign w:val="center"/>
          </w:tcPr>
          <w:p w:rsidR="00D4652C" w:rsidRDefault="00D95636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поиска</w:t>
            </w:r>
          </w:p>
        </w:tc>
        <w:tc>
          <w:tcPr>
            <w:tcW w:w="1539" w:type="dxa"/>
            <w:vAlign w:val="center"/>
          </w:tcPr>
          <w:p w:rsidR="00D4652C" w:rsidRDefault="00D95636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870" w:type="dxa"/>
            <w:vAlign w:val="center"/>
          </w:tcPr>
          <w:p w:rsidR="00D4652C" w:rsidRDefault="00D95636" w:rsidP="00632FB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</w:tbl>
    <w:p w:rsidR="00D4652C" w:rsidRDefault="00D4652C" w:rsidP="00A86C4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74039" w:rsidRDefault="00C74039" w:rsidP="00A86C4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представлена диаграмма дерева узлов.</w:t>
      </w:r>
    </w:p>
    <w:p w:rsidR="00C74039" w:rsidRPr="00C74039" w:rsidRDefault="00C74039" w:rsidP="00A86C4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E48DA" w:rsidRDefault="00EE48DA" w:rsidP="00EE48D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9818" cy="3019425"/>
            <wp:effectExtent l="0" t="0" r="0" b="0"/>
            <wp:docPr id="2" name="Рисунок 2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052" cy="30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39" w:rsidRPr="00C74039" w:rsidRDefault="00C74039" w:rsidP="00EE48D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Диаграмма дерева узлов</w:t>
      </w:r>
    </w:p>
    <w:p w:rsidR="00A86C4B" w:rsidRPr="00C12A11" w:rsidRDefault="00A86C4B" w:rsidP="00C12A1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516375" w:rsidRDefault="000714F1" w:rsidP="008603C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9F8CE2" wp14:editId="38189E89">
            <wp:extent cx="6543659" cy="34981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731" cy="35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75" w:rsidRDefault="00516375" w:rsidP="00A11C26">
      <w:pPr>
        <w:spacing w:line="360" w:lineRule="auto"/>
        <w:ind w:left="-851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05C6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A961BE" w:rsidRDefault="00A961BE" w:rsidP="007C792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14E9D" w:rsidRDefault="001B212D" w:rsidP="001B212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B1951" wp14:editId="62D3D75E">
            <wp:extent cx="6505728" cy="345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084" cy="34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6" w:rsidRDefault="00A11C26" w:rsidP="00A11C2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05C6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E769E6" w:rsidRDefault="00E769E6" w:rsidP="00A11C2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</w:rPr>
      </w:pPr>
    </w:p>
    <w:p w:rsidR="00814E9D" w:rsidRDefault="00F95FF2" w:rsidP="00F95FF2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F0C59" wp14:editId="214F440C">
            <wp:extent cx="6479189" cy="344494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632" cy="3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E6" w:rsidRPr="00F5511C" w:rsidRDefault="00E769E6" w:rsidP="00E769E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05C6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E96412" w:rsidRDefault="00E96412" w:rsidP="00905C6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96412" w:rsidRDefault="00E96412" w:rsidP="00A11C2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103E8" w:rsidRDefault="00F103E8" w:rsidP="00A11C2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F103E8" w:rsidRPr="00F5511C" w:rsidRDefault="00F103E8" w:rsidP="006D23D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BA1D38">
        <w:rPr>
          <w:rFonts w:ascii="Times New Roman" w:hAnsi="Times New Roman"/>
          <w:sz w:val="28"/>
          <w:szCs w:val="28"/>
        </w:rPr>
        <w:t>о осуществлено</w:t>
      </w:r>
      <w:r w:rsidR="00BA1D38"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 w:rsidR="00BA1D38">
        <w:rPr>
          <w:rFonts w:ascii="Times New Roman" w:hAnsi="Times New Roman"/>
          <w:sz w:val="28"/>
          <w:szCs w:val="28"/>
        </w:rPr>
        <w:t xml:space="preserve">сов при помощи IDEF0-диаграмм. </w:t>
      </w:r>
      <w:r w:rsidR="00B95012">
        <w:rPr>
          <w:rFonts w:ascii="Times New Roman" w:hAnsi="Times New Roman"/>
          <w:sz w:val="28"/>
          <w:szCs w:val="28"/>
        </w:rPr>
        <w:t>Осуществлен</w:t>
      </w:r>
      <w:r w:rsidR="00B95012" w:rsidRPr="00DF5247">
        <w:rPr>
          <w:rFonts w:ascii="Times New Roman" w:hAnsi="Times New Roman"/>
          <w:sz w:val="28"/>
          <w:szCs w:val="28"/>
        </w:rPr>
        <w:t xml:space="preserve"> выбор и применение инструментального средства функционального моделирования процессов (IDEF0 диаграммы).</w:t>
      </w:r>
    </w:p>
    <w:sectPr w:rsidR="00F103E8" w:rsidRPr="00F5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3246"/>
    <w:rsid w:val="001F3FCE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23FBC"/>
    <w:rsid w:val="002243BA"/>
    <w:rsid w:val="00225573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7F02"/>
    <w:rsid w:val="00330C93"/>
    <w:rsid w:val="003353CB"/>
    <w:rsid w:val="00335FF4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87CAD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3707"/>
    <w:rsid w:val="003C3BA8"/>
    <w:rsid w:val="003C4D40"/>
    <w:rsid w:val="003C67A0"/>
    <w:rsid w:val="003D324A"/>
    <w:rsid w:val="003D377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B33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10B94"/>
    <w:rsid w:val="00514309"/>
    <w:rsid w:val="005144BF"/>
    <w:rsid w:val="00514888"/>
    <w:rsid w:val="0051489C"/>
    <w:rsid w:val="00515AC4"/>
    <w:rsid w:val="00516375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F2CA1"/>
    <w:rsid w:val="006F5376"/>
    <w:rsid w:val="006F6BC8"/>
    <w:rsid w:val="00701292"/>
    <w:rsid w:val="00701538"/>
    <w:rsid w:val="00705780"/>
    <w:rsid w:val="00705EA2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1F2F"/>
    <w:rsid w:val="007623EE"/>
    <w:rsid w:val="007624BF"/>
    <w:rsid w:val="007652F2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5C6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7AAA"/>
    <w:rsid w:val="00A07CF0"/>
    <w:rsid w:val="00A11C26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2973"/>
    <w:rsid w:val="00A54A8C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4C7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012"/>
    <w:rsid w:val="00B95F9B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2A11"/>
    <w:rsid w:val="00C143F9"/>
    <w:rsid w:val="00C23A31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1F7"/>
    <w:rsid w:val="00C55510"/>
    <w:rsid w:val="00C6124E"/>
    <w:rsid w:val="00C622F9"/>
    <w:rsid w:val="00C62497"/>
    <w:rsid w:val="00C672DE"/>
    <w:rsid w:val="00C67537"/>
    <w:rsid w:val="00C67D70"/>
    <w:rsid w:val="00C70252"/>
    <w:rsid w:val="00C74039"/>
    <w:rsid w:val="00C7499B"/>
    <w:rsid w:val="00C82DEF"/>
    <w:rsid w:val="00C8319C"/>
    <w:rsid w:val="00C83D8D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5E2E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4652C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247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0B51"/>
    <w:rsid w:val="00E32856"/>
    <w:rsid w:val="00E3419A"/>
    <w:rsid w:val="00E3459D"/>
    <w:rsid w:val="00E35E9D"/>
    <w:rsid w:val="00E401A3"/>
    <w:rsid w:val="00E45560"/>
    <w:rsid w:val="00E50AD0"/>
    <w:rsid w:val="00E52B6E"/>
    <w:rsid w:val="00E564B0"/>
    <w:rsid w:val="00E56511"/>
    <w:rsid w:val="00E56983"/>
    <w:rsid w:val="00E57F0B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7585B"/>
    <w:rsid w:val="00E762A0"/>
    <w:rsid w:val="00E769E6"/>
    <w:rsid w:val="00E80C2B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03E8"/>
    <w:rsid w:val="00F1388E"/>
    <w:rsid w:val="00F13ED6"/>
    <w:rsid w:val="00F14681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F29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СевГУ</cp:lastModifiedBy>
  <cp:revision>1576</cp:revision>
  <dcterms:created xsi:type="dcterms:W3CDTF">2018-10-07T15:28:00Z</dcterms:created>
  <dcterms:modified xsi:type="dcterms:W3CDTF">2020-10-26T12:05:00Z</dcterms:modified>
</cp:coreProperties>
</file>