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CC0DA" w14:textId="77777777" w:rsidR="00177837" w:rsidRDefault="00177837" w:rsidP="0017783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-5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089F403E" w14:textId="77777777" w:rsidR="00177837" w:rsidRDefault="00177837" w:rsidP="0017783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14:paraId="60704437" w14:textId="77777777" w:rsidR="00177837" w:rsidRDefault="00177837" w:rsidP="0017783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Факультет</w:t>
      </w:r>
    </w:p>
    <w:p w14:paraId="4DF5ECF0" w14:textId="77777777" w:rsidR="00177837" w:rsidRDefault="00177837" w:rsidP="0017783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Систем управления и робототехники</w:t>
      </w:r>
    </w:p>
    <w:p w14:paraId="6E8F8FCC" w14:textId="77777777" w:rsidR="00177837" w:rsidRDefault="00177837" w:rsidP="0017783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  <w:t> </w:t>
      </w:r>
    </w:p>
    <w:p w14:paraId="148C726F" w14:textId="77777777" w:rsidR="00177837" w:rsidRDefault="00177837" w:rsidP="0017783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56"/>
          <w:szCs w:val="56"/>
        </w:rPr>
        <w:t>Адаптивное и робастное управление</w:t>
      </w:r>
    </w:p>
    <w:p w14:paraId="6B0EC066" w14:textId="77777777" w:rsidR="00177837" w:rsidRDefault="00177837" w:rsidP="0017783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>
        <w:rPr>
          <w:rFonts w:ascii="Times New Roman" w:eastAsia="Times New Roman" w:hAnsi="Times New Roman" w:cs="Times New Roman"/>
          <w:color w:val="000000"/>
          <w:sz w:val="44"/>
          <w:szCs w:val="44"/>
        </w:rPr>
        <w:t>Лабораторная работа №6</w:t>
      </w:r>
    </w:p>
    <w:p w14:paraId="2FF7EC1C" w14:textId="77777777" w:rsidR="00177837" w:rsidRPr="005E668B" w:rsidRDefault="00177837" w:rsidP="0017783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Синтез адаптивного наблюдателя состояния линейного объекта</w:t>
      </w:r>
    </w:p>
    <w:p w14:paraId="5529CD1B" w14:textId="77777777" w:rsidR="00177837" w:rsidRDefault="00177837" w:rsidP="0017783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Вариант 2</w:t>
      </w:r>
      <w:r>
        <w:rPr>
          <w:rFonts w:ascii="Times New Roman" w:eastAsia="Times New Roman" w:hAnsi="Times New Roman" w:cs="Times New Roman"/>
          <w:color w:val="000000"/>
          <w:sz w:val="52"/>
          <w:szCs w:val="52"/>
        </w:rPr>
        <w:t> </w:t>
      </w:r>
    </w:p>
    <w:p w14:paraId="3FAE63F8" w14:textId="77777777" w:rsidR="00177837" w:rsidRDefault="00177837" w:rsidP="0017783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52"/>
          <w:szCs w:val="52"/>
        </w:rPr>
        <w:t> </w:t>
      </w:r>
    </w:p>
    <w:p w14:paraId="203DEECC" w14:textId="77777777" w:rsidR="00177837" w:rsidRDefault="00177837" w:rsidP="0017783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Студенты: </w:t>
      </w:r>
      <w:proofErr w:type="spellStart"/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Петрошенок</w:t>
      </w:r>
      <w:proofErr w:type="spellEnd"/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Л.Д.</w:t>
      </w:r>
    </w:p>
    <w:p w14:paraId="02FEC973" w14:textId="77777777" w:rsidR="00177837" w:rsidRDefault="00177837" w:rsidP="0017783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Черниговская У.Я.</w:t>
      </w:r>
    </w:p>
    <w:p w14:paraId="0383033E" w14:textId="77777777" w:rsidR="00177837" w:rsidRDefault="00177837" w:rsidP="0017783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Группа: R34402</w:t>
      </w:r>
    </w:p>
    <w:p w14:paraId="5420196C" w14:textId="77777777" w:rsidR="00177837" w:rsidRDefault="00177837" w:rsidP="0017783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Преподаватель: Парамонов </w:t>
      </w:r>
      <w:proofErr w:type="gramStart"/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А.В.</w:t>
      </w:r>
      <w:proofErr w:type="gramEnd"/>
    </w:p>
    <w:p w14:paraId="6E7C2208" w14:textId="77777777" w:rsidR="00177837" w:rsidRDefault="00177837" w:rsidP="0017783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  </w:t>
      </w:r>
    </w:p>
    <w:p w14:paraId="2B328DB6" w14:textId="77777777" w:rsidR="00177837" w:rsidRDefault="00177837" w:rsidP="0017783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733BE2" w14:textId="77777777" w:rsidR="00177837" w:rsidRDefault="00177837" w:rsidP="0017783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CD32DA" w14:textId="77777777" w:rsidR="00177837" w:rsidRDefault="00177837" w:rsidP="0017783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24C8A9" w14:textId="77777777" w:rsidR="00177837" w:rsidRDefault="00177837" w:rsidP="0017783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Санкт-Петербург</w:t>
      </w:r>
    </w:p>
    <w:p w14:paraId="4532D1B6" w14:textId="77777777" w:rsidR="00177837" w:rsidRDefault="00177837" w:rsidP="0017783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2021г.</w:t>
      </w:r>
    </w:p>
    <w:p w14:paraId="49A4168C" w14:textId="77777777" w:rsidR="00177837" w:rsidRPr="000A5FEB" w:rsidRDefault="00177837" w:rsidP="0017783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0A5FE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lastRenderedPageBreak/>
        <w:t>Исходные данные:</w:t>
      </w:r>
    </w:p>
    <w:p w14:paraId="3701D41F" w14:textId="77777777" w:rsidR="00177837" w:rsidRPr="000A5FEB" w:rsidRDefault="00177837">
      <w:pPr>
        <w:rPr>
          <w:rFonts w:ascii="Times New Roman" w:hAnsi="Times New Roman" w:cs="Times New Roman (Основной текст"/>
          <w:sz w:val="24"/>
          <w:szCs w:val="24"/>
        </w:rPr>
      </w:pPr>
      <w:r w:rsidRPr="000A5FEB">
        <w:rPr>
          <w:rFonts w:ascii="Times New Roman" w:hAnsi="Times New Roman" w:cs="Times New Roman (Основной текст"/>
          <w:sz w:val="24"/>
          <w:szCs w:val="24"/>
        </w:rPr>
        <w:t>Дан асимптотически устойчивый объект управления:</w:t>
      </w:r>
    </w:p>
    <w:p w14:paraId="5C338C3E" w14:textId="77777777" w:rsidR="00901B69" w:rsidRPr="000A5FEB" w:rsidRDefault="006A4D80">
      <w:pPr>
        <w:rPr>
          <w:rFonts w:ascii="Times New Roman" w:eastAsiaTheme="minorEastAsia" w:hAnsi="Times New Roman" w:cs="Times New Roman (Основной текст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 (Основной текст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 (Основной текст"/>
                      <w:i/>
                      <w:sz w:val="24"/>
                      <w:szCs w:val="24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 (Основной текст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 (Основной текст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 (Основной текст"/>
                      <w:sz w:val="24"/>
                      <w:szCs w:val="24"/>
                    </w:rPr>
                    <m:t>=Ax+bu</m:t>
                  </m:r>
                </m:e>
                <m:e>
                  <m:r>
                    <w:rPr>
                      <w:rFonts w:ascii="Cambria Math" w:hAnsi="Cambria Math" w:cs="Times New Roman (Основной текст"/>
                      <w:sz w:val="24"/>
                      <w:szCs w:val="24"/>
                    </w:rPr>
                    <m:t>y=Cx</m:t>
                  </m:r>
                </m:e>
              </m:eqArr>
            </m:e>
          </m:d>
          <m:r>
            <w:rPr>
              <w:rFonts w:ascii="Cambria Math" w:hAnsi="Cambria Math" w:cs="Times New Roman (Основной текст"/>
              <w:sz w:val="24"/>
              <w:szCs w:val="24"/>
            </w:rPr>
            <m:t>, x(0)</m:t>
          </m:r>
        </m:oMath>
      </m:oMathPara>
    </w:p>
    <w:p w14:paraId="7677A80F" w14:textId="0C38DD0E" w:rsidR="004C4A0B" w:rsidRPr="000A5FEB" w:rsidRDefault="004C4A0B">
      <w:pPr>
        <w:rPr>
          <w:rFonts w:ascii="Times New Roman" w:hAnsi="Times New Roman" w:cs="Times New Roman (Основной текст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 (Основной текст"/>
              <w:sz w:val="24"/>
              <w:szCs w:val="24"/>
            </w:rPr>
            <m:t>x</m:t>
          </m:r>
          <m:r>
            <w:rPr>
              <w:rFonts w:ascii="Cambria Math" w:hAnsi="Cambria Math" w:cs="Times New Roman (Основной текст"/>
              <w:sz w:val="24"/>
              <w:szCs w:val="24"/>
            </w:rPr>
            <m:t xml:space="preserve">- </m:t>
          </m:r>
          <m:r>
            <m:rPr>
              <m:sty m:val="p"/>
            </m:rPr>
            <w:rPr>
              <w:rFonts w:ascii="Cambria Math" w:hAnsi="Cambria Math" w:cs="Times New Roman (Основной текст"/>
              <w:sz w:val="24"/>
              <w:szCs w:val="24"/>
            </w:rPr>
            <m:t>недоступный прямому измерению вектор состояния объекта управления</m:t>
          </m:r>
          <m:r>
            <m:rPr>
              <m:sty m:val="p"/>
            </m:rPr>
            <w:rPr>
              <w:rFonts w:ascii="Cambria Math" w:hAnsi="Cambria Math" w:cs="Times New Roman (Основной текст"/>
              <w:sz w:val="24"/>
              <w:szCs w:val="24"/>
            </w:rPr>
            <m:t>.</m:t>
          </m:r>
        </m:oMath>
      </m:oMathPara>
    </w:p>
    <w:p w14:paraId="60FA479B" w14:textId="0544D849" w:rsidR="004C4A0B" w:rsidRPr="000A5FEB" w:rsidRDefault="004C4A0B">
      <w:pPr>
        <w:rPr>
          <w:rFonts w:ascii="Times New Roman" w:hAnsi="Times New Roman" w:cs="Times New Roman (Основной текст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 (Основной текст"/>
              <w:sz w:val="24"/>
              <w:szCs w:val="24"/>
            </w:rPr>
            <m:t>u</m:t>
          </m:r>
          <m:r>
            <w:rPr>
              <w:rFonts w:ascii="Cambria Math" w:hAnsi="Cambria Math" w:cs="Times New Roman (Основной текст"/>
              <w:sz w:val="24"/>
              <w:szCs w:val="24"/>
            </w:rPr>
            <m:t xml:space="preserve">, </m:t>
          </m:r>
          <m:r>
            <w:rPr>
              <w:rFonts w:ascii="Cambria Math" w:hAnsi="Cambria Math" w:cs="Times New Roman (Основной текст"/>
              <w:sz w:val="24"/>
              <w:szCs w:val="24"/>
              <w:lang w:val="en-US"/>
            </w:rPr>
            <m:t>y</m:t>
          </m:r>
          <m:r>
            <w:rPr>
              <w:rFonts w:ascii="Cambria Math" w:hAnsi="Cambria Math" w:cs="Times New Roman (Основной текст"/>
              <w:sz w:val="24"/>
              <w:szCs w:val="24"/>
            </w:rPr>
            <m:t>-входной и выходной сигналы объекта, доступные прямым измерения</m:t>
          </m:r>
          <m:r>
            <w:rPr>
              <w:rFonts w:ascii="Cambria Math" w:hAnsi="Cambria Math" w:cs="Times New Roman (Основной текст"/>
              <w:sz w:val="24"/>
              <w:szCs w:val="24"/>
            </w:rPr>
            <m:t>м</m:t>
          </m:r>
        </m:oMath>
      </m:oMathPara>
    </w:p>
    <w:p w14:paraId="220524F3" w14:textId="3D6B1F00" w:rsidR="00177837" w:rsidRPr="000A5FEB" w:rsidRDefault="00177837">
      <w:pPr>
        <w:rPr>
          <w:rFonts w:ascii="Times New Roman" w:eastAsiaTheme="minorEastAsia" w:hAnsi="Times New Roman" w:cs="Times New Roman (Основной текст"/>
          <w:sz w:val="24"/>
          <w:szCs w:val="24"/>
        </w:rPr>
      </w:pPr>
      <m:oMathPara>
        <m:oMath>
          <m:r>
            <w:rPr>
              <w:rFonts w:ascii="Cambria Math" w:hAnsi="Cambria Math" w:cs="Times New Roman (Основной текст"/>
              <w:sz w:val="24"/>
              <w:szCs w:val="24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="Times New Roman (Основной текст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 (Основной текст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 (Основной текст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 (Основной текст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 (Основной текст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 (Основной текст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 (Основной текст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 (Основной текст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 (Основной текст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 (Основной текст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 (Основной текст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 (Основной текст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 (Основной текст"/>
              <w:sz w:val="24"/>
              <w:szCs w:val="24"/>
            </w:rPr>
            <m:t>, b=</m:t>
          </m:r>
          <m:d>
            <m:dPr>
              <m:begChr m:val="["/>
              <m:endChr m:val="]"/>
              <m:ctrlPr>
                <w:rPr>
                  <w:rFonts w:ascii="Cambria Math" w:hAnsi="Cambria Math" w:cs="Times New Roman (Основной текст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 (Основной текст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 (Основной текст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 (Основной текст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 (Основной текст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 (Основной текст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 (Основной текст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 (Основной текст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 (Основной текст"/>
              <w:sz w:val="24"/>
              <w:szCs w:val="24"/>
            </w:rPr>
            <m:t>, C=</m:t>
          </m:r>
          <m:d>
            <m:dPr>
              <m:begChr m:val="["/>
              <m:endChr m:val="]"/>
              <m:ctrlPr>
                <w:rPr>
                  <w:rFonts w:ascii="Cambria Math" w:hAnsi="Cambria Math" w:cs="Times New Roman (Основной текст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 (Основной текст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 (Основной текст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 (Основной текст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3A6753D9" w14:textId="77777777" w:rsidR="00177837" w:rsidRPr="000A5FEB" w:rsidRDefault="00177837" w:rsidP="009029BD">
      <w:pPr>
        <w:rPr>
          <w:rFonts w:ascii="Times New Roman" w:eastAsiaTheme="minorEastAsia" w:hAnsi="Times New Roman" w:cs="Times New Roman (Основной текст"/>
          <w:sz w:val="24"/>
          <w:szCs w:val="24"/>
          <w:u w:val="single"/>
        </w:rPr>
      </w:pPr>
      <w:r w:rsidRPr="000A5FEB">
        <w:rPr>
          <w:rFonts w:ascii="Times New Roman" w:eastAsiaTheme="minorEastAsia" w:hAnsi="Times New Roman" w:cs="Times New Roman (Основной текст"/>
          <w:sz w:val="24"/>
          <w:szCs w:val="24"/>
          <w:u w:val="single"/>
        </w:rPr>
        <w:t>Цель управления:</w:t>
      </w:r>
    </w:p>
    <w:p w14:paraId="29086FF2" w14:textId="77777777" w:rsidR="00177837" w:rsidRPr="000A5FEB" w:rsidRDefault="00177837" w:rsidP="004C4A0B">
      <w:pPr>
        <w:rPr>
          <w:rFonts w:ascii="Times New Roman" w:eastAsiaTheme="minorEastAsia" w:hAnsi="Times New Roman" w:cs="Times New Roman (Основной текст"/>
          <w:sz w:val="24"/>
          <w:szCs w:val="24"/>
        </w:rPr>
      </w:pPr>
      <w:r w:rsidRPr="000A5FEB">
        <w:rPr>
          <w:rFonts w:ascii="Times New Roman" w:eastAsiaTheme="minorEastAsia" w:hAnsi="Times New Roman" w:cs="Times New Roman (Основной текст"/>
          <w:sz w:val="24"/>
          <w:szCs w:val="24"/>
        </w:rPr>
        <w:t xml:space="preserve">Построение вектора оценки </w:t>
      </w:r>
      <m:oMath>
        <m:acc>
          <m:accPr>
            <m:ctrlPr>
              <w:rPr>
                <w:rFonts w:ascii="Cambria Math" w:eastAsiaTheme="minorEastAsia" w:hAnsi="Cambria Math" w:cs="Times New Roman (Основной текст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 (Основной текст"/>
                <w:sz w:val="24"/>
                <w:szCs w:val="24"/>
                <w:lang w:val="en-US"/>
              </w:rPr>
              <m:t>x</m:t>
            </m:r>
          </m:e>
        </m:acc>
      </m:oMath>
      <w:r w:rsidRPr="000A5FEB">
        <w:rPr>
          <w:rFonts w:ascii="Times New Roman" w:eastAsiaTheme="minorEastAsia" w:hAnsi="Times New Roman" w:cs="Times New Roman (Основной текст"/>
          <w:sz w:val="24"/>
          <w:szCs w:val="24"/>
        </w:rPr>
        <w:t>, удовлетворяющего условию:</w:t>
      </w:r>
    </w:p>
    <w:p w14:paraId="43BB4EA9" w14:textId="0E5E5857" w:rsidR="00177837" w:rsidRPr="000A5FEB" w:rsidRDefault="006A4D80">
      <w:pPr>
        <w:rPr>
          <w:rFonts w:ascii="Times New Roman" w:eastAsiaTheme="minorEastAsia" w:hAnsi="Times New Roman" w:cs="Times New Roman (Основной текст"/>
          <w:sz w:val="24"/>
          <w:szCs w:val="24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 w:cs="Times New Roman (Основной текст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 (Основной текст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 (Основной текст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 (Основной текст"/>
                      <w:sz w:val="24"/>
                      <w:szCs w:val="24"/>
                      <w:lang w:val="en-US"/>
                    </w:rPr>
                    <m:t>t→∞</m:t>
                  </m:r>
                </m:lim>
              </m:limLow>
            </m:fName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 (Основной текст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 (Основной текст"/>
                      <w:sz w:val="24"/>
                      <w:szCs w:val="24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 (Основной текст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 (Основной текст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 w:cs="Times New Roman (Основной текст"/>
                      <w:sz w:val="24"/>
                      <w:szCs w:val="24"/>
                    </w:rPr>
                    <m:t>-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 (Основной текст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 (Основной текст"/>
                          <w:sz w:val="24"/>
                          <w:szCs w:val="24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 w:cs="Times New Roman (Основной текст"/>
                      <w:sz w:val="24"/>
                      <w:szCs w:val="24"/>
                    </w:rPr>
                    <m:t>(t)</m:t>
                  </m:r>
                </m:e>
              </m:d>
            </m:e>
          </m:func>
          <m:r>
            <w:rPr>
              <w:rFonts w:ascii="Cambria Math" w:eastAsiaTheme="minorEastAsia" w:hAnsi="Cambria Math" w:cs="Times New Roman (Основной текст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 (Основной текст"/>
              <w:sz w:val="24"/>
              <w:szCs w:val="24"/>
            </w:rPr>
            <m:t>0</m:t>
          </m:r>
        </m:oMath>
      </m:oMathPara>
    </w:p>
    <w:p w14:paraId="1E2B42F0" w14:textId="77777777" w:rsidR="000A5FEB" w:rsidRPr="000A5FEB" w:rsidRDefault="000A5FEB" w:rsidP="000A5FEB">
      <w:pPr>
        <w:pStyle w:val="a5"/>
        <w:rPr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=[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>,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s</m:t>
              </m:r>
            </m:num>
            <m:den>
              <m:r>
                <w:rPr>
                  <w:rFonts w:ascii="Cambria Math" w:hAnsi="Cambria Math"/>
                  <w:lang w:val="en-US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>,…,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>,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</m:d>
          <m:r>
            <w:rPr>
              <w:rFonts w:ascii="Cambria Math" w:hAnsi="Cambria Math"/>
              <w:lang w:val="en-US"/>
            </w:rPr>
            <m:t>,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s</m:t>
              </m:r>
            </m:num>
            <m:den>
              <m:r>
                <w:rPr>
                  <w:rFonts w:ascii="Cambria Math" w:hAnsi="Cambria Math"/>
                  <w:lang w:val="en-US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</m:d>
          <m:r>
            <w:rPr>
              <w:rFonts w:ascii="Cambria Math" w:hAnsi="Cambria Math"/>
              <w:lang w:val="en-US"/>
            </w:rPr>
            <m:t>,…,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</m:d>
          <m:r>
            <w:rPr>
              <w:rFonts w:ascii="Cambria Math" w:hAnsi="Cambria Math"/>
              <w:lang w:val="en-US"/>
            </w:rPr>
            <m:t>]</m:t>
          </m:r>
        </m:oMath>
      </m:oMathPara>
    </w:p>
    <w:p w14:paraId="7CB3BF7C" w14:textId="77777777" w:rsidR="000A5FEB" w:rsidRPr="000A5FEB" w:rsidRDefault="000A5FEB" w:rsidP="000A5FEB">
      <w:pPr>
        <w:pStyle w:val="a5"/>
      </w:pPr>
      <w:r w:rsidRPr="000A5FEB">
        <w:t>Гурвицева передаточная функция:</w:t>
      </w:r>
    </w:p>
    <w:p w14:paraId="16C5F122" w14:textId="77777777" w:rsidR="000A5FEB" w:rsidRPr="000A5FEB" w:rsidRDefault="000A5FEB" w:rsidP="000A5FEB">
      <w:pPr>
        <w:pStyle w:val="a5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K(s)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n-2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n-2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42C06D35" w14:textId="34CA370E" w:rsidR="000A5FEB" w:rsidRPr="00C7501D" w:rsidRDefault="000A5FEB" w:rsidP="000A5FEB">
      <w:pPr>
        <w:pStyle w:val="a5"/>
        <w:rPr>
          <w:i/>
          <w:lang w:val="en-US"/>
        </w:rPr>
      </w:pPr>
      <m:oMath>
        <m:r>
          <w:rPr>
            <w:rFonts w:ascii="Cambria Math" w:hAnsi="Cambria Math"/>
          </w:rPr>
          <m:t>Настраиваемая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модель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объекта</m:t>
        </m:r>
        <m:r>
          <w:rPr>
            <w:rFonts w:ascii="Cambria Math" w:hAnsi="Cambria Math"/>
            <w:lang w:val="en-US"/>
          </w:rPr>
          <m:t xml:space="preserve">: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y</m:t>
            </m:r>
          </m:e>
        </m:acc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ω</m:t>
        </m:r>
      </m:oMath>
      <w:r w:rsidR="00C7501D">
        <w:rPr>
          <w:i/>
          <w:lang w:val="en-US"/>
        </w:rPr>
        <w:t xml:space="preserve"> </w:t>
      </w:r>
    </w:p>
    <w:p w14:paraId="6B2A6B82" w14:textId="1C99A4D7" w:rsidR="000A5FEB" w:rsidRPr="006A4D80" w:rsidRDefault="000A5FEB" w:rsidP="000A5FEB">
      <w:pPr>
        <w:pStyle w:val="a5"/>
        <w:rPr>
          <w:i/>
          <w:lang w:val="en-US"/>
        </w:rPr>
      </w:pPr>
      <m:oMath>
        <m:r>
          <w:rPr>
            <w:rFonts w:ascii="Cambria Math" w:hAnsi="Cambria Math"/>
          </w:rPr>
          <m:t>Ошибка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индентификации</m:t>
        </m:r>
        <m:r>
          <w:rPr>
            <w:rFonts w:ascii="Cambria Math" w:hAnsi="Cambria Math"/>
            <w:lang w:val="en-US"/>
          </w:rPr>
          <m:t xml:space="preserve">: </m:t>
        </m:r>
        <m:r>
          <w:rPr>
            <w:rFonts w:ascii="Cambria Math" w:hAnsi="Cambria Math"/>
          </w:rPr>
          <m:t>ε</m:t>
        </m:r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  <w:lang w:val="en-US"/>
          </w:rPr>
          <m:t>-</m:t>
        </m:r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y</m:t>
            </m:r>
          </m:e>
        </m:acc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 (Основной текст"/>
                <w:i/>
                <w:szCs w:val="22"/>
                <w:lang w:val="en-US" w:eastAsia="en-US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 (Основной текст"/>
                    <w:i/>
                    <w:szCs w:val="22"/>
                    <w:lang w:eastAsia="en-US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w:rPr>
                <w:rFonts w:ascii="Cambria Math" w:eastAsiaTheme="minorEastAsia" w:hAnsi="Cambria Math" w:cs="Times New Roman (Основной текст"/>
                <w:szCs w:val="22"/>
                <w:lang w:val="en-US" w:eastAsia="en-US"/>
              </w:rPr>
              <m:t>T</m:t>
            </m:r>
          </m:sup>
        </m:sSup>
        <m:r>
          <w:rPr>
            <w:rFonts w:ascii="Cambria Math" w:hAnsi="Cambria Math"/>
          </w:rPr>
          <m:t>ω</m:t>
        </m:r>
      </m:oMath>
      <w:r w:rsidR="006A4D80" w:rsidRPr="006A4D80">
        <w:rPr>
          <w:i/>
          <w:lang w:val="en-US"/>
        </w:rPr>
        <w:t xml:space="preserve"> </w:t>
      </w:r>
    </w:p>
    <w:p w14:paraId="556B5196" w14:textId="77777777" w:rsidR="000A5FEB" w:rsidRPr="000A5FEB" w:rsidRDefault="000A5FEB" w:rsidP="000A5FEB">
      <w:pPr>
        <w:pStyle w:val="a5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Алгоритм адаптации: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acc>
          <m:r>
            <w:rPr>
              <w:rFonts w:ascii="Cambria Math" w:hAnsi="Cambria Math"/>
            </w:rPr>
            <m:t>=γωε</m:t>
          </m:r>
        </m:oMath>
      </m:oMathPara>
    </w:p>
    <w:p w14:paraId="1125CEF9" w14:textId="315B3EBA" w:rsidR="000A5FEB" w:rsidRPr="000A5FEB" w:rsidRDefault="000A5FEB" w:rsidP="000A5FEB">
      <w:pPr>
        <w:pStyle w:val="a5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Гур</m:t>
          </m:r>
          <m:r>
            <w:rPr>
              <w:rFonts w:ascii="Cambria Math" w:hAnsi="Cambria Math"/>
            </w:rPr>
            <m:t>в</m:t>
          </m:r>
          <m:r>
            <w:rPr>
              <w:rFonts w:ascii="Cambria Math" w:hAnsi="Cambria Math"/>
            </w:rPr>
            <m:t xml:space="preserve">ицева матрица: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13169270" w14:textId="77777777" w:rsidR="000A5FEB" w:rsidRPr="000A5FEB" w:rsidRDefault="000A5FEB" w:rsidP="000A5FEB">
      <w:pPr>
        <w:pStyle w:val="a5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Оценка вектора состояния</m:t>
          </m:r>
          <m:r>
            <w:rPr>
              <w:rFonts w:ascii="Cambria Math" w:hAnsi="Cambria Math"/>
            </w:rPr>
            <m:t>:</m:t>
          </m:r>
        </m:oMath>
      </m:oMathPara>
    </w:p>
    <w:p w14:paraId="63FC9FDD" w14:textId="77777777" w:rsidR="000A5FEB" w:rsidRPr="000A5FEB" w:rsidRDefault="000A5FEB" w:rsidP="000A5FEB">
      <w:pPr>
        <w:pStyle w:val="a5"/>
        <w:rPr>
          <w:i/>
        </w:rPr>
      </w:pPr>
      <m:oMathPara>
        <m:oMath>
          <m:r>
            <w:rPr>
              <w:rFonts w:ascii="Cambria Math" w:hAnsi="Cambria Math"/>
            </w:rPr>
            <m:t xml:space="preserve">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(sI-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n-i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j+1+n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(sI-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m-j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[u]</m:t>
                  </m:r>
                </m:e>
              </m:nary>
            </m:e>
          </m:nary>
        </m:oMath>
      </m:oMathPara>
    </w:p>
    <w:p w14:paraId="086ECFEC" w14:textId="54D09A64" w:rsidR="000A5FEB" w:rsidRPr="000A5FEB" w:rsidRDefault="000A5FEB" w:rsidP="000A5FEB">
      <w:pPr>
        <w:pStyle w:val="a5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=[0,…,0,1,0,…,0]</m:t>
          </m:r>
        </m:oMath>
      </m:oMathPara>
    </w:p>
    <w:p w14:paraId="0B10E25C" w14:textId="5953DCE7" w:rsidR="009029BD" w:rsidRPr="000A5FEB" w:rsidRDefault="009029BD">
      <w:pPr>
        <w:rPr>
          <w:rFonts w:ascii="Times New Roman" w:eastAsiaTheme="minorEastAsia" w:hAnsi="Times New Roman" w:cs="Times New Roman (Основной текст"/>
          <w:sz w:val="24"/>
          <w:szCs w:val="24"/>
          <w:u w:val="single"/>
        </w:rPr>
      </w:pPr>
      <w:r w:rsidRPr="000A5FEB">
        <w:rPr>
          <w:rFonts w:ascii="Times New Roman" w:eastAsiaTheme="minorEastAsia" w:hAnsi="Times New Roman" w:cs="Times New Roman (Основной текст"/>
          <w:sz w:val="24"/>
          <w:szCs w:val="24"/>
          <w:u w:val="single"/>
        </w:rPr>
        <w:t>Дано:</w:t>
      </w:r>
    </w:p>
    <w:p w14:paraId="014E74EB" w14:textId="6241B863" w:rsidR="00FE5252" w:rsidRPr="000A5FEB" w:rsidRDefault="00FE5252">
      <w:pPr>
        <w:rPr>
          <w:rFonts w:ascii="Times New Roman" w:eastAsiaTheme="minorEastAsia" w:hAnsi="Times New Roman" w:cs="Times New Roman (Основной текст"/>
          <w:sz w:val="24"/>
          <w:szCs w:val="24"/>
        </w:rPr>
      </w:pPr>
      <w:r w:rsidRPr="000A5FEB">
        <w:rPr>
          <w:rFonts w:ascii="Times New Roman" w:eastAsiaTheme="minorEastAsia" w:hAnsi="Times New Roman" w:cs="Times New Roman (Основной текст"/>
          <w:sz w:val="24"/>
          <w:szCs w:val="24"/>
        </w:rPr>
        <w:t>Коэффициенты передаточной функции (</w:t>
      </w:r>
      <w:r w:rsidRPr="000A5FEB">
        <w:rPr>
          <w:rFonts w:ascii="Times New Roman" w:eastAsiaTheme="minorEastAsia" w:hAnsi="Times New Roman" w:cs="Times New Roman (Основной текст"/>
          <w:sz w:val="24"/>
          <w:szCs w:val="24"/>
          <w:lang w:val="en-US"/>
        </w:rPr>
        <w:t>n</w:t>
      </w:r>
      <w:r w:rsidRPr="000A5FEB">
        <w:rPr>
          <w:rFonts w:ascii="Times New Roman" w:eastAsiaTheme="minorEastAsia" w:hAnsi="Times New Roman" w:cs="Times New Roman (Основной текст"/>
          <w:sz w:val="24"/>
          <w:szCs w:val="24"/>
        </w:rPr>
        <w:t>=2):</w:t>
      </w:r>
    </w:p>
    <w:p w14:paraId="2F242834" w14:textId="07045010" w:rsidR="009029BD" w:rsidRPr="000A5FEB" w:rsidRDefault="009029BD">
      <w:pPr>
        <w:rPr>
          <w:rFonts w:ascii="Times New Roman" w:eastAsiaTheme="minorEastAsia" w:hAnsi="Times New Roman" w:cs="Times New Roman (Основной текст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 (Основной текст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 (Основной текст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 (Основной текст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 (Основной текст"/>
              <w:sz w:val="24"/>
              <w:szCs w:val="24"/>
            </w:rPr>
            <m:t xml:space="preserve">=1; </m:t>
          </m:r>
          <m:sSub>
            <m:sSubPr>
              <m:ctrlPr>
                <w:rPr>
                  <w:rFonts w:ascii="Cambria Math" w:hAnsi="Cambria Math" w:cs="Times New Roman (Основной текст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 (Основной текст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 (Основной текст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 (Основной текст"/>
              <w:sz w:val="24"/>
              <w:szCs w:val="24"/>
            </w:rPr>
            <m:t>=2</m:t>
          </m:r>
          <m:r>
            <w:rPr>
              <w:rFonts w:ascii="Cambria Math" w:hAnsi="Cambria Math" w:cs="Times New Roman (Основной текст"/>
              <w:sz w:val="24"/>
              <w:szCs w:val="24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 w:cs="Times New Roman (Основной текст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 (Основной текст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 (Основной текст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 (Основной текст"/>
              <w:sz w:val="24"/>
              <w:szCs w:val="24"/>
            </w:rPr>
            <m:t xml:space="preserve">=3; </m:t>
          </m:r>
          <m:sSub>
            <m:sSubPr>
              <m:ctrlPr>
                <w:rPr>
                  <w:rFonts w:ascii="Cambria Math" w:hAnsi="Cambria Math" w:cs="Times New Roman (Основной текст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 (Основной текст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 (Основной текст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 (Основной текст"/>
              <w:sz w:val="24"/>
              <w:szCs w:val="24"/>
            </w:rPr>
            <m:t>=1</m:t>
          </m:r>
          <m:r>
            <w:rPr>
              <w:rFonts w:ascii="Cambria Math" w:hAnsi="Cambria Math" w:cs="Times New Roman (Основной текст"/>
              <w:sz w:val="24"/>
              <w:szCs w:val="24"/>
            </w:rPr>
            <m:t>;</m:t>
          </m:r>
        </m:oMath>
      </m:oMathPara>
    </w:p>
    <w:p w14:paraId="4B8022C5" w14:textId="148240FC" w:rsidR="00FE5252" w:rsidRPr="000A5FEB" w:rsidRDefault="00FE5252">
      <w:pPr>
        <w:rPr>
          <w:rFonts w:ascii="Times New Roman" w:eastAsiaTheme="minorEastAsia" w:hAnsi="Times New Roman" w:cs="Times New Roman (Основной текст"/>
          <w:i/>
          <w:sz w:val="24"/>
          <w:szCs w:val="24"/>
          <w:u w:val="single"/>
        </w:rPr>
      </w:pPr>
      <w:r w:rsidRPr="000A5FEB">
        <w:rPr>
          <w:rFonts w:ascii="Times New Roman" w:eastAsiaTheme="minorEastAsia" w:hAnsi="Times New Roman" w:cs="Times New Roman (Основной текст"/>
          <w:iCs/>
          <w:sz w:val="24"/>
          <w:szCs w:val="24"/>
        </w:rPr>
        <w:t>Коэффициенты фильтра:</w:t>
      </w:r>
      <w:r w:rsidR="000A5FEB" w:rsidRPr="000A5FEB">
        <w:rPr>
          <w:rFonts w:ascii="Times New Roman" w:eastAsiaTheme="minorEastAsia" w:hAnsi="Times New Roman" w:cs="Times New Roman (Основной текст"/>
          <w:iCs/>
          <w:sz w:val="24"/>
          <w:szCs w:val="24"/>
        </w:rPr>
        <w:t xml:space="preserve"> </w:t>
      </w:r>
      <w:r w:rsidRPr="000A5FEB">
        <w:rPr>
          <w:rFonts w:ascii="Times New Roman" w:eastAsiaTheme="minorEastAsia" w:hAnsi="Times New Roman" w:cs="Times New Roman (Основной текст"/>
          <w:iCs/>
          <w:sz w:val="24"/>
          <w:szCs w:val="24"/>
        </w:rPr>
        <w:t xml:space="preserve"> </w:t>
      </w:r>
      <w:r w:rsidR="000A5FEB" w:rsidRPr="000A5FEB">
        <w:rPr>
          <w:rFonts w:ascii="Cambria Math" w:hAnsi="Cambria Math"/>
          <w:i/>
          <w:sz w:val="24"/>
          <w:szCs w:val="24"/>
          <w:lang w:val="en-US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0.02</m:t>
              </m:r>
            </m:e>
          </m:rad>
          <m:r>
            <w:rPr>
              <w:rFonts w:ascii="Cambria Math" w:hAnsi="Cambria Math"/>
              <w:sz w:val="24"/>
              <w:szCs w:val="24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=0.01</m:t>
          </m:r>
        </m:oMath>
      </m:oMathPara>
    </w:p>
    <w:p w14:paraId="03C588A2" w14:textId="4206DD62" w:rsidR="00FA205E" w:rsidRPr="000A5FEB" w:rsidRDefault="00FA205E" w:rsidP="00FA205E">
      <w:pPr>
        <w:pStyle w:val="a5"/>
        <w:numPr>
          <w:ilvl w:val="0"/>
          <w:numId w:val="2"/>
        </w:numPr>
      </w:pPr>
      <w:r w:rsidRPr="000A5FEB">
        <w:t>Промоделировать адаптивный наблюдатель вектора состояния объекта</w:t>
      </w:r>
    </w:p>
    <w:p w14:paraId="782C25FC" w14:textId="77777777" w:rsidR="007A547E" w:rsidRDefault="007A547E" w:rsidP="007A547E">
      <w:pPr>
        <w:rPr>
          <w:rFonts w:ascii="Times New Roman" w:eastAsiaTheme="minorEastAsia" w:hAnsi="Times New Roman" w:cs="Times New Roman (Основной текст"/>
          <w:sz w:val="24"/>
        </w:rPr>
      </w:pPr>
      <w:r>
        <w:t xml:space="preserve"> </w:t>
      </w:r>
      <w:r>
        <w:rPr>
          <w:rFonts w:ascii="Times New Roman" w:eastAsiaTheme="minorEastAsia" w:hAnsi="Times New Roman" w:cs="Times New Roman (Основной текст"/>
          <w:sz w:val="24"/>
        </w:rPr>
        <w:t>Сигнал для проверки параметризованной модели:</w:t>
      </w:r>
    </w:p>
    <w:p w14:paraId="1E3EE51C" w14:textId="33434DC9" w:rsidR="007A547E" w:rsidRPr="000A5FEB" w:rsidRDefault="007A547E" w:rsidP="000A5FEB">
      <w:pPr>
        <w:rPr>
          <w:rFonts w:ascii="Times New Roman" w:eastAsiaTheme="minorEastAsia" w:hAnsi="Times New Roman" w:cs="Times New Roman (Основной текст"/>
          <w:sz w:val="24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u=1sint+0.5cos2t</m:t>
          </m:r>
        </m:oMath>
      </m:oMathPara>
    </w:p>
    <w:p w14:paraId="4DE08B47" w14:textId="7BBB3753" w:rsidR="00921084" w:rsidRDefault="009A08CD" w:rsidP="004C4A0B">
      <w:pPr>
        <w:pStyle w:val="a5"/>
        <w:jc w:val="center"/>
        <w:rPr>
          <w:i/>
        </w:rPr>
      </w:pPr>
      <w:r w:rsidRPr="009A08CD">
        <w:rPr>
          <w:i/>
        </w:rPr>
        <w:drawing>
          <wp:inline distT="0" distB="0" distL="0" distR="0" wp14:anchorId="58466CDA" wp14:editId="2FC0B493">
            <wp:extent cx="5936615" cy="389128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D5B86" w14:textId="55BA7ED8" w:rsidR="006571F9" w:rsidRPr="004C4A0B" w:rsidRDefault="0066686F" w:rsidP="004C4A0B">
      <w:pPr>
        <w:pStyle w:val="a5"/>
        <w:jc w:val="center"/>
      </w:pPr>
      <w:r>
        <w:t>Рис.1. Схема моделирования системы с адаптивным наблюдателем состояния</w:t>
      </w:r>
    </w:p>
    <w:p w14:paraId="772B0878" w14:textId="75E61C9D" w:rsidR="006571F9" w:rsidRDefault="006571F9" w:rsidP="004C4A0B">
      <w:pPr>
        <w:jc w:val="center"/>
        <w:rPr>
          <w:rFonts w:ascii="Times New Roman" w:eastAsiaTheme="minorEastAsia" w:hAnsi="Times New Roman" w:cs="Times New Roman (Основной текст"/>
          <w:sz w:val="24"/>
        </w:rPr>
      </w:pPr>
      <w:r w:rsidRPr="006571F9">
        <w:rPr>
          <w:rFonts w:ascii="Times New Roman" w:eastAsiaTheme="minorEastAsia" w:hAnsi="Times New Roman" w:cs="Times New Roman (Основной текст"/>
          <w:noProof/>
          <w:sz w:val="24"/>
        </w:rPr>
        <w:drawing>
          <wp:inline distT="0" distB="0" distL="0" distR="0" wp14:anchorId="150B8CFA" wp14:editId="056321D0">
            <wp:extent cx="4855028" cy="340927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6205" cy="3445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8208D" w14:textId="4714D6A5" w:rsidR="006571F9" w:rsidRDefault="00CF1688" w:rsidP="004C4A0B">
      <w:pPr>
        <w:jc w:val="center"/>
        <w:rPr>
          <w:rFonts w:ascii="Times New Roman" w:eastAsiaTheme="minorEastAsia" w:hAnsi="Times New Roman" w:cs="Times New Roman (Основной текст"/>
          <w:sz w:val="24"/>
        </w:rPr>
      </w:pPr>
      <w:r>
        <w:rPr>
          <w:rFonts w:ascii="Times New Roman" w:eastAsiaTheme="minorEastAsia" w:hAnsi="Times New Roman" w:cs="Times New Roman (Основной текст"/>
          <w:sz w:val="24"/>
        </w:rPr>
        <w:t xml:space="preserve">Рис. 2. График параметрических ошибок </w:t>
      </w:r>
      <m:oMath>
        <m:acc>
          <m:accPr>
            <m:chr m:val="̃"/>
            <m:ctrlPr>
              <w:rPr>
                <w:rFonts w:ascii="Cambria Math" w:eastAsiaTheme="minorEastAsia" w:hAnsi="Cambria Math" w:cs="Times New Roman (Основной текст"/>
                <w:i/>
                <w:sz w:val="24"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</w:p>
    <w:p w14:paraId="591B2AE1" w14:textId="0468D31D" w:rsidR="006571F9" w:rsidRDefault="006571F9">
      <w:pPr>
        <w:rPr>
          <w:rFonts w:ascii="Times New Roman" w:eastAsiaTheme="minorEastAsia" w:hAnsi="Times New Roman" w:cs="Times New Roman (Основной текст"/>
          <w:sz w:val="24"/>
        </w:rPr>
      </w:pPr>
      <w:r w:rsidRPr="006571F9">
        <w:rPr>
          <w:rFonts w:ascii="Times New Roman" w:eastAsiaTheme="minorEastAsia" w:hAnsi="Times New Roman" w:cs="Times New Roman (Основной текст"/>
          <w:noProof/>
          <w:sz w:val="24"/>
        </w:rPr>
        <w:drawing>
          <wp:inline distT="0" distB="0" distL="0" distR="0" wp14:anchorId="5520D0D1" wp14:editId="59621DF7">
            <wp:extent cx="5936615" cy="396748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7C1FF" w14:textId="3F014C9E" w:rsidR="00CF1688" w:rsidRDefault="009029BD">
      <w:pPr>
        <w:rPr>
          <w:rFonts w:ascii="Times New Roman" w:eastAsiaTheme="minorEastAsia" w:hAnsi="Times New Roman" w:cs="Times New Roman (Основной текст"/>
          <w:sz w:val="24"/>
        </w:rPr>
      </w:pPr>
      <w:r>
        <w:rPr>
          <w:rFonts w:ascii="Times New Roman" w:eastAsiaTheme="minorEastAsia" w:hAnsi="Times New Roman" w:cs="Times New Roman (Основной текст"/>
          <w:sz w:val="24"/>
        </w:rPr>
        <w:t xml:space="preserve">Рис. 3. График переменных состояния нормы разности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 (Основной текст"/>
                <w:i/>
                <w:sz w:val="24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-</m:t>
            </m:r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</m:d>
        <m:r>
          <w:rPr>
            <w:rFonts w:ascii="Cambria Math" w:eastAsiaTheme="minorEastAsia" w:hAnsi="Cambria Math" w:cs="Times New Roman (Основной текст"/>
            <w:sz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 (Основной текст"/>
                <w:i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 (Основной текст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 (Основной текст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eastAsiaTheme="minorEastAsia" w:hAnsi="Cambria Math" w:cs="Times New Roman (Основной текст"/>
                    <w:sz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 (Основной текст"/>
                <w:sz w:val="24"/>
              </w:rPr>
              <m:t>(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-</m:t>
            </m:r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  <m:r>
              <w:rPr>
                <w:rFonts w:ascii="Cambria Math" w:eastAsiaTheme="minorEastAsia" w:hAnsi="Cambria Math" w:cs="Times New Roman (Основной текст"/>
                <w:sz w:val="24"/>
              </w:rPr>
              <m:t>)</m:t>
            </m:r>
          </m:e>
        </m:rad>
      </m:oMath>
      <w:r>
        <w:rPr>
          <w:rFonts w:ascii="Times New Roman" w:eastAsiaTheme="minorEastAsia" w:hAnsi="Times New Roman" w:cs="Times New Roman (Основной текст"/>
          <w:sz w:val="24"/>
        </w:rPr>
        <w:t xml:space="preserve"> </w:t>
      </w:r>
    </w:p>
    <w:p w14:paraId="685374C2" w14:textId="3B0379F9" w:rsidR="009A08CD" w:rsidRPr="000A5FEB" w:rsidRDefault="009029BD" w:rsidP="004C4A0B">
      <w:pPr>
        <w:pStyle w:val="a5"/>
        <w:numPr>
          <w:ilvl w:val="0"/>
          <w:numId w:val="2"/>
        </w:numPr>
      </w:pPr>
      <w:r w:rsidRPr="000A5FEB">
        <w:t xml:space="preserve">Повторим эксперимент при </w:t>
      </w:r>
      <m:oMath>
        <m:r>
          <w:rPr>
            <w:rFonts w:ascii="Cambria Math" w:hAnsi="Cambria Math"/>
          </w:rPr>
          <m:t>u=10sint+5cos2t+4cos4t+3cos8t</m:t>
        </m:r>
      </m:oMath>
    </w:p>
    <w:p w14:paraId="4640712E" w14:textId="50721A71" w:rsidR="009A08CD" w:rsidRDefault="009A08CD">
      <w:pPr>
        <w:rPr>
          <w:rFonts w:ascii="Times New Roman" w:eastAsiaTheme="minorEastAsia" w:hAnsi="Times New Roman" w:cs="Times New Roman (Основной текст"/>
          <w:sz w:val="24"/>
        </w:rPr>
      </w:pPr>
      <w:r w:rsidRPr="009A08CD">
        <w:rPr>
          <w:rFonts w:ascii="Times New Roman" w:eastAsiaTheme="minorEastAsia" w:hAnsi="Times New Roman" w:cs="Times New Roman (Основной текст"/>
          <w:sz w:val="24"/>
        </w:rPr>
        <w:drawing>
          <wp:inline distT="0" distB="0" distL="0" distR="0" wp14:anchorId="1D402CF2" wp14:editId="33BB70E8">
            <wp:extent cx="5936615" cy="3667125"/>
            <wp:effectExtent l="0" t="0" r="698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9A248" w14:textId="0F6B17A8" w:rsidR="00FE5252" w:rsidRPr="004C4A0B" w:rsidRDefault="00FE5252" w:rsidP="004C4A0B">
      <w:pPr>
        <w:pStyle w:val="a5"/>
        <w:jc w:val="center"/>
      </w:pPr>
      <w:r>
        <w:t>Рис.</w:t>
      </w:r>
      <w:r>
        <w:t>4</w:t>
      </w:r>
      <w:r>
        <w:t>. Схема моделирования системы с адаптивным наблюдателем состояния</w:t>
      </w:r>
    </w:p>
    <w:p w14:paraId="49DE2032" w14:textId="00E4E070" w:rsidR="00FE5252" w:rsidRDefault="00FE5252">
      <w:pPr>
        <w:rPr>
          <w:rFonts w:ascii="Times New Roman" w:eastAsiaTheme="minorEastAsia" w:hAnsi="Times New Roman" w:cs="Times New Roman (Основной текст"/>
          <w:sz w:val="24"/>
        </w:rPr>
      </w:pPr>
      <w:r>
        <w:rPr>
          <w:noProof/>
        </w:rPr>
        <w:drawing>
          <wp:inline distT="0" distB="0" distL="0" distR="0" wp14:anchorId="6782EBE5" wp14:editId="24A0ADC6">
            <wp:extent cx="5617576" cy="354330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957" t="39432" b="11073"/>
                    <a:stretch/>
                  </pic:blipFill>
                  <pic:spPr bwMode="auto">
                    <a:xfrm>
                      <a:off x="0" y="0"/>
                      <a:ext cx="5623457" cy="354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B4518F" w14:textId="1A77457A" w:rsidR="00FE5252" w:rsidRDefault="00FE5252" w:rsidP="00FE5252">
      <w:pPr>
        <w:jc w:val="center"/>
        <w:rPr>
          <w:rFonts w:ascii="Times New Roman" w:eastAsiaTheme="minorEastAsia" w:hAnsi="Times New Roman" w:cs="Times New Roman (Основной текст"/>
          <w:sz w:val="24"/>
        </w:rPr>
      </w:pPr>
      <w:r>
        <w:rPr>
          <w:rFonts w:ascii="Times New Roman" w:eastAsiaTheme="minorEastAsia" w:hAnsi="Times New Roman" w:cs="Times New Roman (Основной текст"/>
          <w:sz w:val="24"/>
        </w:rPr>
        <w:t xml:space="preserve">Рис. </w:t>
      </w:r>
      <w:r>
        <w:rPr>
          <w:rFonts w:ascii="Times New Roman" w:eastAsiaTheme="minorEastAsia" w:hAnsi="Times New Roman" w:cs="Times New Roman (Основной текст"/>
          <w:sz w:val="24"/>
        </w:rPr>
        <w:t>5</w:t>
      </w:r>
      <w:r>
        <w:rPr>
          <w:rFonts w:ascii="Times New Roman" w:eastAsiaTheme="minorEastAsia" w:hAnsi="Times New Roman" w:cs="Times New Roman (Основной текст"/>
          <w:sz w:val="24"/>
        </w:rPr>
        <w:t xml:space="preserve">. График параметрических ошибок </w:t>
      </w:r>
      <m:oMath>
        <m:acc>
          <m:accPr>
            <m:chr m:val="̃"/>
            <m:ctrlPr>
              <w:rPr>
                <w:rFonts w:ascii="Cambria Math" w:eastAsiaTheme="minorEastAsia" w:hAnsi="Cambria Math" w:cs="Times New Roman (Основной текст"/>
                <w:i/>
                <w:sz w:val="24"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</w:p>
    <w:p w14:paraId="6CB10AB2" w14:textId="77777777" w:rsidR="004C4A0B" w:rsidRDefault="004C4A0B" w:rsidP="00FE5252">
      <w:pPr>
        <w:jc w:val="center"/>
        <w:rPr>
          <w:rFonts w:ascii="Times New Roman" w:eastAsiaTheme="minorEastAsia" w:hAnsi="Times New Roman" w:cs="Times New Roman (Основной текст"/>
          <w:sz w:val="24"/>
        </w:rPr>
      </w:pPr>
    </w:p>
    <w:p w14:paraId="5CCC5A65" w14:textId="5EF44367" w:rsidR="00FE5252" w:rsidRPr="004C4A0B" w:rsidRDefault="00FE5252" w:rsidP="004C4A0B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D500404" wp14:editId="21B6DA42">
            <wp:extent cx="5720283" cy="26733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7" t="11828" r="49487" b="50748"/>
                    <a:stretch/>
                  </pic:blipFill>
                  <pic:spPr bwMode="auto">
                    <a:xfrm>
                      <a:off x="0" y="0"/>
                      <a:ext cx="5744169" cy="2684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40F066" w14:textId="675857FE" w:rsidR="00FE5252" w:rsidRDefault="00FE5252" w:rsidP="00FE5252">
      <w:pPr>
        <w:rPr>
          <w:rFonts w:ascii="Times New Roman" w:eastAsiaTheme="minorEastAsia" w:hAnsi="Times New Roman" w:cs="Times New Roman (Основной текст"/>
          <w:sz w:val="24"/>
        </w:rPr>
      </w:pPr>
      <w:r>
        <w:rPr>
          <w:rFonts w:ascii="Times New Roman" w:eastAsiaTheme="minorEastAsia" w:hAnsi="Times New Roman" w:cs="Times New Roman (Основной текст"/>
          <w:sz w:val="24"/>
        </w:rPr>
        <w:t xml:space="preserve">Рис. </w:t>
      </w:r>
      <w:r>
        <w:rPr>
          <w:rFonts w:ascii="Times New Roman" w:eastAsiaTheme="minorEastAsia" w:hAnsi="Times New Roman" w:cs="Times New Roman (Основной текст"/>
          <w:sz w:val="24"/>
        </w:rPr>
        <w:t>6</w:t>
      </w:r>
      <w:r>
        <w:rPr>
          <w:rFonts w:ascii="Times New Roman" w:eastAsiaTheme="minorEastAsia" w:hAnsi="Times New Roman" w:cs="Times New Roman (Основной текст"/>
          <w:sz w:val="24"/>
        </w:rPr>
        <w:t xml:space="preserve">. График переменных состояния нормы разности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 (Основной текст"/>
                <w:i/>
                <w:sz w:val="24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-</m:t>
            </m:r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</m:d>
        <m:r>
          <w:rPr>
            <w:rFonts w:ascii="Cambria Math" w:eastAsiaTheme="minorEastAsia" w:hAnsi="Cambria Math" w:cs="Times New Roman (Основной текст"/>
            <w:sz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 (Основной текст"/>
                <w:i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 (Основной текст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 (Основной текст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eastAsiaTheme="minorEastAsia" w:hAnsi="Cambria Math" w:cs="Times New Roman (Основной текст"/>
                    <w:sz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 (Основной текст"/>
                <w:sz w:val="24"/>
              </w:rPr>
              <m:t>(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-</m:t>
            </m:r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  <m:r>
              <w:rPr>
                <w:rFonts w:ascii="Cambria Math" w:eastAsiaTheme="minorEastAsia" w:hAnsi="Cambria Math" w:cs="Times New Roman (Основной текст"/>
                <w:sz w:val="24"/>
              </w:rPr>
              <m:t>)</m:t>
            </m:r>
          </m:e>
        </m:rad>
      </m:oMath>
      <w:r>
        <w:rPr>
          <w:rFonts w:ascii="Times New Roman" w:eastAsiaTheme="minorEastAsia" w:hAnsi="Times New Roman" w:cs="Times New Roman (Основной текст"/>
          <w:sz w:val="24"/>
        </w:rPr>
        <w:t xml:space="preserve"> </w:t>
      </w:r>
    </w:p>
    <w:p w14:paraId="0F6D85D7" w14:textId="3C15EEAA" w:rsidR="00FE5252" w:rsidRDefault="000A5FEB">
      <w:pPr>
        <w:rPr>
          <w:rFonts w:ascii="Times New Roman" w:eastAsiaTheme="minorEastAsia" w:hAnsi="Times New Roman" w:cs="Times New Roman (Основной текст"/>
          <w:sz w:val="24"/>
          <w:u w:val="single"/>
        </w:rPr>
      </w:pPr>
      <w:r w:rsidRPr="000A5FEB">
        <w:rPr>
          <w:rFonts w:ascii="Times New Roman" w:eastAsiaTheme="minorEastAsia" w:hAnsi="Times New Roman" w:cs="Times New Roman (Основной текст"/>
          <w:sz w:val="24"/>
          <w:u w:val="single"/>
        </w:rPr>
        <w:t>Вывод:</w:t>
      </w:r>
    </w:p>
    <w:p w14:paraId="3B813868" w14:textId="77777777" w:rsidR="000A5FEB" w:rsidRPr="000A5FEB" w:rsidRDefault="000A5FEB">
      <w:pPr>
        <w:rPr>
          <w:rFonts w:ascii="Times New Roman" w:eastAsiaTheme="minorEastAsia" w:hAnsi="Times New Roman" w:cs="Times New Roman (Основной текст"/>
          <w:sz w:val="24"/>
          <w:u w:val="single"/>
        </w:rPr>
      </w:pPr>
    </w:p>
    <w:sectPr w:rsidR="000A5FEB" w:rsidRPr="000A5FEB" w:rsidSect="00AF73A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(Основной текст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54492"/>
    <w:multiLevelType w:val="hybridMultilevel"/>
    <w:tmpl w:val="3EEEAD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95AC1"/>
    <w:multiLevelType w:val="hybridMultilevel"/>
    <w:tmpl w:val="3EEEAD78"/>
    <w:lvl w:ilvl="0" w:tplc="3A6EED9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E12FC3"/>
    <w:multiLevelType w:val="hybridMultilevel"/>
    <w:tmpl w:val="0F5C94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837"/>
    <w:rsid w:val="000A5FEB"/>
    <w:rsid w:val="00177837"/>
    <w:rsid w:val="001861FB"/>
    <w:rsid w:val="004B5408"/>
    <w:rsid w:val="004C4A0B"/>
    <w:rsid w:val="004E5358"/>
    <w:rsid w:val="00506B08"/>
    <w:rsid w:val="005934BE"/>
    <w:rsid w:val="006571F9"/>
    <w:rsid w:val="0066686F"/>
    <w:rsid w:val="006A4D80"/>
    <w:rsid w:val="007A547E"/>
    <w:rsid w:val="00874F46"/>
    <w:rsid w:val="00901B69"/>
    <w:rsid w:val="009029BD"/>
    <w:rsid w:val="0090456F"/>
    <w:rsid w:val="00921084"/>
    <w:rsid w:val="009A08CD"/>
    <w:rsid w:val="00AF73A8"/>
    <w:rsid w:val="00B755AE"/>
    <w:rsid w:val="00C7501D"/>
    <w:rsid w:val="00CD74D0"/>
    <w:rsid w:val="00CF1688"/>
    <w:rsid w:val="00F922EE"/>
    <w:rsid w:val="00FA205E"/>
    <w:rsid w:val="00FE5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B4651"/>
  <w15:chartTrackingRefBased/>
  <w15:docId w15:val="{4B71970D-E948-434C-8332-3FA152470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Основной текст"/>
        <w:sz w:val="24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7837"/>
    <w:pPr>
      <w:spacing w:after="160" w:line="259" w:lineRule="auto"/>
    </w:pPr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77837"/>
    <w:rPr>
      <w:color w:val="808080"/>
    </w:rPr>
  </w:style>
  <w:style w:type="paragraph" w:styleId="a4">
    <w:name w:val="List Paragraph"/>
    <w:basedOn w:val="a"/>
    <w:uiPriority w:val="34"/>
    <w:qFormat/>
    <w:rsid w:val="00FA205E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FA20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5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61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9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7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00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53235-00B2-4673-9734-54342CDC6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5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Лидия Петрошенок</dc:creator>
  <cp:keywords/>
  <dc:description/>
  <cp:lastModifiedBy>Черниговская Ульяна Ярославна</cp:lastModifiedBy>
  <cp:revision>3</cp:revision>
  <dcterms:created xsi:type="dcterms:W3CDTF">2021-10-18T15:22:00Z</dcterms:created>
  <dcterms:modified xsi:type="dcterms:W3CDTF">2021-10-19T09:18:00Z</dcterms:modified>
</cp:coreProperties>
</file>