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4EBE1" w14:textId="77777777" w:rsidR="007E6C08" w:rsidRDefault="007E6C08" w:rsidP="001A7BD7">
      <w:pPr>
        <w:pStyle w:val="2"/>
        <w:ind w:firstLine="0"/>
        <w:contextualSpacing w:val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Моделирование системы средствами UML, составление алгоритмов и спецификации</w:t>
      </w:r>
    </w:p>
    <w:p w14:paraId="7094F633" w14:textId="4D8C0A9C" w:rsidR="004D17AF" w:rsidRPr="00AB101E" w:rsidRDefault="00AB101E" w:rsidP="001A7B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CE5550">
        <w:rPr>
          <w:rFonts w:ascii="Times New Roman" w:hAnsi="Times New Roman" w:cs="Times New Roman"/>
          <w:sz w:val="28"/>
          <w:szCs w:val="28"/>
        </w:rPr>
        <w:t>е</w:t>
      </w:r>
      <w:r w:rsidR="00D55213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03C5">
        <w:rPr>
          <w:rFonts w:ascii="Times New Roman" w:hAnsi="Times New Roman" w:cs="Times New Roman"/>
          <w:sz w:val="28"/>
          <w:szCs w:val="28"/>
        </w:rPr>
        <w:t xml:space="preserve">продемонстрированы </w:t>
      </w:r>
      <w:r>
        <w:rPr>
          <w:rFonts w:ascii="Times New Roman" w:hAnsi="Times New Roman" w:cs="Times New Roman"/>
          <w:sz w:val="28"/>
          <w:szCs w:val="28"/>
        </w:rPr>
        <w:t>диаграмм</w:t>
      </w:r>
      <w:r w:rsidR="00D55213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прецедентов</w:t>
      </w:r>
      <w:r w:rsidR="00CE5550">
        <w:rPr>
          <w:rFonts w:ascii="Times New Roman" w:hAnsi="Times New Roman" w:cs="Times New Roman"/>
          <w:sz w:val="28"/>
          <w:szCs w:val="28"/>
        </w:rPr>
        <w:t xml:space="preserve"> – </w:t>
      </w:r>
      <w:r w:rsidR="00CE5550" w:rsidRPr="00CE5550">
        <w:rPr>
          <w:rFonts w:ascii="Times New Roman" w:hAnsi="Times New Roman" w:cs="Times New Roman"/>
          <w:sz w:val="28"/>
          <w:szCs w:val="28"/>
        </w:rPr>
        <w:t>“</w:t>
      </w:r>
      <w:r w:rsidR="00CE5550">
        <w:rPr>
          <w:rFonts w:ascii="Times New Roman" w:hAnsi="Times New Roman" w:cs="Times New Roman"/>
          <w:sz w:val="28"/>
          <w:szCs w:val="28"/>
        </w:rPr>
        <w:t>Взаимодействие с системой</w:t>
      </w:r>
      <w:r w:rsidR="00CE5550" w:rsidRPr="00CE5550">
        <w:rPr>
          <w:rFonts w:ascii="Times New Roman" w:hAnsi="Times New Roman" w:cs="Times New Roman"/>
          <w:sz w:val="28"/>
          <w:szCs w:val="28"/>
        </w:rPr>
        <w:t>”</w:t>
      </w:r>
      <w:r w:rsidR="00676BF2">
        <w:rPr>
          <w:rFonts w:ascii="Times New Roman" w:hAnsi="Times New Roman" w:cs="Times New Roman"/>
          <w:sz w:val="28"/>
          <w:szCs w:val="28"/>
        </w:rPr>
        <w:t>.</w:t>
      </w:r>
    </w:p>
    <w:p w14:paraId="6673F55F" w14:textId="77777777" w:rsidR="00CD2DB4" w:rsidRDefault="00CD2DB4" w:rsidP="00CD2DB4">
      <w:pPr>
        <w:keepNext/>
        <w:spacing w:after="0" w:line="360" w:lineRule="auto"/>
        <w:jc w:val="center"/>
      </w:pPr>
      <w:r w:rsidRPr="00CD2DB4">
        <w:drawing>
          <wp:inline distT="0" distB="0" distL="0" distR="0" wp14:anchorId="36212F09" wp14:editId="1AA1712A">
            <wp:extent cx="4687478" cy="6391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8573" cy="64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A74F" w14:textId="14047E52" w:rsidR="00E16DD2" w:rsidRPr="00CD2DB4" w:rsidRDefault="00CD2DB4" w:rsidP="00CD2DB4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D2D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D2D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D2D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D2D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D2DB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D2D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D2D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взаимодействие с системой</w:t>
      </w:r>
    </w:p>
    <w:p w14:paraId="3A477281" w14:textId="08C44407" w:rsidR="00E16DD2" w:rsidRPr="002C6DAB" w:rsidRDefault="002C6DAB" w:rsidP="001A7B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CD2DB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последовательностей – </w:t>
      </w:r>
      <w:r w:rsidRPr="002C6DA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алгоритм обработки заявки от партнера</w:t>
      </w:r>
      <w:r w:rsidRPr="002C6DAB">
        <w:rPr>
          <w:rFonts w:ascii="Times New Roman" w:hAnsi="Times New Roman" w:cs="Times New Roman"/>
          <w:sz w:val="28"/>
          <w:szCs w:val="28"/>
        </w:rPr>
        <w:t>”</w:t>
      </w:r>
      <w:r w:rsidR="00767207">
        <w:rPr>
          <w:rFonts w:ascii="Times New Roman" w:hAnsi="Times New Roman" w:cs="Times New Roman"/>
          <w:sz w:val="28"/>
          <w:szCs w:val="28"/>
        </w:rPr>
        <w:t>.</w:t>
      </w:r>
    </w:p>
    <w:p w14:paraId="2BD17210" w14:textId="4168E728" w:rsidR="00E16DD2" w:rsidRDefault="001A7BD7" w:rsidP="001A7BD7">
      <w:pPr>
        <w:keepNext/>
        <w:spacing w:after="0" w:line="360" w:lineRule="auto"/>
        <w:jc w:val="center"/>
      </w:pPr>
      <w:r w:rsidRPr="001A7BD7">
        <w:rPr>
          <w:noProof/>
        </w:rPr>
        <w:lastRenderedPageBreak/>
        <w:drawing>
          <wp:inline distT="0" distB="0" distL="0" distR="0" wp14:anchorId="7078B37C" wp14:editId="42FCC7A0">
            <wp:extent cx="5724178" cy="685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976" cy="68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2E84" w14:textId="0B38C856" w:rsidR="00E16DD2" w:rsidRPr="004F1BE9" w:rsidRDefault="00E16DD2" w:rsidP="001A7BD7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2DB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E25E5"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 алгоритм обработки заявки от партнера</w:t>
      </w:r>
    </w:p>
    <w:p w14:paraId="2FAF92FD" w14:textId="7EDC69D8" w:rsidR="00E16DD2" w:rsidRPr="00767207" w:rsidRDefault="00767207" w:rsidP="001A7B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CD2DB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диаграмма активности – </w:t>
      </w:r>
      <w:r w:rsidRPr="0076720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67207">
        <w:rPr>
          <w:rFonts w:ascii="Times New Roman" w:hAnsi="Times New Roman" w:cs="Times New Roman"/>
          <w:sz w:val="28"/>
          <w:szCs w:val="28"/>
        </w:rPr>
        <w:t>заимодействие объектов при запуске производства”</w:t>
      </w:r>
      <w:r w:rsidR="003D5795">
        <w:rPr>
          <w:rFonts w:ascii="Times New Roman" w:hAnsi="Times New Roman" w:cs="Times New Roman"/>
          <w:sz w:val="28"/>
          <w:szCs w:val="28"/>
        </w:rPr>
        <w:t>.</w:t>
      </w:r>
    </w:p>
    <w:p w14:paraId="32C57611" w14:textId="649CDC31" w:rsidR="00E16DD2" w:rsidRDefault="00CF03C5" w:rsidP="001A7BD7">
      <w:pPr>
        <w:keepNext/>
        <w:spacing w:after="0" w:line="360" w:lineRule="auto"/>
        <w:jc w:val="center"/>
      </w:pPr>
      <w:r w:rsidRPr="00CF03C5">
        <w:rPr>
          <w:noProof/>
        </w:rPr>
        <w:lastRenderedPageBreak/>
        <w:drawing>
          <wp:inline distT="0" distB="0" distL="0" distR="0" wp14:anchorId="70B8322B" wp14:editId="29E02AB2">
            <wp:extent cx="5296345" cy="75687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744" cy="75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B316" w14:textId="37FD6C59" w:rsidR="00E16DD2" w:rsidRPr="004F1BE9" w:rsidRDefault="00E16DD2" w:rsidP="001A7BD7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2DB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F1BE9" w:rsidRPr="004F1B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 взаимодействие объектов при запуске производства</w:t>
      </w:r>
    </w:p>
    <w:p w14:paraId="35A3304B" w14:textId="64009A05" w:rsidR="00E16DD2" w:rsidRPr="00E16DD2" w:rsidRDefault="00E16DD2" w:rsidP="001A7B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CD2DB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диаграмма </w:t>
      </w:r>
      <w:r w:rsidRPr="00E16DD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Управление остатками материал</w:t>
      </w:r>
      <w:r w:rsidR="0012750D">
        <w:rPr>
          <w:rFonts w:ascii="Times New Roman" w:hAnsi="Times New Roman" w:cs="Times New Roman"/>
          <w:sz w:val="28"/>
          <w:szCs w:val="28"/>
        </w:rPr>
        <w:t>ов</w:t>
      </w:r>
      <w:r w:rsidRPr="00E16DD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(по модулю 2 из файла КОД)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68FA83" w14:textId="31634C38" w:rsidR="00E16DD2" w:rsidRDefault="00744AC4" w:rsidP="001A7BD7">
      <w:pPr>
        <w:keepNext/>
        <w:spacing w:after="0" w:line="360" w:lineRule="auto"/>
        <w:jc w:val="center"/>
      </w:pPr>
      <w:r w:rsidRPr="00744AC4">
        <w:lastRenderedPageBreak/>
        <w:drawing>
          <wp:inline distT="0" distB="0" distL="0" distR="0" wp14:anchorId="496FBEFC" wp14:editId="72DCBC47">
            <wp:extent cx="2518239" cy="6800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406" cy="68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5264" w14:textId="0CA9D5A9" w:rsidR="00E16DD2" w:rsidRPr="0012750D" w:rsidRDefault="00E16DD2" w:rsidP="001A7BD7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127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27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27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7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2DB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27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27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2750D" w:rsidRPr="00127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 диаграмма “Управления остатками материалов”</w:t>
      </w:r>
    </w:p>
    <w:p w14:paraId="6109834F" w14:textId="77777777" w:rsidR="00E16DD2" w:rsidRPr="00CF03C5" w:rsidRDefault="00E16DD2" w:rsidP="00E16D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E16DD2" w:rsidRPr="00CF0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59"/>
    <w:rsid w:val="0012750D"/>
    <w:rsid w:val="00133DD0"/>
    <w:rsid w:val="001A7BD7"/>
    <w:rsid w:val="001E25E5"/>
    <w:rsid w:val="002C6DAB"/>
    <w:rsid w:val="003D5795"/>
    <w:rsid w:val="004D17AF"/>
    <w:rsid w:val="004F1BE9"/>
    <w:rsid w:val="00676BF2"/>
    <w:rsid w:val="00744AC4"/>
    <w:rsid w:val="00767207"/>
    <w:rsid w:val="007E6C08"/>
    <w:rsid w:val="008F2142"/>
    <w:rsid w:val="00AB101E"/>
    <w:rsid w:val="00AE49B4"/>
    <w:rsid w:val="00B3338B"/>
    <w:rsid w:val="00C51B15"/>
    <w:rsid w:val="00CD2DB4"/>
    <w:rsid w:val="00CE5550"/>
    <w:rsid w:val="00CF03C5"/>
    <w:rsid w:val="00D55213"/>
    <w:rsid w:val="00DB4D74"/>
    <w:rsid w:val="00DC5293"/>
    <w:rsid w:val="00E16DD2"/>
    <w:rsid w:val="00FE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9017"/>
  <w15:chartTrackingRefBased/>
  <w15:docId w15:val="{131C234D-CAA9-4B3F-9816-CA158850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C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7E6C08"/>
    <w:pPr>
      <w:widowControl w:val="0"/>
      <w:numPr>
        <w:ilvl w:val="1"/>
      </w:numPr>
      <w:autoSpaceDE w:val="0"/>
      <w:autoSpaceDN w:val="0"/>
      <w:spacing w:before="480" w:after="240" w:line="360" w:lineRule="auto"/>
      <w:ind w:firstLine="709"/>
      <w:contextualSpacing/>
      <w:jc w:val="both"/>
      <w:outlineLvl w:val="1"/>
    </w:pPr>
    <w:rPr>
      <w:b/>
      <w:color w:val="auto"/>
      <w:kern w:val="2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5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E6C08"/>
    <w:rPr>
      <w:rFonts w:asciiTheme="majorHAnsi" w:eastAsiaTheme="majorEastAsia" w:hAnsiTheme="majorHAnsi" w:cstheme="majorBidi"/>
      <w:b/>
      <w:kern w:val="2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E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E16D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12750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4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222909071093-5</dc:creator>
  <cp:keywords/>
  <dc:description/>
  <cp:lastModifiedBy>222909071093-5</cp:lastModifiedBy>
  <cp:revision>21</cp:revision>
  <dcterms:created xsi:type="dcterms:W3CDTF">2025-11-25T06:13:00Z</dcterms:created>
  <dcterms:modified xsi:type="dcterms:W3CDTF">2025-11-26T06:57:00Z</dcterms:modified>
</cp:coreProperties>
</file>