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1CDB2C" w14:textId="77777777" w:rsidR="00D86236" w:rsidRPr="0095575C" w:rsidRDefault="00D86236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2110565" w14:textId="77777777" w:rsidR="00D86236" w:rsidRPr="0095575C" w:rsidRDefault="00D8623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7208C86F" w14:textId="77777777" w:rsidR="00D86236" w:rsidRDefault="00D86236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D86236" w14:paraId="18B898AE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FE34DF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3F343E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C3F135" w14:textId="77777777" w:rsidR="00D86236" w:rsidRPr="0095575C" w:rsidRDefault="00D86236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09716C" w14:textId="77777777" w:rsidR="00D86236" w:rsidRPr="0095575C" w:rsidRDefault="00D86236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50F6AD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43EC2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D86236" w14:paraId="43E86CFF" w14:textId="77777777" w:rsidTr="00D862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C61CF4" w14:textId="77777777" w:rsidR="00D86236" w:rsidRPr="002520C8" w:rsidRDefault="002520C8">
            <w:pPr>
              <w:pStyle w:val="Standard"/>
              <w:jc w:val="center"/>
              <w:rPr>
                <w:sz w:val="18"/>
                <w:szCs w:val="18"/>
              </w:rPr>
            </w:pPr>
            <w:r w:rsidRPr="002520C8">
              <w:rPr>
                <w:sz w:val="18"/>
                <w:szCs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51C35C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09109" w14:textId="77777777" w:rsidR="002520C8" w:rsidRPr="00374F9E" w:rsidRDefault="002520C8" w:rsidP="002520C8">
            <w:pPr>
              <w:pStyle w:val="Standard"/>
              <w:rPr>
                <w:sz w:val="18"/>
                <w:szCs w:val="18"/>
                <w:lang w:val="ru-RU"/>
              </w:rPr>
            </w:pPr>
            <w:r w:rsidRPr="00374F9E">
              <w:rPr>
                <w:sz w:val="18"/>
                <w:szCs w:val="18"/>
                <w:lang w:val="ru-RU"/>
              </w:rPr>
              <w:t xml:space="preserve">НЕЭФФЕКТИВНОСТЬ БИНАРНОЙ СИСТЕМЫ В </w:t>
            </w:r>
          </w:p>
          <w:p w14:paraId="548906B2" w14:textId="77777777" w:rsidR="00D86236" w:rsidRPr="0095575C" w:rsidRDefault="002520C8" w:rsidP="002520C8">
            <w:pPr>
              <w:pStyle w:val="Standard"/>
              <w:rPr>
                <w:lang w:val="ru-RU"/>
              </w:rPr>
            </w:pPr>
            <w:r w:rsidRPr="00374F9E">
              <w:rPr>
                <w:sz w:val="18"/>
                <w:szCs w:val="18"/>
                <w:lang w:val="ru-RU"/>
              </w:rPr>
              <w:t>СРАВНЕНИИ С ТЕРНАРНОЙ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D2C164" w14:textId="77777777" w:rsidR="00D86236" w:rsidRPr="002520C8" w:rsidRDefault="002520C8">
            <w:pPr>
              <w:pStyle w:val="Standard"/>
              <w:jc w:val="center"/>
            </w:pPr>
            <w:r>
              <w:rPr>
                <w:sz w:val="18"/>
              </w:rPr>
              <w:t>23.03.2023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1F44A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~977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15A85A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24.09.2025</w:t>
            </w:r>
          </w:p>
        </w:tc>
      </w:tr>
      <w:tr w:rsidR="00D86236" w14:paraId="6D8073A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A467B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5EC057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05936A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F4F9C2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1E86C9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7183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D86236" w14:paraId="3B366CA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E287D7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234C5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2F588A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6459FD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DCE6B2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B25CF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D86236" w14:paraId="13909D0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36FFA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BA8D4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28B325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6D5C06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7013E5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7F722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D86236" w14:paraId="39F9125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E41E69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6F5CF7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E39C4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AB301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1D394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EB7AC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D86236" w14:paraId="2E3E433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412058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82A52A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703E3" w14:textId="77777777" w:rsidR="00D86236" w:rsidRPr="002520C8" w:rsidRDefault="00D86236">
            <w:pPr>
              <w:pStyle w:val="Standard"/>
              <w:snapToGrid w:val="0"/>
              <w:jc w:val="center"/>
              <w:rPr>
                <w:sz w:val="1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2D0E2D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85D826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1F0C3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D86236" w14:paraId="1E0D12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4FDFB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B042BA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FCAA6C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22A457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74C6F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C2C51" w14:textId="77777777" w:rsidR="00D86236" w:rsidRDefault="00D8623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767DCC83" w14:textId="77777777" w:rsidR="00D86236" w:rsidRDefault="00D86236">
      <w:pPr>
        <w:pStyle w:val="Standard"/>
        <w:jc w:val="center"/>
        <w:rPr>
          <w:lang w:val="ru-RU"/>
        </w:rPr>
      </w:pPr>
    </w:p>
    <w:p w14:paraId="531BAAD6" w14:textId="77777777" w:rsidR="00D86236" w:rsidRPr="0095575C" w:rsidRDefault="00D86236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95575C">
        <w:rPr>
          <w:u w:val="single"/>
          <w:lang w:val="ru-RU"/>
        </w:rPr>
        <w:t>Горелов И.А.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95575C">
        <w:rPr>
          <w:i/>
          <w:u w:val="single"/>
          <w:lang w:val="ru-RU"/>
        </w:rPr>
        <w:t>Р3131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775A749" w14:textId="77777777" w:rsidR="00D86236" w:rsidRPr="0095575C" w:rsidRDefault="00D86236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D86236" w14:paraId="43DAB67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79F89AA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E71190C" w14:textId="77777777" w:rsidR="00D86236" w:rsidRDefault="002520C8">
            <w:pPr>
              <w:pStyle w:val="TableContents"/>
              <w:rPr>
                <w:b/>
                <w:bCs/>
                <w:lang w:val="ru-RU"/>
              </w:rPr>
            </w:pPr>
            <w:r w:rsidRPr="002520C8">
              <w:rPr>
                <w:bCs/>
                <w:i/>
                <w:lang w:val="ru-RU"/>
              </w:rPr>
              <w:t>https://naukaip.ru/wp-content/uploads/2023/03/MK-1652.pdf#page=25</w:t>
            </w:r>
          </w:p>
        </w:tc>
      </w:tr>
      <w:tr w:rsidR="00D86236" w14:paraId="2D83A81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974D59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F7F1FCF" w14:textId="77777777" w:rsidR="00D86236" w:rsidRPr="007A1326" w:rsidRDefault="007A1326">
            <w:pPr>
              <w:pStyle w:val="TableContents"/>
              <w:rPr>
                <w:lang w:val="ru-RU"/>
              </w:rPr>
            </w:pPr>
            <w:r w:rsidRPr="007A1326">
              <w:rPr>
                <w:lang w:val="ru-RU"/>
              </w:rPr>
              <w:t>тернарная система; бинарная система; вычислительные машины; системы счислений</w:t>
            </w:r>
          </w:p>
          <w:p w14:paraId="6AF3FED2" w14:textId="77777777" w:rsidR="00D86236" w:rsidRDefault="00D86236">
            <w:pPr>
              <w:pStyle w:val="TableContents"/>
              <w:rPr>
                <w:b/>
                <w:bCs/>
                <w:lang w:val="ru-RU"/>
              </w:rPr>
            </w:pPr>
          </w:p>
        </w:tc>
      </w:tr>
      <w:tr w:rsidR="00D86236" w14:paraId="5E0BA654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D4401D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1FAC767F" w14:textId="77777777" w:rsidR="00D86236" w:rsidRPr="0095575C" w:rsidRDefault="0091598C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В симметричной тернарной СС число получается такого же знака, как и в десятичной.</w:t>
            </w:r>
          </w:p>
          <w:p w14:paraId="364AB76F" w14:textId="77777777" w:rsidR="00D86236" w:rsidRPr="0095575C" w:rsidRDefault="00C906DA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Некоторое время в 20 веке уравновешенная тернарная система всерьёз рассматривалась в качестве альтернативы двоичной.</w:t>
            </w:r>
          </w:p>
          <w:p w14:paraId="6B6BFA3C" w14:textId="77777777" w:rsidR="00D86236" w:rsidRPr="00D560B1" w:rsidRDefault="00D560B1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Запись числа в такой система счисления значительно короче, чем в двоичной.</w:t>
            </w:r>
          </w:p>
          <w:p w14:paraId="286BB2A1" w14:textId="77777777" w:rsidR="00D560B1" w:rsidRPr="009477C5" w:rsidRDefault="009477C5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Советская вычислительная машина </w:t>
            </w:r>
            <w:r w:rsidRPr="009477C5">
              <w:rPr>
                <w:rFonts w:eastAsia="Times New Roman" w:cs="Times New Roman"/>
                <w:lang w:val="ru-RU"/>
              </w:rPr>
              <w:t>“</w:t>
            </w:r>
            <w:r>
              <w:rPr>
                <w:rFonts w:eastAsia="Times New Roman" w:cs="Times New Roman"/>
                <w:lang w:val="ru-RU"/>
              </w:rPr>
              <w:t>Сетунь</w:t>
            </w:r>
            <w:r w:rsidRPr="009477C5">
              <w:rPr>
                <w:rFonts w:eastAsia="Times New Roman" w:cs="Times New Roman"/>
                <w:lang w:val="ru-RU"/>
              </w:rPr>
              <w:t>”</w:t>
            </w:r>
            <w:r>
              <w:rPr>
                <w:rFonts w:eastAsia="Times New Roman" w:cs="Times New Roman"/>
                <w:lang w:val="ru-RU"/>
              </w:rPr>
              <w:t xml:space="preserve"> была построена на базе тернарного кода.</w:t>
            </w:r>
          </w:p>
          <w:p w14:paraId="46B09471" w14:textId="77777777" w:rsidR="009477C5" w:rsidRDefault="009477C5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У</w:t>
            </w:r>
            <w:r w:rsidRPr="009477C5">
              <w:rPr>
                <w:lang w:val="ru-RU"/>
              </w:rPr>
              <w:t>стройства «Сетуни»</w:t>
            </w:r>
            <w:r>
              <w:rPr>
                <w:lang w:val="ru-RU"/>
              </w:rPr>
              <w:t xml:space="preserve"> </w:t>
            </w:r>
            <w:r w:rsidRPr="009477C5">
              <w:rPr>
                <w:lang w:val="ru-RU"/>
              </w:rPr>
              <w:t>оказались</w:t>
            </w:r>
            <w:r>
              <w:rPr>
                <w:lang w:val="ru-RU"/>
              </w:rPr>
              <w:t xml:space="preserve"> проще</w:t>
            </w:r>
            <w:r w:rsidRPr="009477C5">
              <w:rPr>
                <w:lang w:val="ru-RU"/>
              </w:rPr>
              <w:t xml:space="preserve"> и </w:t>
            </w:r>
            <w:r>
              <w:rPr>
                <w:lang w:val="ru-RU"/>
              </w:rPr>
              <w:t>быстрее</w:t>
            </w:r>
            <w:r w:rsidRPr="009477C5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потребляли меньшую мощность</w:t>
            </w:r>
            <w:r w:rsidRPr="009477C5">
              <w:rPr>
                <w:lang w:val="ru-RU"/>
              </w:rPr>
              <w:t xml:space="preserve">, чем двоичные устройства, </w:t>
            </w:r>
            <w:r>
              <w:rPr>
                <w:lang w:val="ru-RU"/>
              </w:rPr>
              <w:t>построенные</w:t>
            </w:r>
            <w:r w:rsidRPr="009477C5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таких</w:t>
            </w:r>
            <w:r w:rsidRPr="009477C5">
              <w:rPr>
                <w:lang w:val="ru-RU"/>
              </w:rPr>
              <w:t xml:space="preserve"> же элементах.</w:t>
            </w:r>
          </w:p>
          <w:p w14:paraId="7F3B979A" w14:textId="77777777" w:rsidR="00D86236" w:rsidRDefault="009477C5" w:rsidP="00C82E7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построении преобразователей код-напряжения тернарная система показала в 1.5 раз меньший расход оборудования.</w:t>
            </w:r>
          </w:p>
          <w:p w14:paraId="2C33E602" w14:textId="77777777" w:rsidR="00C82E7D" w:rsidRPr="002A298B" w:rsidRDefault="00C82E7D" w:rsidP="00C82E7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Тернарную систему легко можно использовать в качестве основы для вычислительной техники, используя современные технологии.</w:t>
            </w:r>
          </w:p>
        </w:tc>
      </w:tr>
      <w:tr w:rsidR="00D86236" w14:paraId="44BB5D0F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7FF8C8EA" w14:textId="77777777" w:rsidR="00C82E7D" w:rsidRDefault="00D86236" w:rsidP="00C82E7D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640C880" w14:textId="77777777" w:rsidR="00D86236" w:rsidRDefault="00C82E7D" w:rsidP="00C82E7D">
            <w:pPr>
              <w:pStyle w:val="TableContents"/>
              <w:numPr>
                <w:ilvl w:val="0"/>
                <w:numId w:val="3"/>
              </w:num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Тернарная система является более емкой, чем двоичная, при поразрядном сравнении </w:t>
            </w:r>
            <w:r w:rsidRPr="00C82E7D">
              <w:rPr>
                <w:lang w:val="ru-RU"/>
              </w:rPr>
              <w:t>(</w:t>
            </w:r>
            <w:r>
              <w:rPr>
                <w:lang w:val="ru-RU"/>
              </w:rPr>
              <w:t>например</w:t>
            </w:r>
            <w:r w:rsidRPr="00C82E7D">
              <w:rPr>
                <w:lang w:val="ru-RU"/>
              </w:rPr>
              <w:t>, при 9 разрядах — 19 683 числа против 512</w:t>
            </w:r>
            <w:r>
              <w:rPr>
                <w:lang w:val="ru-RU"/>
              </w:rPr>
              <w:t>.)</w:t>
            </w:r>
          </w:p>
          <w:p w14:paraId="7E5883FA" w14:textId="77777777" w:rsidR="00D86236" w:rsidRDefault="00C82E7D" w:rsidP="00C82E7D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В симметричной троичной системе нет отдельного знакового разряда, поэтому арифметические операции реализуются проще и быстрее.</w:t>
            </w:r>
          </w:p>
          <w:p w14:paraId="24CC17D7" w14:textId="77777777" w:rsidR="00C82E7D" w:rsidRPr="00C82E7D" w:rsidRDefault="00C82E7D" w:rsidP="00C82E7D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Устройства, реализованные на базе тернарного кода, могут быть не только быстрее двоичных аналогов, но и потреблять меньше мощности.</w:t>
            </w:r>
          </w:p>
        </w:tc>
      </w:tr>
      <w:tr w:rsidR="00D86236" w14:paraId="2F304236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DED00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CAA100F" w14:textId="77777777" w:rsidR="00D86236" w:rsidRDefault="00B3406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На сегодняшний день вся электроника построена на бинарной системе. Для тернарной архитектуры нет развитой элементной базы </w:t>
            </w:r>
          </w:p>
          <w:p w14:paraId="03370158" w14:textId="77777777" w:rsidR="00D86236" w:rsidRDefault="00B3406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Из-за отсутствия массового производства устройств на тернарной базе, компаниям невыгодно инвестировать в ее разработку.</w:t>
            </w:r>
          </w:p>
          <w:p w14:paraId="703B440A" w14:textId="77777777" w:rsidR="00D86236" w:rsidRDefault="00B3406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Переход на тернарную систему потребовал бы полной перестройки программного и аппаратного обеспечения</w:t>
            </w:r>
          </w:p>
          <w:p w14:paraId="2CAE20E2" w14:textId="77777777" w:rsidR="00B34061" w:rsidRDefault="00B3406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Из-за небольшого использования тернарных систем, они мало изучены на практике, из-за чего могут возникнуть непредвиденные трудности.</w:t>
            </w:r>
          </w:p>
        </w:tc>
      </w:tr>
      <w:tr w:rsidR="00D86236" w14:paraId="269A1898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8EFBA" w14:textId="77777777" w:rsidR="00D86236" w:rsidRDefault="00D86236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79C191CD" w14:textId="77777777" w:rsidR="00D86236" w:rsidRPr="00B47E5D" w:rsidRDefault="00B47E5D">
            <w:pPr>
              <w:pStyle w:val="TableContents"/>
              <w:rPr>
                <w:lang w:val="ru-RU"/>
              </w:rPr>
            </w:pPr>
            <w:r w:rsidRPr="00B47E5D">
              <w:rPr>
                <w:lang w:val="ru-RU"/>
              </w:rPr>
              <w:t xml:space="preserve">Перед сном программист ставит себе на тумбочку два стакана. Один с водой – на случай, если захочет ночью пить. </w:t>
            </w:r>
            <w:r w:rsidRPr="00B47E5D">
              <w:t xml:space="preserve">А </w:t>
            </w:r>
            <w:proofErr w:type="spellStart"/>
            <w:r w:rsidRPr="00B47E5D">
              <w:t>второй</w:t>
            </w:r>
            <w:proofErr w:type="spellEnd"/>
            <w:r w:rsidRPr="00B47E5D">
              <w:t xml:space="preserve"> </w:t>
            </w:r>
            <w:proofErr w:type="spellStart"/>
            <w:r w:rsidRPr="00B47E5D">
              <w:t>пустой</w:t>
            </w:r>
            <w:proofErr w:type="spellEnd"/>
            <w:r w:rsidRPr="00B47E5D">
              <w:t xml:space="preserve"> – </w:t>
            </w:r>
            <w:proofErr w:type="spellStart"/>
            <w:r w:rsidRPr="00B47E5D">
              <w:t>на</w:t>
            </w:r>
            <w:proofErr w:type="spellEnd"/>
            <w:r w:rsidRPr="00B47E5D">
              <w:t xml:space="preserve"> </w:t>
            </w:r>
            <w:proofErr w:type="spellStart"/>
            <w:r w:rsidRPr="00B47E5D">
              <w:t>случай</w:t>
            </w:r>
            <w:proofErr w:type="spellEnd"/>
            <w:r w:rsidRPr="00B47E5D">
              <w:t xml:space="preserve">, </w:t>
            </w:r>
            <w:proofErr w:type="spellStart"/>
            <w:r w:rsidRPr="00B47E5D">
              <w:t>если</w:t>
            </w:r>
            <w:proofErr w:type="spellEnd"/>
            <w:r w:rsidRPr="00B47E5D">
              <w:t xml:space="preserve"> </w:t>
            </w:r>
            <w:proofErr w:type="spellStart"/>
            <w:r w:rsidRPr="00B47E5D">
              <w:t>не</w:t>
            </w:r>
            <w:proofErr w:type="spellEnd"/>
            <w:r w:rsidRPr="00B47E5D">
              <w:t xml:space="preserve"> </w:t>
            </w:r>
            <w:proofErr w:type="spellStart"/>
            <w:r w:rsidRPr="00B47E5D">
              <w:t>захочет</w:t>
            </w:r>
            <w:proofErr w:type="spellEnd"/>
            <w:r w:rsidRPr="00B47E5D">
              <w:t>…</w:t>
            </w:r>
          </w:p>
          <w:p w14:paraId="12036082" w14:textId="77777777" w:rsidR="00D86236" w:rsidRDefault="00D86236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5357520C" w14:textId="77777777" w:rsidR="003828A0" w:rsidRPr="0095575C" w:rsidRDefault="003828A0" w:rsidP="004102DA">
      <w:pPr>
        <w:pStyle w:val="Standard"/>
        <w:rPr>
          <w:lang w:val="ru-RU"/>
        </w:rPr>
      </w:pPr>
    </w:p>
    <w:sectPr w:rsidR="003828A0" w:rsidRPr="0095575C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5908" w14:textId="77777777" w:rsidR="00C17395" w:rsidRDefault="00C17395">
      <w:r>
        <w:separator/>
      </w:r>
    </w:p>
  </w:endnote>
  <w:endnote w:type="continuationSeparator" w:id="0">
    <w:p w14:paraId="7DD94029" w14:textId="77777777" w:rsidR="00C17395" w:rsidRDefault="00C17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72830" w14:textId="77777777" w:rsidR="00C17395" w:rsidRDefault="00C17395">
      <w:r>
        <w:separator/>
      </w:r>
    </w:p>
  </w:footnote>
  <w:footnote w:type="continuationSeparator" w:id="0">
    <w:p w14:paraId="695B8DE8" w14:textId="77777777" w:rsidR="00C17395" w:rsidRDefault="00C17395">
      <w:r>
        <w:continuationSeparator/>
      </w:r>
    </w:p>
  </w:footnote>
  <w:footnote w:id="1">
    <w:p w14:paraId="34F846F0" w14:textId="77777777" w:rsidR="00D86236" w:rsidRPr="0095575C" w:rsidRDefault="00D86236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819760424">
    <w:abstractNumId w:val="0"/>
  </w:num>
  <w:num w:numId="2" w16cid:durableId="1925990558">
    <w:abstractNumId w:val="1"/>
  </w:num>
  <w:num w:numId="3" w16cid:durableId="357119572">
    <w:abstractNumId w:val="2"/>
  </w:num>
  <w:num w:numId="4" w16cid:durableId="2002780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5E"/>
    <w:rsid w:val="002520C8"/>
    <w:rsid w:val="002A298B"/>
    <w:rsid w:val="00374F9E"/>
    <w:rsid w:val="003828A0"/>
    <w:rsid w:val="004102DA"/>
    <w:rsid w:val="007A1326"/>
    <w:rsid w:val="0091598C"/>
    <w:rsid w:val="009477C5"/>
    <w:rsid w:val="0095575C"/>
    <w:rsid w:val="00A6435E"/>
    <w:rsid w:val="00B34061"/>
    <w:rsid w:val="00B47E5D"/>
    <w:rsid w:val="00C17395"/>
    <w:rsid w:val="00C82E7D"/>
    <w:rsid w:val="00C906DA"/>
    <w:rsid w:val="00D560B1"/>
    <w:rsid w:val="00D8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B650CC8"/>
  <w15:chartTrackingRefBased/>
  <w15:docId w15:val="{BC8770DF-6A3F-4106-8D58-F9DF4D2F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DefaultParagraphFont">
    <w:name w:val="Default Paragraph Font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UnresolvedMention">
    <w:name w:val="Unresolved Mention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NormalWeb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uiPriority w:val="99"/>
    <w:semiHidden/>
    <w:unhideWhenUsed/>
    <w:rsid w:val="00252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Илья Горелов</cp:lastModifiedBy>
  <cp:revision>4</cp:revision>
  <cp:lastPrinted>1601-01-01T00:00:00Z</cp:lastPrinted>
  <dcterms:created xsi:type="dcterms:W3CDTF">2025-09-23T15:35:00Z</dcterms:created>
  <dcterms:modified xsi:type="dcterms:W3CDTF">2025-09-23T15:35:00Z</dcterms:modified>
</cp:coreProperties>
</file>