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0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Для программы «Приемная комиссия ВУЗа»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7000" w:line="360" w:lineRule="auto"/>
        <w:jc w:val="center"/>
        <w:rPr>
          <w:rFonts w:ascii="Times New Roman" w:cs="Times New Roman" w:eastAsia="Times New Roman" w:hAnsi="Times New Roman"/>
          <w:b w:val="1"/>
          <w:color w:val="21212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32"/>
          <w:szCs w:val="32"/>
          <w:rtl w:val="0"/>
        </w:rPr>
        <w:t xml:space="preserve">Разделы руководства пользователя: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и условия применения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к работе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Рекомендации по освоению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13" w:right="5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Назначение и условия применения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13" w:right="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Учетно-аналитическая система управления учебным процессом предназначена для учета контингента абитуриентов. Система разбита на пять участков. Каждый из участков отвечает за сбор, хранение и анализ информации, характерной для соответствующего этапа.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13" w:right="5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Подготовка к работе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Чтобы войти в систему, нужно авторизоваться.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4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46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70880" cy="30448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304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4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46"/>
          <w:sz w:val="28"/>
          <w:szCs w:val="28"/>
          <w:u w:val="none"/>
          <w:shd w:fill="auto" w:val="clear"/>
          <w:vertAlign w:val="baseline"/>
          <w:rtl w:val="0"/>
        </w:rPr>
        <w:t xml:space="preserve">После авторизации, пользователь должен заполнять базу данными, чтобы переходить по нужным вкладкам, требуется нажать по левой панели и выбрать требуемое на верхней панели</w:t>
      </w:r>
      <w:r w:rsidDel="00000000" w:rsidR="00000000" w:rsidRPr="00000000">
        <w:rPr>
          <w:rFonts w:ascii="Times New Roman" w:cs="Times New Roman" w:eastAsia="Times New Roman" w:hAnsi="Times New Roman"/>
          <w:color w:val="464646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4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46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32825" cy="2820352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2825" cy="2820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4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4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46"/>
          <w:sz w:val="28"/>
          <w:szCs w:val="28"/>
          <w:u w:val="none"/>
          <w:shd w:fill="auto" w:val="clear"/>
          <w:vertAlign w:val="baseline"/>
          <w:rtl w:val="0"/>
        </w:rPr>
        <w:t xml:space="preserve">Чтобы посмотреть примерные итоги по заполненным данным, нужно обратиться к вкладке Отчет, затем его нужно сформировать.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46464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46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69443" cy="3818196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443" cy="3818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Рекомендации по освоению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того, чтобы быстро освоиться с программой «Учет абитуриентов», нужно самостоятельно просмотреть каждую вкладку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каждой функциональной кнопкой, после чего вы сможете овладеть этим программным продуктом.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73193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2E67B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 w:val="1"/>
    <w:unhideWhenUsed w:val="1"/>
    <w:rsid w:val="002E67B3"/>
    <w:rPr>
      <w:color w:val="0000ff"/>
      <w:u w:val="single"/>
    </w:rPr>
  </w:style>
  <w:style w:type="paragraph" w:styleId="a5">
    <w:name w:val="List Paragraph"/>
    <w:basedOn w:val="a"/>
    <w:uiPriority w:val="34"/>
    <w:qFormat w:val="1"/>
    <w:rsid w:val="002E67B3"/>
    <w:pPr>
      <w:ind w:left="720"/>
      <w:contextualSpacing w:val="1"/>
    </w:pPr>
  </w:style>
  <w:style w:type="paragraph" w:styleId="a6">
    <w:name w:val="Balloon Text"/>
    <w:basedOn w:val="a"/>
    <w:link w:val="a7"/>
    <w:uiPriority w:val="99"/>
    <w:semiHidden w:val="1"/>
    <w:unhideWhenUsed w:val="1"/>
    <w:rsid w:val="00C6263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C6263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UnZg/A5t5IKzkT7f82iVEoMcTA==">AMUW2mWBaEsaj/EIVhQ1MIpfB8o5toGgQ1h50KNa0JT59ZsVtFmpUWsEm0+VG8rkcx3sT2i1xQRCieiyw/wkPDOzsZbBVM9CHINtxbP1RvfI91w6TuKGnnHH4IXirKysrNawryATE6+d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2020-09-23T15:01:00Z</dcterms:created>
  <dc:creator>𝒰𝓁𝓉𝓇𝒶 𝒱𝒾𝑜𝓁𝑒𝓉</dc:creator>
</cp:coreProperties>
</file>