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2C0" w:rsidRDefault="00E572C0" w:rsidP="00E572C0">
      <w:r>
        <w:t>1. ПЕРСПЕКТИВЫ И РИСКИ СОВРЕМЕННОЙ ЦИВИЛИЗАЦИИ</w:t>
      </w:r>
    </w:p>
    <w:p w:rsidR="00E572C0" w:rsidRDefault="00E572C0" w:rsidP="00E572C0">
      <w:r>
        <w:t xml:space="preserve">Современная цивилизация переживает </w:t>
      </w:r>
      <w:proofErr w:type="spellStart"/>
      <w:r>
        <w:t>антропоцен</w:t>
      </w:r>
      <w:proofErr w:type="spellEnd"/>
      <w:r>
        <w:t xml:space="preserve"> — эпоху, в которой человек стал геологической силой, способной изменять климат, экосистемы и даже эволюционные процессы. Эта трансформация несёт в себе как беспрецедентные возможности, так и системные угрозы.</w:t>
      </w:r>
    </w:p>
    <w:p w:rsidR="00E572C0" w:rsidRDefault="00E572C0" w:rsidP="00E572C0"/>
    <w:p w:rsidR="00E572C0" w:rsidRDefault="00E572C0" w:rsidP="00E572C0">
      <w:r>
        <w:t>Перспективы развития</w:t>
      </w:r>
    </w:p>
    <w:p w:rsidR="00E572C0" w:rsidRDefault="00E572C0" w:rsidP="00E572C0">
      <w:r>
        <w:t>Гуманистическая перспектива: Возможность построения постиндустриального общества, ориентированного не на рост потребления, а на качество жизни, устойчивое развитие, экологическую ответственность и межкультурное взаимопонимание.</w:t>
      </w:r>
    </w:p>
    <w:p w:rsidR="00E572C0" w:rsidRDefault="00E572C0" w:rsidP="00E572C0">
      <w:r>
        <w:t>Технологическое преображение: Развитие искусственного интеллекта, биотехнологий, квантовых вычислений открывает путь к решению глобальных проблем (старение, болезни, нехватка ресурсов).</w:t>
      </w:r>
    </w:p>
    <w:p w:rsidR="00E572C0" w:rsidRDefault="00E572C0" w:rsidP="00E572C0">
      <w:r>
        <w:t xml:space="preserve">Планетарное сознание: Формирование глобальной этики (по </w:t>
      </w:r>
      <w:proofErr w:type="spellStart"/>
      <w:r>
        <w:t>Хансу</w:t>
      </w:r>
      <w:proofErr w:type="spellEnd"/>
      <w:r>
        <w:t xml:space="preserve"> </w:t>
      </w:r>
      <w:proofErr w:type="spellStart"/>
      <w:r>
        <w:t>Кюнгту</w:t>
      </w:r>
      <w:proofErr w:type="spellEnd"/>
      <w:r>
        <w:t>) и космополитического мышления, способного преодолеть национализм и культурный эгоцентризм.</w:t>
      </w:r>
    </w:p>
    <w:p w:rsidR="00E572C0" w:rsidRDefault="00E572C0" w:rsidP="00E572C0">
      <w:r>
        <w:t>Риски развития</w:t>
      </w:r>
    </w:p>
    <w:p w:rsidR="00E572C0" w:rsidRDefault="00E572C0" w:rsidP="00E572C0">
      <w:r>
        <w:t xml:space="preserve">Экзистенциальные риски: Ядерная война, биоинженерные пандемии, неконтролируемый ИИ (по Нику </w:t>
      </w:r>
      <w:proofErr w:type="spellStart"/>
      <w:r>
        <w:t>Бострому</w:t>
      </w:r>
      <w:proofErr w:type="spellEnd"/>
      <w:r>
        <w:t>).</w:t>
      </w:r>
    </w:p>
    <w:p w:rsidR="00E572C0" w:rsidRDefault="00E572C0" w:rsidP="00E572C0">
      <w:r>
        <w:t>Экологический коллапс: Потепление климата, опустынивание, исчезновение биоразнообразия.</w:t>
      </w:r>
    </w:p>
    <w:p w:rsidR="00E572C0" w:rsidRDefault="00E572C0" w:rsidP="00E572C0">
      <w:r>
        <w:t>Антропологический кризис: Потеря человеком автономии, идентичности, способности к рефлексии в условиях цифровой тотальности.</w:t>
      </w:r>
    </w:p>
    <w:p w:rsidR="00E572C0" w:rsidRDefault="00E572C0" w:rsidP="00E572C0">
      <w:r>
        <w:t>Философия здесь выполняет роль «стража разума» — она призывает к этическому и эпистемологическому самоограничению, к поиску «золотой середины» между прогрессом и сохранением человеческого измерения.</w:t>
      </w:r>
    </w:p>
    <w:p w:rsidR="00E572C0" w:rsidRDefault="00E572C0" w:rsidP="00E572C0"/>
    <w:p w:rsidR="00E572C0" w:rsidRDefault="00E572C0" w:rsidP="00E572C0">
      <w:r>
        <w:t>1.1 РИСК КАК СОЦИАЛЬНЫЙ ФЕНОМЕН</w:t>
      </w:r>
    </w:p>
    <w:p w:rsidR="00E572C0" w:rsidRDefault="00E572C0" w:rsidP="00E572C0">
      <w:r>
        <w:t>Риск — это не просто статистическая вероятность, а социально и культурно опосредованное восприятие неопределённости. В традиционных обществах риск был связан с природными катаклизмами и воспринимался как «судьба» или «божья кара». В современном обществе риск становится продуктом самой цивилизации.</w:t>
      </w:r>
    </w:p>
    <w:p w:rsidR="00E572C0" w:rsidRDefault="00E572C0" w:rsidP="00E572C0"/>
    <w:p w:rsidR="00E572C0" w:rsidRDefault="00E572C0" w:rsidP="00E572C0">
      <w:r>
        <w:t>Ульрих Бек, в своей работе «Общество риска» (1986), утверждает, что современность характеризуется переходом от «общества дефицита» к «обществу риска», где опасности порождаются не внешней средой, а внутренней логикой технократической системы.</w:t>
      </w:r>
    </w:p>
    <w:p w:rsidR="00E572C0" w:rsidRDefault="00E572C0" w:rsidP="00E572C0"/>
    <w:p w:rsidR="00E572C0" w:rsidRDefault="00E572C0" w:rsidP="00E572C0">
      <w:r>
        <w:t>Особенности риска как социального феномена:</w:t>
      </w:r>
    </w:p>
    <w:p w:rsidR="00E572C0" w:rsidRDefault="00E572C0" w:rsidP="00E572C0"/>
    <w:p w:rsidR="00E572C0" w:rsidRDefault="00E572C0" w:rsidP="00E572C0">
      <w:r>
        <w:t xml:space="preserve">Невидимость и </w:t>
      </w:r>
      <w:proofErr w:type="spellStart"/>
      <w:r>
        <w:t>отложенность</w:t>
      </w:r>
      <w:proofErr w:type="spellEnd"/>
      <w:r>
        <w:t xml:space="preserve"> последствий (например, радиационное загрязнение).</w:t>
      </w:r>
    </w:p>
    <w:p w:rsidR="00E572C0" w:rsidRDefault="00E572C0" w:rsidP="00E572C0">
      <w:r>
        <w:t xml:space="preserve">Системность: риски распространяются по сети (финансовые кризисы, </w:t>
      </w:r>
      <w:proofErr w:type="spellStart"/>
      <w:r>
        <w:t>кибератаки</w:t>
      </w:r>
      <w:proofErr w:type="spellEnd"/>
      <w:r>
        <w:t>).</w:t>
      </w:r>
    </w:p>
    <w:p w:rsidR="00E572C0" w:rsidRDefault="00E572C0" w:rsidP="00E572C0">
      <w:r>
        <w:lastRenderedPageBreak/>
        <w:t>Неравномерность распределения: бедные слои населения чаще несут последствия рисков, созданных элитами.</w:t>
      </w:r>
    </w:p>
    <w:p w:rsidR="00E572C0" w:rsidRDefault="00E572C0" w:rsidP="00E572C0">
      <w:proofErr w:type="spellStart"/>
      <w:r>
        <w:t>Рефлексивность</w:t>
      </w:r>
      <w:proofErr w:type="spellEnd"/>
      <w:r>
        <w:t>: общество начинает оценивать, страховать, регулировать риски — тем самым, порождая новые формы риска (например, регуляторная бюрократия).</w:t>
      </w:r>
    </w:p>
    <w:p w:rsidR="00E572C0" w:rsidRDefault="00E572C0" w:rsidP="00E572C0">
      <w:r>
        <w:t>Таким образом, риск становится условием и результатом модернизации, а философия призвана анализировать не только угрозы, но и механизмы их легитимации и управления.</w:t>
      </w:r>
    </w:p>
    <w:p w:rsidR="00E572C0" w:rsidRDefault="00E572C0" w:rsidP="00E572C0"/>
    <w:p w:rsidR="00E572C0" w:rsidRDefault="00E572C0" w:rsidP="00E572C0">
      <w:r>
        <w:t>1.2 РИСКИ ГЛОБАЛИЗАЦИИ, ОБЩЕСТВА ПОТРЕБЛЕНИЯ, ВИРТУАЛЬНОЙ РЕАЛЬНОСТИ, ГЛОБАЛЬНОГО НАСИЛИЯ</w:t>
      </w:r>
    </w:p>
    <w:p w:rsidR="00E572C0" w:rsidRDefault="00E572C0" w:rsidP="00E572C0">
      <w:r>
        <w:t>Глобализация</w:t>
      </w:r>
    </w:p>
    <w:p w:rsidR="00E572C0" w:rsidRDefault="00E572C0" w:rsidP="00E572C0">
      <w:r>
        <w:t>Положительные аспекты: расширение коммуникаций, культурный обмен, экономический рост.</w:t>
      </w:r>
    </w:p>
    <w:p w:rsidR="00E572C0" w:rsidRDefault="00E572C0" w:rsidP="00E572C0">
      <w:r>
        <w:t>Риски:</w:t>
      </w:r>
    </w:p>
    <w:p w:rsidR="00E572C0" w:rsidRDefault="00E572C0" w:rsidP="00E572C0">
      <w:r>
        <w:t xml:space="preserve">Гомогенизация культур (Дж. </w:t>
      </w:r>
      <w:proofErr w:type="spellStart"/>
      <w:r>
        <w:t>Хантингтон</w:t>
      </w:r>
      <w:proofErr w:type="spellEnd"/>
      <w:r>
        <w:t xml:space="preserve"> — «столкновение цивилизаций»);</w:t>
      </w:r>
    </w:p>
    <w:p w:rsidR="00E572C0" w:rsidRDefault="00E572C0" w:rsidP="00E572C0">
      <w:r>
        <w:t>Экономическая зависимость и неоколониализм;</w:t>
      </w:r>
    </w:p>
    <w:p w:rsidR="00E572C0" w:rsidRDefault="00E572C0" w:rsidP="00E572C0">
      <w:r>
        <w:t>Распространение кризисов (пандемии, финансовые обвалы);</w:t>
      </w:r>
    </w:p>
    <w:p w:rsidR="00E572C0" w:rsidRDefault="00E572C0" w:rsidP="00E572C0">
      <w:r>
        <w:t>Утрата суверенитета национальных государств.</w:t>
      </w:r>
    </w:p>
    <w:p w:rsidR="00E572C0" w:rsidRDefault="00E572C0" w:rsidP="00E572C0">
      <w:r>
        <w:t xml:space="preserve">Общество потребления (по Жану </w:t>
      </w:r>
      <w:proofErr w:type="spellStart"/>
      <w:r>
        <w:t>Бодрийяру</w:t>
      </w:r>
      <w:proofErr w:type="spellEnd"/>
      <w:r>
        <w:t>)</w:t>
      </w:r>
    </w:p>
    <w:p w:rsidR="00E572C0" w:rsidRDefault="00E572C0" w:rsidP="00E572C0">
      <w:r>
        <w:t>Потребление становится языком социального различия, а не средством удовлетворения потребностей.</w:t>
      </w:r>
    </w:p>
    <w:p w:rsidR="00E572C0" w:rsidRDefault="00E572C0" w:rsidP="00E572C0">
      <w:r>
        <w:t>Человек теряет подлинные желания, заменяя их симулякрами, навязанными рекламой и медиа.</w:t>
      </w:r>
    </w:p>
    <w:p w:rsidR="00E572C0" w:rsidRDefault="00E572C0" w:rsidP="00E572C0">
      <w:r>
        <w:t xml:space="preserve">Результат — внутренняя пустота, деперсонализация, экзистенциальная тревога (по Эриху </w:t>
      </w:r>
      <w:proofErr w:type="spellStart"/>
      <w:r>
        <w:t>Фромму</w:t>
      </w:r>
      <w:proofErr w:type="spellEnd"/>
      <w:r>
        <w:t xml:space="preserve"> — «бегство от свободы»).</w:t>
      </w:r>
    </w:p>
    <w:p w:rsidR="00E572C0" w:rsidRDefault="00E572C0" w:rsidP="00E572C0">
      <w:r>
        <w:t>Виртуальная реальность</w:t>
      </w:r>
    </w:p>
    <w:p w:rsidR="00E572C0" w:rsidRDefault="00E572C0" w:rsidP="00E572C0">
      <w:r>
        <w:t>Дезинтеграция субъекта: граница между «я» и «</w:t>
      </w:r>
      <w:proofErr w:type="spellStart"/>
      <w:r>
        <w:t>аватаром</w:t>
      </w:r>
      <w:proofErr w:type="spellEnd"/>
      <w:r>
        <w:t>» стирается.</w:t>
      </w:r>
    </w:p>
    <w:p w:rsidR="00E572C0" w:rsidRDefault="00E572C0" w:rsidP="00E572C0">
      <w:proofErr w:type="spellStart"/>
      <w:r>
        <w:t>Гиперреальность</w:t>
      </w:r>
      <w:proofErr w:type="spellEnd"/>
      <w:r>
        <w:t xml:space="preserve"> (</w:t>
      </w:r>
      <w:proofErr w:type="spellStart"/>
      <w:r>
        <w:t>Бодрийяр</w:t>
      </w:r>
      <w:proofErr w:type="spellEnd"/>
      <w:r>
        <w:t>): виртуальное становится «реальнее реального».</w:t>
      </w:r>
    </w:p>
    <w:p w:rsidR="00E572C0" w:rsidRDefault="00E572C0" w:rsidP="00E572C0">
      <w:r>
        <w:t xml:space="preserve">Потеря </w:t>
      </w:r>
      <w:proofErr w:type="spellStart"/>
      <w:r>
        <w:t>эмпатии</w:t>
      </w:r>
      <w:proofErr w:type="spellEnd"/>
      <w:r>
        <w:t xml:space="preserve"> и сенсорного опыта: человек заменяет живое общение взаимодействием с интерфейсами.</w:t>
      </w:r>
    </w:p>
    <w:p w:rsidR="00E572C0" w:rsidRDefault="00E572C0" w:rsidP="00E572C0">
      <w:r>
        <w:t>Риски манипуляции: алгоритмы формируют «информационные пузыри», подавляя критическое мышление.</w:t>
      </w:r>
    </w:p>
    <w:p w:rsidR="00E572C0" w:rsidRDefault="00E572C0" w:rsidP="00E572C0">
      <w:r>
        <w:t xml:space="preserve">Глобальное насилие (по Йохану </w:t>
      </w:r>
      <w:proofErr w:type="spellStart"/>
      <w:r>
        <w:t>Галтунгу</w:t>
      </w:r>
      <w:proofErr w:type="spellEnd"/>
      <w:r>
        <w:t>)</w:t>
      </w:r>
    </w:p>
    <w:p w:rsidR="00E572C0" w:rsidRDefault="00E572C0" w:rsidP="00E572C0">
      <w:r>
        <w:t>Прямое насилие: войны, терроризм.</w:t>
      </w:r>
    </w:p>
    <w:p w:rsidR="00E572C0" w:rsidRDefault="00E572C0" w:rsidP="00E572C0">
      <w:r>
        <w:t>Структурное насилие: бедность, дискриминация, неравный доступ к ресурсам.</w:t>
      </w:r>
    </w:p>
    <w:p w:rsidR="00E572C0" w:rsidRDefault="00E572C0" w:rsidP="00E572C0">
      <w:r>
        <w:t>Культурное насилие: идеологическая легитимация насилия через религию, СМИ, образование.</w:t>
      </w:r>
    </w:p>
    <w:p w:rsidR="00E572C0" w:rsidRDefault="00E572C0" w:rsidP="00E572C0">
      <w:r>
        <w:t xml:space="preserve">Современное насилие всё чаще становится невидимым, системным, автоматизированным — </w:t>
      </w:r>
      <w:proofErr w:type="spellStart"/>
      <w:r>
        <w:t>дроны</w:t>
      </w:r>
      <w:proofErr w:type="spellEnd"/>
      <w:r>
        <w:t>, санкции, цифровой контроль. Это требует новой этики ненасилия и философии ответственности (</w:t>
      </w:r>
      <w:proofErr w:type="spellStart"/>
      <w:r>
        <w:t>Ханс</w:t>
      </w:r>
      <w:proofErr w:type="spellEnd"/>
      <w:r>
        <w:t xml:space="preserve"> Йонас).</w:t>
      </w:r>
    </w:p>
    <w:p w:rsidR="00E572C0" w:rsidRDefault="00E572C0" w:rsidP="00E572C0"/>
    <w:p w:rsidR="00E572C0" w:rsidRDefault="00E572C0" w:rsidP="00E572C0">
      <w:r>
        <w:t>1.3 БЕЛАРУСЬ В СОВРЕМЕННОМ МИРЕ</w:t>
      </w:r>
    </w:p>
    <w:p w:rsidR="00E572C0" w:rsidRDefault="00E572C0" w:rsidP="00E572C0">
      <w:r>
        <w:t>Беларусь — страна с уникальной геополитической позицией, находящаяся на стыке Востока и Запада. В условиях глобальных вызовов она вырабатывает самобытную модель развития, основанную на:</w:t>
      </w:r>
    </w:p>
    <w:p w:rsidR="00E572C0" w:rsidRDefault="00E572C0" w:rsidP="00E572C0"/>
    <w:p w:rsidR="00E572C0" w:rsidRDefault="00E572C0" w:rsidP="00E572C0">
      <w:r>
        <w:t>Суверенитете и независимости — как философской, так и политической позиции.</w:t>
      </w:r>
    </w:p>
    <w:p w:rsidR="00E572C0" w:rsidRDefault="00E572C0" w:rsidP="00E572C0">
      <w:r>
        <w:t>Социальной стабильности — приоритет социальных гарантий, баланс между рынком и государственным регулированием.</w:t>
      </w:r>
    </w:p>
    <w:p w:rsidR="00E572C0" w:rsidRDefault="00E572C0" w:rsidP="00E572C0">
      <w:r>
        <w:t>Культурной идентичности — сохранение белорусского языка, традиций, межконфессионального мира.</w:t>
      </w:r>
    </w:p>
    <w:p w:rsidR="00E572C0" w:rsidRDefault="00E572C0" w:rsidP="00E572C0">
      <w:proofErr w:type="spellStart"/>
      <w:r>
        <w:t>Многовекторной</w:t>
      </w:r>
      <w:proofErr w:type="spellEnd"/>
      <w:r>
        <w:t xml:space="preserve"> внешней политике — сотрудничество с РФ, Китаем, странами ЕАЭС и при этом стремление к диалогу со всем миром.</w:t>
      </w:r>
    </w:p>
    <w:p w:rsidR="00E572C0" w:rsidRDefault="00E572C0" w:rsidP="00E572C0">
      <w:r>
        <w:t>Философски Беларусь опирается на:</w:t>
      </w:r>
    </w:p>
    <w:p w:rsidR="00E572C0" w:rsidRDefault="00E572C0" w:rsidP="00E572C0"/>
    <w:p w:rsidR="00E572C0" w:rsidRDefault="00E572C0" w:rsidP="00E572C0">
      <w:r>
        <w:t xml:space="preserve">Славянский гуманизм (традиции Франциска Скорины, В.К. </w:t>
      </w:r>
      <w:proofErr w:type="spellStart"/>
      <w:r>
        <w:t>Броневского</w:t>
      </w:r>
      <w:proofErr w:type="spellEnd"/>
      <w:r>
        <w:t>);</w:t>
      </w:r>
    </w:p>
    <w:p w:rsidR="00E572C0" w:rsidRDefault="00E572C0" w:rsidP="00E572C0">
      <w:r>
        <w:t>Идею согласия — как альтернативу конфронтации;</w:t>
      </w:r>
    </w:p>
    <w:p w:rsidR="00E572C0" w:rsidRDefault="00E572C0" w:rsidP="00E572C0">
      <w:r>
        <w:t>Экологическую ответственность — Чернобыльская трагедия стала уроком национального масштаба.</w:t>
      </w:r>
    </w:p>
    <w:p w:rsidR="00E572C0" w:rsidRDefault="00E572C0" w:rsidP="00E572C0">
      <w:r>
        <w:t xml:space="preserve">В условиях </w:t>
      </w:r>
      <w:proofErr w:type="spellStart"/>
      <w:r>
        <w:t>санкционного</w:t>
      </w:r>
      <w:proofErr w:type="spellEnd"/>
      <w:r>
        <w:t xml:space="preserve"> давления и информационных войн Беларусь развивает концепцию информационного суверенитета, защищая граждан от манипуляций и </w:t>
      </w:r>
      <w:proofErr w:type="spellStart"/>
      <w:r>
        <w:t>фейков</w:t>
      </w:r>
      <w:proofErr w:type="spellEnd"/>
      <w:r>
        <w:t>.</w:t>
      </w:r>
    </w:p>
    <w:p w:rsidR="00E572C0" w:rsidRDefault="00E572C0" w:rsidP="00E572C0"/>
    <w:p w:rsidR="00E572C0" w:rsidRDefault="00E572C0" w:rsidP="00E572C0">
      <w:r>
        <w:t>2. ТЕОРИЯ ПОЗНАНИЯ И ФИЛОСОФИЯ НАУКИ</w:t>
      </w:r>
    </w:p>
    <w:p w:rsidR="00E572C0" w:rsidRDefault="00E572C0" w:rsidP="00E572C0">
      <w:r>
        <w:t>2.1 ПОНЯТИЕ НАУКИ</w:t>
      </w:r>
    </w:p>
    <w:p w:rsidR="00E572C0" w:rsidRDefault="00E572C0" w:rsidP="00E572C0">
      <w:r>
        <w:t>Наука — это специфическая форма духовно-практической деятельности, направленная на получение объективного, систематизированного и проверяемого знания.</w:t>
      </w:r>
    </w:p>
    <w:p w:rsidR="00E572C0" w:rsidRDefault="00E572C0" w:rsidP="00E572C0"/>
    <w:p w:rsidR="00E572C0" w:rsidRDefault="00E572C0" w:rsidP="00E572C0">
      <w:r>
        <w:t>Три ипостаси науки:</w:t>
      </w:r>
    </w:p>
    <w:p w:rsidR="00E572C0" w:rsidRDefault="00E572C0" w:rsidP="00E572C0"/>
    <w:p w:rsidR="00E572C0" w:rsidRDefault="00E572C0" w:rsidP="00E572C0">
      <w:r>
        <w:t>Как деятельность — процесс познания, включающий наблюдение, эксперимент, гипотезу, моделирование, рефлексию.</w:t>
      </w:r>
    </w:p>
    <w:p w:rsidR="00E572C0" w:rsidRDefault="00E572C0" w:rsidP="00E572C0">
      <w:r>
        <w:t>Как система знаний — совокупность теорий, законов, методов, обладающих внутренней логикой и эмпирической обоснованностью.</w:t>
      </w:r>
    </w:p>
    <w:p w:rsidR="00E572C0" w:rsidRDefault="00E572C0" w:rsidP="00E572C0">
      <w:r>
        <w:t xml:space="preserve">Как социальный институт — организованная структура (академии, университеты, журналы), регулирующая производство, </w:t>
      </w:r>
      <w:proofErr w:type="spellStart"/>
      <w:r>
        <w:t>валидацию</w:t>
      </w:r>
      <w:proofErr w:type="spellEnd"/>
      <w:r>
        <w:t xml:space="preserve"> и трансляцию знаний.</w:t>
      </w:r>
    </w:p>
    <w:p w:rsidR="00E572C0" w:rsidRDefault="00E572C0" w:rsidP="00E572C0">
      <w:r>
        <w:t>Наука отличается от других форм познания:</w:t>
      </w:r>
    </w:p>
    <w:p w:rsidR="00E572C0" w:rsidRDefault="00E572C0" w:rsidP="00E572C0"/>
    <w:p w:rsidR="00E572C0" w:rsidRDefault="00E572C0" w:rsidP="00E572C0">
      <w:r>
        <w:t>от мифа — рациональностью;</w:t>
      </w:r>
    </w:p>
    <w:p w:rsidR="00E572C0" w:rsidRDefault="00E572C0" w:rsidP="00E572C0">
      <w:r>
        <w:t xml:space="preserve">от религии — эмпирической </w:t>
      </w:r>
      <w:proofErr w:type="spellStart"/>
      <w:r>
        <w:t>проверяемостью</w:t>
      </w:r>
      <w:proofErr w:type="spellEnd"/>
      <w:r>
        <w:t>;</w:t>
      </w:r>
    </w:p>
    <w:p w:rsidR="00E572C0" w:rsidRDefault="00E572C0" w:rsidP="00E572C0">
      <w:r>
        <w:t>от здравого смысла — системностью и теоретичностью.</w:t>
      </w:r>
    </w:p>
    <w:p w:rsidR="00E572C0" w:rsidRDefault="00E572C0" w:rsidP="00E572C0">
      <w:r>
        <w:t>2.2 ГЕНЕЗИС НАУКИ И ЕЁ ИСТОРИЧЕСКАЯ ДИНАМИКА</w:t>
      </w:r>
    </w:p>
    <w:p w:rsidR="00E572C0" w:rsidRDefault="00E572C0" w:rsidP="00E572C0">
      <w:r>
        <w:t xml:space="preserve">Античность (VI–IV вв. до н.э.): зарождение науки как рационального знания (Фалес — вода как </w:t>
      </w:r>
      <w:proofErr w:type="spellStart"/>
      <w:r>
        <w:t>архэ</w:t>
      </w:r>
      <w:proofErr w:type="spellEnd"/>
      <w:r>
        <w:t xml:space="preserve">; </w:t>
      </w:r>
      <w:proofErr w:type="spellStart"/>
      <w:r>
        <w:t>Демокрит</w:t>
      </w:r>
      <w:proofErr w:type="spellEnd"/>
      <w:r>
        <w:t xml:space="preserve"> — атомизм; Аристотель — логика и классификация знаний).</w:t>
      </w:r>
    </w:p>
    <w:p w:rsidR="00E572C0" w:rsidRDefault="00E572C0" w:rsidP="00E572C0">
      <w:r>
        <w:t>Средневековье: наука подчинена теологии, но сохраняется через арабскую философию (Авиценна, Аверроэс).</w:t>
      </w:r>
    </w:p>
    <w:p w:rsidR="00E572C0" w:rsidRDefault="00E572C0" w:rsidP="00E572C0">
      <w:r>
        <w:t>Новое время (XVII в.): «научная революция» — Галилей (эксперимент), Ньютон (математизация природы), Бэкон (индуктивный метод).</w:t>
      </w:r>
    </w:p>
    <w:p w:rsidR="00E572C0" w:rsidRDefault="00E572C0" w:rsidP="00E572C0">
      <w:r>
        <w:t>XIX век: дифференциация наук, появление естествознания как системного знания.</w:t>
      </w:r>
    </w:p>
    <w:p w:rsidR="00E572C0" w:rsidRDefault="00E572C0" w:rsidP="00E572C0">
      <w:r>
        <w:t xml:space="preserve">XX век: кризис классической рациональности, появление неклассической (релятивистской, квантовой) и </w:t>
      </w:r>
      <w:proofErr w:type="spellStart"/>
      <w:r>
        <w:t>постнеклассической</w:t>
      </w:r>
      <w:proofErr w:type="spellEnd"/>
      <w:r>
        <w:t xml:space="preserve"> науки (введение наблюдателя в систему).</w:t>
      </w:r>
    </w:p>
    <w:p w:rsidR="00E572C0" w:rsidRDefault="00E572C0" w:rsidP="00E572C0">
      <w:r>
        <w:t xml:space="preserve">XXI век: наука становится </w:t>
      </w:r>
      <w:proofErr w:type="spellStart"/>
      <w:r>
        <w:t>трансдисциплинарной</w:t>
      </w:r>
      <w:proofErr w:type="spellEnd"/>
      <w:r>
        <w:t>, ориентированной на глобальные вызовы (климат, здоровье, ИИ).</w:t>
      </w:r>
    </w:p>
    <w:p w:rsidR="00E572C0" w:rsidRDefault="00E572C0" w:rsidP="00E572C0">
      <w:r>
        <w:t>2.3 СТРУКТУРА И ОСНОВНЫЕ ХАРАКТЕРИСТИКИ ПОЗНАВАТЕЛЬНОГО ПРОЦЕССА</w:t>
      </w:r>
    </w:p>
    <w:p w:rsidR="00E572C0" w:rsidRDefault="00E572C0" w:rsidP="00E572C0">
      <w:r>
        <w:t>Структура:</w:t>
      </w:r>
    </w:p>
    <w:p w:rsidR="00E572C0" w:rsidRDefault="00E572C0" w:rsidP="00E572C0"/>
    <w:p w:rsidR="00E572C0" w:rsidRDefault="00E572C0" w:rsidP="00E572C0">
      <w:r>
        <w:t>Субъект познания (индивид, коллектив, наука как институт);</w:t>
      </w:r>
    </w:p>
    <w:p w:rsidR="00E572C0" w:rsidRDefault="00E572C0" w:rsidP="00E572C0">
      <w:r>
        <w:t>Объект познания (реальность в её многообразии);</w:t>
      </w:r>
    </w:p>
    <w:p w:rsidR="00E572C0" w:rsidRDefault="00E572C0" w:rsidP="00E572C0">
      <w:r>
        <w:t>Средства и методы (язык, логика, приборы, модели);</w:t>
      </w:r>
    </w:p>
    <w:p w:rsidR="00E572C0" w:rsidRDefault="00E572C0" w:rsidP="00E572C0">
      <w:r>
        <w:t>Результат — знание (эмпирическое, теоретическое, методологическое).</w:t>
      </w:r>
    </w:p>
    <w:p w:rsidR="00E572C0" w:rsidRDefault="00E572C0" w:rsidP="00E572C0">
      <w:r>
        <w:t>Характеристики:</w:t>
      </w:r>
    </w:p>
    <w:p w:rsidR="00E572C0" w:rsidRDefault="00E572C0" w:rsidP="00E572C0"/>
    <w:p w:rsidR="00E572C0" w:rsidRDefault="00E572C0" w:rsidP="00E572C0">
      <w:r>
        <w:t>Объективность — независимость от субъекта;</w:t>
      </w:r>
    </w:p>
    <w:p w:rsidR="00E572C0" w:rsidRDefault="00E572C0" w:rsidP="00E572C0">
      <w:r>
        <w:t>Рациональность — логическая строгость;</w:t>
      </w:r>
    </w:p>
    <w:p w:rsidR="00E572C0" w:rsidRDefault="00E572C0" w:rsidP="00E572C0">
      <w:r>
        <w:t>Критичность — открытость к опровержению (К. Поппер);</w:t>
      </w:r>
    </w:p>
    <w:p w:rsidR="00E572C0" w:rsidRDefault="00E572C0" w:rsidP="00E572C0">
      <w:r>
        <w:t>Историчность — знание развивается в контексте парадигм (Т. Кун).</w:t>
      </w:r>
    </w:p>
    <w:p w:rsidR="00E572C0" w:rsidRDefault="00E572C0" w:rsidP="00E572C0">
      <w:r>
        <w:t>2.4 ПОЗНАНИЕ КАК ТВОРЧЕСТВО. ПРОБЛЕМА ИСТИНЫ</w:t>
      </w:r>
    </w:p>
    <w:p w:rsidR="00E572C0" w:rsidRDefault="00E572C0" w:rsidP="00E572C0">
      <w:r>
        <w:t>Познание — это не зеркальное отражение, а активное конструирование реальности. Учёный — творец, использующий воображение (Эйнштейн: «Воображение важнее знания»).</w:t>
      </w:r>
    </w:p>
    <w:p w:rsidR="00E572C0" w:rsidRDefault="00E572C0" w:rsidP="00E572C0"/>
    <w:p w:rsidR="00E572C0" w:rsidRDefault="00E572C0" w:rsidP="00E572C0">
      <w:r>
        <w:t>Творческие элементы в науке:</w:t>
      </w:r>
    </w:p>
    <w:p w:rsidR="00E572C0" w:rsidRDefault="00E572C0" w:rsidP="00E572C0"/>
    <w:p w:rsidR="00E572C0" w:rsidRDefault="00E572C0" w:rsidP="00E572C0">
      <w:r>
        <w:t>Выдвижение гипотез;</w:t>
      </w:r>
    </w:p>
    <w:p w:rsidR="00E572C0" w:rsidRDefault="00E572C0" w:rsidP="00E572C0">
      <w:r>
        <w:t>Построение моделей;</w:t>
      </w:r>
    </w:p>
    <w:p w:rsidR="00E572C0" w:rsidRDefault="00E572C0" w:rsidP="00E572C0">
      <w:proofErr w:type="spellStart"/>
      <w:r>
        <w:t>Парадигмальные</w:t>
      </w:r>
      <w:proofErr w:type="spellEnd"/>
      <w:r>
        <w:t xml:space="preserve"> сдвиги;</w:t>
      </w:r>
    </w:p>
    <w:p w:rsidR="00E572C0" w:rsidRDefault="00E572C0" w:rsidP="00E572C0">
      <w:r>
        <w:t>Интуитивные прозрения (</w:t>
      </w:r>
      <w:proofErr w:type="spellStart"/>
      <w:r>
        <w:t>Кекуле</w:t>
      </w:r>
      <w:proofErr w:type="spellEnd"/>
      <w:r>
        <w:t xml:space="preserve"> и структура бензола).</w:t>
      </w:r>
    </w:p>
    <w:p w:rsidR="00E572C0" w:rsidRDefault="00E572C0" w:rsidP="00E572C0">
      <w:r>
        <w:t>Проблема истины:</w:t>
      </w:r>
    </w:p>
    <w:p w:rsidR="00E572C0" w:rsidRDefault="00E572C0" w:rsidP="00E572C0"/>
    <w:p w:rsidR="00E572C0" w:rsidRDefault="00E572C0" w:rsidP="00E572C0">
      <w:r>
        <w:t>Классическая (корреспондентская): истина — соответствие мышления действительности (Аристотель, Томизм).</w:t>
      </w:r>
    </w:p>
    <w:p w:rsidR="00E572C0" w:rsidRDefault="00E572C0" w:rsidP="00E572C0">
      <w:r>
        <w:t>Когерентная: истина — логическая непротиворечивость системы (Гегель, неопозитивизм).</w:t>
      </w:r>
    </w:p>
    <w:p w:rsidR="00E572C0" w:rsidRDefault="00E572C0" w:rsidP="00E572C0">
      <w:r>
        <w:t xml:space="preserve">Прагматическая: истина — то, что полезно и эффективно (У. Джеймс, Дж. </w:t>
      </w:r>
      <w:proofErr w:type="spellStart"/>
      <w:r>
        <w:t>Дьюи</w:t>
      </w:r>
      <w:proofErr w:type="spellEnd"/>
      <w:r>
        <w:t>).</w:t>
      </w:r>
    </w:p>
    <w:p w:rsidR="00E572C0" w:rsidRDefault="00E572C0" w:rsidP="00E572C0">
      <w:proofErr w:type="spellStart"/>
      <w:r>
        <w:t>Конвенционалистская</w:t>
      </w:r>
      <w:proofErr w:type="spellEnd"/>
      <w:r>
        <w:t xml:space="preserve">: истина — договор внутри научного сообщества (Пуанкаре, </w:t>
      </w:r>
      <w:proofErr w:type="spellStart"/>
      <w:r>
        <w:t>Куан</w:t>
      </w:r>
      <w:proofErr w:type="spellEnd"/>
      <w:r>
        <w:t>).</w:t>
      </w:r>
    </w:p>
    <w:p w:rsidR="00E572C0" w:rsidRDefault="00E572C0" w:rsidP="00E572C0">
      <w:r>
        <w:t>Современная философия склоняется к плюралистическому пониманию истины, признавая, что истина — процесс, а не статичное состояние.</w:t>
      </w:r>
    </w:p>
    <w:p w:rsidR="00E572C0" w:rsidRDefault="00E572C0" w:rsidP="00E572C0"/>
    <w:p w:rsidR="00E572C0" w:rsidRDefault="00E572C0" w:rsidP="00E572C0">
      <w:r>
        <w:t>3. ФИЛОСОФСКИЕ ОСНОВЫ ОБЕСПЕЧЕНИЯ НАЦИОНАЛЬНОЙ БЕЗОПАСНОСТИ (КОНЦЕПЦИЯ НАЦИОНАЛЬНОЙ БЕЗОПАСНОСТИ РЕСПУБЛИКИ БЕЛАРУСЬ)</w:t>
      </w:r>
    </w:p>
    <w:p w:rsidR="00E572C0" w:rsidRDefault="00E572C0" w:rsidP="00E572C0">
      <w:r>
        <w:t>Концепция национальной безопасности Республики Беларусь (утверждена Указом Президента №108 от 23 марта 2022 г.) представляет собой целостную систему взглядов на защиту жизненно важных интересов государства.</w:t>
      </w:r>
    </w:p>
    <w:p w:rsidR="00E572C0" w:rsidRDefault="00E572C0" w:rsidP="00E572C0"/>
    <w:p w:rsidR="00E572C0" w:rsidRDefault="00E572C0" w:rsidP="00E572C0">
      <w:r>
        <w:t>Философские основания:</w:t>
      </w:r>
    </w:p>
    <w:p w:rsidR="00E572C0" w:rsidRDefault="00E572C0" w:rsidP="00E572C0">
      <w:r>
        <w:t>Антропоцентризм: человек — высшая ценность. Безопасность личности первична.</w:t>
      </w:r>
    </w:p>
    <w:p w:rsidR="00E572C0" w:rsidRDefault="00E572C0" w:rsidP="00E572C0">
      <w:r>
        <w:t>Суверенитет как условие свободы: невозможность подлинного развития без независимости.</w:t>
      </w:r>
    </w:p>
    <w:p w:rsidR="00E572C0" w:rsidRDefault="00E572C0" w:rsidP="00E572C0">
      <w:r>
        <w:t>Гуманизм и ненасилие: отказ от агрессивной внешней политики, приоритет дипломатии.</w:t>
      </w:r>
    </w:p>
    <w:p w:rsidR="00E572C0" w:rsidRDefault="00E572C0" w:rsidP="00E572C0">
      <w:r>
        <w:t>Коллективная ответственность: безопасность — дело всего общества, а не только элиты.</w:t>
      </w:r>
    </w:p>
    <w:p w:rsidR="00E572C0" w:rsidRDefault="00E572C0" w:rsidP="00E572C0">
      <w:r>
        <w:t>Историческая память: Чернобыль, Великая Отечественная война как уроки, формирующие национальную этику безопасности.</w:t>
      </w:r>
    </w:p>
    <w:p w:rsidR="00E572C0" w:rsidRDefault="00E572C0" w:rsidP="00E572C0">
      <w:r>
        <w:t>Основные угрозы (по Концепции):</w:t>
      </w:r>
    </w:p>
    <w:p w:rsidR="00E572C0" w:rsidRDefault="00E572C0" w:rsidP="00E572C0">
      <w:r>
        <w:t>Гибридные войны;</w:t>
      </w:r>
    </w:p>
    <w:p w:rsidR="00E572C0" w:rsidRDefault="00E572C0" w:rsidP="00E572C0">
      <w:r>
        <w:t>Информационно-психологическое воздействие;</w:t>
      </w:r>
    </w:p>
    <w:p w:rsidR="00E572C0" w:rsidRDefault="00E572C0" w:rsidP="00E572C0">
      <w:r>
        <w:t>Подрыв конституционного строя;</w:t>
      </w:r>
    </w:p>
    <w:p w:rsidR="00E572C0" w:rsidRDefault="00E572C0" w:rsidP="00E572C0">
      <w:r>
        <w:t>Экономическая блокада;</w:t>
      </w:r>
    </w:p>
    <w:p w:rsidR="00E572C0" w:rsidRDefault="00E572C0" w:rsidP="00E572C0">
      <w:r>
        <w:t>Техногенные и экологические катастрофы.</w:t>
      </w:r>
    </w:p>
    <w:p w:rsidR="00E572C0" w:rsidRDefault="00E572C0" w:rsidP="00E572C0">
      <w:r>
        <w:lastRenderedPageBreak/>
        <w:t>Философский вывод:</w:t>
      </w:r>
    </w:p>
    <w:p w:rsidR="00E572C0" w:rsidRDefault="00E572C0" w:rsidP="00E572C0">
      <w:r>
        <w:t>Национальная безопасность — это не только военная защита, но и онтологическая устойчивость нации: её способность сохранять идентичность, ценности, историческую преемственность в условиях хаоса и трансформаций. Беларусь строит безопасность на основе доверия, согласия и патриотизма, а не страха и изоляции.</w:t>
      </w:r>
    </w:p>
    <w:p w:rsidR="00E572C0" w:rsidRDefault="00E572C0" w:rsidP="00E572C0"/>
    <w:p w:rsidR="00E572C0" w:rsidRDefault="00E572C0" w:rsidP="00E572C0">
      <w:r>
        <w:t>ЗАКЛЮЧЕНИЕ</w:t>
      </w:r>
    </w:p>
    <w:p w:rsidR="00EE52F6" w:rsidRDefault="00E572C0" w:rsidP="00E572C0">
      <w:r>
        <w:t>Современная философия призвана быть компасом в эпоху неопределённости. Она анализирует риски, но не впадает в пессимизм; она верит в науку, но предостерегает от технократического самообмана; она защищает национальное, но не отрицает универсальное. Беларусь, как часть глобального сообщества, ищет свой путь — путь разумного баланса, основанный на гуманизме, ответственности и уважении к прошлому.</w:t>
      </w:r>
      <w:bookmarkStart w:id="0" w:name="_GoBack"/>
      <w:bookmarkEnd w:id="0"/>
    </w:p>
    <w:sectPr w:rsidR="00EE5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2C0"/>
    <w:rsid w:val="00E572C0"/>
    <w:rsid w:val="00EE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63D13D-22DB-460F-9F7F-6E399C4C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swzr17</dc:creator>
  <cp:keywords/>
  <dc:description/>
  <cp:lastModifiedBy>swzr17</cp:lastModifiedBy>
  <cp:revision>1</cp:revision>
  <dcterms:created xsi:type="dcterms:W3CDTF">2025-12-18T08:53:00Z</dcterms:created>
  <dcterms:modified xsi:type="dcterms:W3CDTF">2025-12-18T08:53:00Z</dcterms:modified>
</cp:coreProperties>
</file>