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D7A" w14:textId="5B390D2A" w:rsidR="00D007C1" w:rsidRDefault="00D007C1" w:rsidP="00D007C1">
      <w:pPr>
        <w:jc w:val="center"/>
        <w:rPr>
          <w:b/>
          <w:bCs/>
          <w:sz w:val="28"/>
          <w:szCs w:val="28"/>
        </w:rPr>
      </w:pPr>
      <w:r w:rsidRPr="00564A82">
        <w:rPr>
          <w:b/>
          <w:bCs/>
          <w:sz w:val="28"/>
          <w:szCs w:val="28"/>
        </w:rPr>
        <w:t>Лабораторная №5</w:t>
      </w:r>
    </w:p>
    <w:p w14:paraId="36BAFCAB" w14:textId="330CBF13" w:rsidR="00D007C1" w:rsidRDefault="00D007C1" w:rsidP="00D007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Легковес</w:t>
      </w:r>
    </w:p>
    <w:p w14:paraId="3194983D" w14:textId="6EE45322" w:rsidR="00D007C1" w:rsidRPr="00DE40A5" w:rsidRDefault="00D007C1" w:rsidP="00D007C1">
      <w:pPr>
        <w:jc w:val="center"/>
        <w:rPr>
          <w:b/>
          <w:bCs/>
          <w:sz w:val="24"/>
          <w:szCs w:val="24"/>
        </w:rPr>
      </w:pPr>
      <w:r w:rsidRPr="00DE40A5">
        <w:rPr>
          <w:b/>
          <w:bCs/>
          <w:sz w:val="24"/>
          <w:szCs w:val="24"/>
        </w:rPr>
        <w:t>Создайте документ Microsoft Word, содержащий пример приложения и аргументацию выбора шаблона проектирования.</w:t>
      </w:r>
    </w:p>
    <w:p w14:paraId="426469D0" w14:textId="485631FE" w:rsidR="007E0C35" w:rsidRDefault="007E0C35"/>
    <w:p w14:paraId="2F1FE9C7" w14:textId="77777777" w:rsidR="00E45827" w:rsidRDefault="00D007C1">
      <w:pPr>
        <w:rPr>
          <w:sz w:val="24"/>
          <w:szCs w:val="24"/>
        </w:rPr>
      </w:pPr>
      <w:r>
        <w:rPr>
          <w:sz w:val="24"/>
          <w:szCs w:val="24"/>
        </w:rPr>
        <w:t>Представим, что перед нами стоит задача описать движение некоторых частиц. Например, смоделировать и визуализировать поведение нуклонов (протонов, электронов, нейтронов и т.д.) в камере Вильсона.</w:t>
      </w:r>
    </w:p>
    <w:p w14:paraId="40B105DA" w14:textId="39528E0A" w:rsidR="00E45827" w:rsidRDefault="00D007C1">
      <w:pPr>
        <w:rPr>
          <w:sz w:val="24"/>
          <w:szCs w:val="24"/>
        </w:rPr>
      </w:pPr>
      <w:r>
        <w:rPr>
          <w:sz w:val="24"/>
          <w:szCs w:val="24"/>
        </w:rPr>
        <w:br/>
        <w:t>Для того, чтобы различать частицы нужно задать для каждого отдельного нуклона своё изображение. Понятное дело, все электроны будут выглядеть одинаково, то есть иметь одно и то же изображение в нашей модели. То же самое можно сказать для остальных частиц.</w:t>
      </w:r>
    </w:p>
    <w:p w14:paraId="2DC8B3D1" w14:textId="46F6A1A1" w:rsidR="00D007C1" w:rsidRDefault="00D007C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 xml:space="preserve">Реализуя класс </w:t>
      </w:r>
      <w:r w:rsidRPr="00D007C1">
        <w:rPr>
          <w:b/>
          <w:bCs/>
          <w:sz w:val="24"/>
          <w:szCs w:val="24"/>
        </w:rPr>
        <w:t>Частица</w:t>
      </w:r>
      <w:r>
        <w:rPr>
          <w:sz w:val="24"/>
          <w:szCs w:val="24"/>
        </w:rPr>
        <w:t>, можно столкнуться с трудностями</w:t>
      </w:r>
      <w:r>
        <w:rPr>
          <w:sz w:val="24"/>
          <w:szCs w:val="24"/>
        </w:rPr>
        <w:t>. В модели будет явно больше одной частицы каждого типа. Значит придётся хранить не только параметры, описывающие положение и движение каждой из них, но и их изображения. А если учесть, что каждое изображение занимает от 5КБ, и частиц в модели</w:t>
      </w:r>
      <w:r w:rsidR="00E45827">
        <w:rPr>
          <w:sz w:val="24"/>
          <w:szCs w:val="24"/>
        </w:rPr>
        <w:t xml:space="preserve"> сотни тысяч, то требуемый объём оперативной памяти оказывается достаточно велик.</w:t>
      </w:r>
    </w:p>
    <w:p w14:paraId="7EA36F4E" w14:textId="77777777" w:rsidR="00E45827" w:rsidRDefault="00E45827">
      <w:pPr>
        <w:rPr>
          <w:sz w:val="24"/>
          <w:szCs w:val="24"/>
        </w:rPr>
      </w:pPr>
    </w:p>
    <w:p w14:paraId="5CAEFA83" w14:textId="3FCD4F4D" w:rsidR="00E45827" w:rsidRDefault="00E45827">
      <w:pPr>
        <w:rPr>
          <w:sz w:val="24"/>
          <w:szCs w:val="24"/>
        </w:rPr>
      </w:pPr>
      <w:r>
        <w:rPr>
          <w:sz w:val="24"/>
          <w:szCs w:val="24"/>
        </w:rPr>
        <w:t xml:space="preserve">Для того, чтобы избежать заполнения памяти однотипными данными можно реализовать структурный паттерн </w:t>
      </w:r>
      <w:r w:rsidRPr="00E45827">
        <w:rPr>
          <w:b/>
          <w:bCs/>
          <w:sz w:val="24"/>
          <w:szCs w:val="24"/>
        </w:rPr>
        <w:t>Легковес (</w:t>
      </w:r>
      <w:r w:rsidRPr="00E45827">
        <w:rPr>
          <w:b/>
          <w:bCs/>
          <w:sz w:val="24"/>
          <w:szCs w:val="24"/>
          <w:lang w:val="en-US"/>
        </w:rPr>
        <w:t>Flyweight</w:t>
      </w:r>
      <w:r w:rsidRPr="00E45827">
        <w:rPr>
          <w:b/>
          <w:bCs/>
          <w:sz w:val="24"/>
          <w:szCs w:val="24"/>
        </w:rPr>
        <w:t>)</w:t>
      </w:r>
      <w:r w:rsidRPr="00E45827">
        <w:rPr>
          <w:sz w:val="24"/>
          <w:szCs w:val="24"/>
        </w:rPr>
        <w:t xml:space="preserve">. </w:t>
      </w:r>
      <w:r>
        <w:rPr>
          <w:sz w:val="24"/>
          <w:szCs w:val="24"/>
        </w:rPr>
        <w:t>Согласно ему, нужно разделить поля объекта на внутренние (общие для множества объектов) и внешние (поля, описывающие конкретный объект) и реализовать на их основе 2 класса. В первом будет классификация объекта по внутренним полям, а во втором по внешним. Также необходимо создать Фабрику объектов, которая будет создавать и хранить новые объекты первого типа, возвращая их, когда они понадобятся при создании нового уникального объекта (частицы).</w:t>
      </w:r>
    </w:p>
    <w:p w14:paraId="2B8CCFBB" w14:textId="77777777" w:rsidR="00E45827" w:rsidRDefault="00E45827">
      <w:pPr>
        <w:rPr>
          <w:sz w:val="24"/>
          <w:szCs w:val="24"/>
        </w:rPr>
      </w:pPr>
    </w:p>
    <w:p w14:paraId="25254F07" w14:textId="59843BE1" w:rsidR="00E45827" w:rsidRPr="00E45827" w:rsidRDefault="00E45827">
      <w:pPr>
        <w:rPr>
          <w:sz w:val="24"/>
          <w:szCs w:val="24"/>
        </w:rPr>
      </w:pPr>
      <w:r>
        <w:rPr>
          <w:sz w:val="24"/>
          <w:szCs w:val="24"/>
        </w:rPr>
        <w:t>Таким образом, имея коллекцию частиц и их изображ</w:t>
      </w:r>
      <w:r w:rsidR="00D629CF">
        <w:rPr>
          <w:sz w:val="24"/>
          <w:szCs w:val="24"/>
        </w:rPr>
        <w:t>е</w:t>
      </w:r>
      <w:r>
        <w:rPr>
          <w:sz w:val="24"/>
          <w:szCs w:val="24"/>
        </w:rPr>
        <w:t>ний, при появлении новой частицы в модели</w:t>
      </w:r>
      <w:r w:rsidR="00D629CF">
        <w:rPr>
          <w:sz w:val="24"/>
          <w:szCs w:val="24"/>
        </w:rPr>
        <w:t xml:space="preserve"> (например, при добавлении ещё одного электрона), можно просто сослаться на уже существующий объект в коллекции и задать только параметры положения и движения частицы.  Благодаря этому достигается выигрыш в занимаемой памяти.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E45827" w:rsidRPr="00E4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1F"/>
    <w:rsid w:val="003B1B1F"/>
    <w:rsid w:val="007E0C35"/>
    <w:rsid w:val="00D007C1"/>
    <w:rsid w:val="00D629CF"/>
    <w:rsid w:val="00E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1570"/>
  <w15:chartTrackingRefBased/>
  <w15:docId w15:val="{7906439B-0250-4296-84FB-64828AD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Котляков</dc:creator>
  <cp:keywords/>
  <dc:description/>
  <cp:lastModifiedBy>Илья Котляков</cp:lastModifiedBy>
  <cp:revision>2</cp:revision>
  <dcterms:created xsi:type="dcterms:W3CDTF">2020-05-22T04:33:00Z</dcterms:created>
  <dcterms:modified xsi:type="dcterms:W3CDTF">2020-05-22T04:55:00Z</dcterms:modified>
</cp:coreProperties>
</file>