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bookmarkStart w:id="0" w:name="docs-internal-guid-1a676eee-7fff-2a5b-90"/>
      <w:bookmarkEnd w:id="0"/>
      <w:r>
        <w:rPr>
          <w:sz w:val="40"/>
          <w:szCs w:val="40"/>
          <w:shd w:fill="auto" w:val="clear"/>
        </w:rPr>
        <w:t>Гейм-дизайн документ</w:t>
      </w:r>
    </w:p>
    <w:p>
      <w:pPr>
        <w:pStyle w:val="BodyText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BodyText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BodyText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br/>
      </w:r>
    </w:p>
    <w:p>
      <w:pPr>
        <w:pStyle w:val="BodyText"/>
        <w:bidi w:val="0"/>
        <w:ind w:hanging="0" w:start="0" w:end="0"/>
        <w:rPr>
          <w:sz w:val="40"/>
          <w:szCs w:val="40"/>
        </w:rPr>
      </w:pPr>
      <w:r>
        <w:rPr>
          <w:sz w:val="40"/>
          <w:szCs w:val="40"/>
          <w:shd w:fill="auto" w:val="clear"/>
        </w:rPr>
        <w:t xml:space="preserve">Выполнил: </w:t>
      </w:r>
      <w:r>
        <w:rPr>
          <w:sz w:val="40"/>
          <w:szCs w:val="40"/>
          <w:shd w:fill="auto" w:val="clear"/>
          <w:lang w:val="ru-RU"/>
        </w:rPr>
        <w:t>Крук Илья Вадимович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Название: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</w:r>
      <w:r>
        <w:rPr>
          <w:sz w:val="40"/>
          <w:szCs w:val="40"/>
          <w:shd w:fill="auto" w:val="clear"/>
        </w:rPr>
        <w:t>The Pilgrimage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Жанр: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</w:r>
      <w:r>
        <w:rPr>
          <w:sz w:val="40"/>
          <w:szCs w:val="40"/>
          <w:shd w:fill="auto" w:val="clear"/>
          <w:lang w:val="ru-RU"/>
        </w:rPr>
        <w:t xml:space="preserve">Текстовая </w:t>
      </w:r>
      <w:r>
        <w:rPr>
          <w:sz w:val="40"/>
          <w:szCs w:val="40"/>
          <w:shd w:fill="auto" w:val="clear"/>
          <w:lang w:val="en-US"/>
        </w:rPr>
        <w:t>RPG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Визуальный стиль: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</w:r>
      <w:r>
        <w:rPr>
          <w:sz w:val="40"/>
          <w:szCs w:val="40"/>
          <w:shd w:fill="auto" w:val="clear"/>
          <w:lang w:val="ru-RU"/>
        </w:rPr>
        <w:t>Текстовый интерфейс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История, сеттинг: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</w:r>
      <w:r>
        <w:rPr>
          <w:sz w:val="40"/>
          <w:szCs w:val="40"/>
          <w:shd w:fill="auto" w:val="clear"/>
          <w:lang w:val="ru-RU"/>
        </w:rPr>
        <w:t xml:space="preserve">Вы — монах совлин, совершающий паломничество во имя великих героев со своей совлинской группой. </w:t>
      </w:r>
      <w:r>
        <w:rPr>
          <w:sz w:val="40"/>
          <w:szCs w:val="40"/>
          <w:shd w:fill="auto" w:val="clear"/>
          <w:lang w:val="ru-RU"/>
        </w:rPr>
        <w:t xml:space="preserve">Ваша миссия священна, вы во что бы то ни стало обязаны пройти сквозь суровые тропические леса Тсидзютаня </w:t>
      </w:r>
      <w:r>
        <w:rPr>
          <w:sz w:val="40"/>
          <w:szCs w:val="40"/>
          <w:shd w:fill="auto" w:val="clear"/>
          <w:lang w:val="ru-RU"/>
        </w:rPr>
        <w:t>до великого храма</w:t>
      </w:r>
      <w:r>
        <w:rPr>
          <w:sz w:val="40"/>
          <w:szCs w:val="40"/>
          <w:shd w:fill="auto" w:val="clear"/>
          <w:lang w:val="ru-RU"/>
        </w:rPr>
        <w:t xml:space="preserve">. 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Платформа: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  <w:t>ПК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Целевая аудитория: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</w:r>
      <w:r>
        <w:rPr>
          <w:sz w:val="40"/>
          <w:szCs w:val="40"/>
          <w:shd w:fill="auto" w:val="clear"/>
          <w:lang w:val="ru-RU"/>
        </w:rPr>
        <w:t>12+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Фичелист: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</w:r>
      <w:r>
        <w:rPr>
          <w:sz w:val="40"/>
          <w:szCs w:val="40"/>
          <w:shd w:fill="auto" w:val="clear"/>
          <w:lang w:val="ru-RU"/>
        </w:rPr>
        <w:t>Перемещение;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  <w:lang w:val="ru-RU"/>
        </w:rPr>
      </w:pPr>
      <w:r>
        <w:rPr>
          <w:sz w:val="40"/>
          <w:szCs w:val="40"/>
          <w:shd w:fill="auto" w:val="clear"/>
          <w:lang w:val="ru-RU"/>
        </w:rPr>
        <w:tab/>
        <w:t>Система инвентаря;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  <w:lang w:val="ru-RU"/>
        </w:rPr>
      </w:pPr>
      <w:r>
        <w:rPr>
          <w:sz w:val="40"/>
          <w:szCs w:val="40"/>
          <w:shd w:fill="auto" w:val="clear"/>
          <w:lang w:val="ru-RU"/>
        </w:rPr>
        <w:tab/>
        <w:t>Система боя;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  <w:lang w:val="ru-RU"/>
        </w:rPr>
      </w:pPr>
      <w:r>
        <w:rPr>
          <w:sz w:val="40"/>
          <w:szCs w:val="40"/>
          <w:shd w:fill="auto" w:val="clear"/>
          <w:lang w:val="ru-RU"/>
        </w:rPr>
        <w:tab/>
        <w:t>Система смены времени суток;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Цель игрока:</w:t>
      </w:r>
    </w:p>
    <w:p>
      <w:pPr>
        <w:pStyle w:val="BodyText"/>
        <w:bidi w:val="0"/>
        <w:ind w:hanging="0" w:start="0" w:end="0"/>
        <w:rPr>
          <w:sz w:val="40"/>
          <w:szCs w:val="40"/>
        </w:rPr>
      </w:pPr>
      <w:r>
        <w:rPr>
          <w:sz w:val="40"/>
          <w:szCs w:val="40"/>
          <w:shd w:fill="auto" w:val="clear"/>
        </w:rPr>
        <w:tab/>
      </w:r>
      <w:r>
        <w:rPr>
          <w:sz w:val="40"/>
          <w:szCs w:val="40"/>
          <w:shd w:fill="auto" w:val="clear"/>
          <w:lang w:val="ru-RU"/>
        </w:rPr>
        <w:t xml:space="preserve">Прожить все 14 игровых дней. 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Способы достижения цели: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  <w:t>Активные: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  <w:tab/>
      </w:r>
      <w:r>
        <w:rPr>
          <w:sz w:val="40"/>
          <w:szCs w:val="40"/>
          <w:shd w:fill="auto" w:val="clear"/>
          <w:lang w:val="ru-RU"/>
        </w:rPr>
        <w:t>Победы в бою, перемещение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  <w:t>Пассивные: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  <w:tab/>
      </w:r>
      <w:r>
        <w:rPr>
          <w:sz w:val="40"/>
          <w:szCs w:val="40"/>
          <w:shd w:fill="auto" w:val="clear"/>
          <w:lang w:val="ru-RU"/>
        </w:rPr>
        <w:t>Взаимодействие с окружающей средой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Препятствия: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  <w:t>Активные: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  <w:tab/>
      </w:r>
      <w:r>
        <w:rPr>
          <w:sz w:val="40"/>
          <w:szCs w:val="40"/>
          <w:shd w:fill="auto" w:val="clear"/>
          <w:lang w:val="ru-RU"/>
        </w:rPr>
        <w:t>Враги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  <w:t>Пассивные: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  <w:tab/>
      </w:r>
      <w:r>
        <w:rPr>
          <w:sz w:val="40"/>
          <w:szCs w:val="40"/>
          <w:shd w:fill="auto" w:val="clear"/>
          <w:lang w:val="ru-RU"/>
        </w:rPr>
        <w:t>Ограниченное количество здоровья, ресурсов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Основной луп:</w:t>
      </w:r>
    </w:p>
    <w:p>
      <w:pPr>
        <w:pStyle w:val="BodyText"/>
        <w:bidi w:val="0"/>
        <w:ind w:hanging="0" w:start="720" w:end="0"/>
        <w:rPr>
          <w:sz w:val="40"/>
          <w:szCs w:val="40"/>
          <w:shd w:fill="auto" w:val="clear"/>
          <w:lang w:val="ru-RU"/>
        </w:rPr>
      </w:pPr>
      <w:r>
        <w:rPr>
          <w:sz w:val="40"/>
          <w:szCs w:val="40"/>
          <w:shd w:fill="auto" w:val="clear"/>
          <w:lang w:val="ru-RU"/>
        </w:rPr>
        <w:t>Игрок перемещается по определенному пути, сражаясь с врагами и взаимодействуя с окружающей средой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Условие победы:</w:t>
      </w:r>
    </w:p>
    <w:p>
      <w:pPr>
        <w:pStyle w:val="BodyText"/>
        <w:bidi w:val="0"/>
        <w:ind w:hanging="0" w:start="720" w:end="0"/>
        <w:rPr>
          <w:sz w:val="40"/>
          <w:szCs w:val="40"/>
          <w:shd w:fill="auto" w:val="clear"/>
          <w:lang w:val="ru-RU"/>
        </w:rPr>
      </w:pPr>
      <w:r>
        <w:rPr>
          <w:sz w:val="40"/>
          <w:szCs w:val="40"/>
          <w:shd w:fill="auto" w:val="clear"/>
          <w:lang w:val="ru-RU"/>
        </w:rPr>
        <w:t>Достижение храма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Условие поражения: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</w:r>
      <w:r>
        <w:rPr>
          <w:sz w:val="40"/>
          <w:szCs w:val="40"/>
          <w:shd w:fill="auto" w:val="clear"/>
          <w:lang w:val="ru-RU"/>
        </w:rPr>
        <w:t>Смерть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Команда: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  <w:lang w:val="ru-RU"/>
        </w:rPr>
        <w:tab/>
      </w:r>
      <w:r>
        <w:rPr>
          <w:sz w:val="40"/>
          <w:szCs w:val="40"/>
          <w:shd w:fill="auto" w:val="clear"/>
          <w:lang w:val="en-US"/>
        </w:rPr>
        <w:t>that owlin guy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>Личная цель:</w:t>
      </w:r>
    </w:p>
    <w:p>
      <w:pPr>
        <w:pStyle w:val="BodyText"/>
        <w:bidi w:val="0"/>
        <w:ind w:hanging="0" w:start="0" w:end="0"/>
        <w:rPr>
          <w:sz w:val="40"/>
          <w:szCs w:val="40"/>
          <w:shd w:fill="auto" w:val="clear"/>
        </w:rPr>
      </w:pPr>
      <w:r>
        <w:rPr>
          <w:sz w:val="40"/>
          <w:szCs w:val="40"/>
          <w:shd w:fill="auto" w:val="clear"/>
        </w:rPr>
        <w:tab/>
      </w:r>
      <w:r>
        <w:rPr>
          <w:sz w:val="40"/>
          <w:szCs w:val="40"/>
          <w:shd w:fill="auto" w:val="clear"/>
          <w:lang w:val="ru-RU"/>
        </w:rPr>
        <w:t xml:space="preserve">Успешная сдача проектной работы «Игра на </w:t>
      </w:r>
      <w:r>
        <w:rPr>
          <w:sz w:val="40"/>
          <w:szCs w:val="40"/>
          <w:shd w:fill="auto" w:val="clear"/>
          <w:lang w:val="en-US"/>
        </w:rPr>
        <w:t>C++</w:t>
      </w:r>
      <w:r>
        <w:rPr>
          <w:sz w:val="40"/>
          <w:szCs w:val="40"/>
          <w:shd w:fill="auto" w:val="clear"/>
          <w:lang w:val="ru-RU"/>
        </w:rPr>
        <w:t>»</w:t>
      </w:r>
    </w:p>
    <w:p>
      <w:pPr>
        <w:pStyle w:val="BodyText"/>
        <w:bidi w:val="0"/>
        <w:spacing w:before="0" w:after="140"/>
        <w:jc w:val="start"/>
        <w:rPr>
          <w:sz w:val="40"/>
          <w:szCs w:val="40"/>
        </w:rPr>
      </w:pPr>
      <w:r>
        <w:rPr>
          <w:sz w:val="40"/>
          <w:szCs w:val="40"/>
        </w:rPr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Style16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LibreOffice/24.2.2.2$Windows_X86_64 LibreOffice_project/d56cc158d8a96260b836f100ef4b4ef25d6f1a01</Application>
  <AppVersion>15.0000</AppVersion>
  <Pages>4</Pages>
  <Words>129</Words>
  <Characters>849</Characters>
  <CharactersWithSpaces>986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2025-03-21T13:50:31Z</dcterms:created>
  <dc:creator/>
  <dc:description/>
  <dc:language>en-US</dc:language>
  <cp:lastModifiedBy/>
  <dcterms:modified xsi:type="dcterms:W3CDTF">2025-03-21T14:38:40Z</dcterms:modified>
  <cp:revision>2</cp:revision>
  <dc:subject/>
  <dc:title/>
</cp:coreProperties>
</file>