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D966" w14:textId="16EFC9E8" w:rsidR="00DA7010" w:rsidRDefault="009410BE" w:rsidP="009410BE">
      <w:pPr>
        <w:pStyle w:val="Heading2"/>
      </w:pPr>
      <w:r>
        <w:t>Deep neural network processing of DEER data</w:t>
      </w:r>
    </w:p>
    <w:p w14:paraId="5966920F" w14:textId="55ABB981" w:rsidR="009410BE" w:rsidRDefault="009410BE" w:rsidP="009410BE">
      <w:pPr>
        <w:pStyle w:val="Subtitle"/>
      </w:pPr>
      <w:r>
        <w:t>hands-on session instructions</w:t>
      </w:r>
    </w:p>
    <w:p w14:paraId="37F85B63" w14:textId="07581465" w:rsidR="009410BE" w:rsidRPr="009410BE" w:rsidRDefault="009410BE" w:rsidP="009410BE">
      <w:r>
        <w:t xml:space="preserve">If you plan to submit assessed work, </w:t>
      </w:r>
      <w:r w:rsidRPr="00242F07">
        <w:rPr>
          <w:b/>
          <w:bCs/>
          <w:color w:val="0000FF"/>
        </w:rPr>
        <w:t>questions highlighted in blue</w:t>
      </w:r>
      <w:r>
        <w:t xml:space="preserve"> must be answered in your report</w:t>
      </w:r>
      <w:r w:rsidR="004A7099">
        <w:t>; there is no target word count – be reasonable and succinct.</w:t>
      </w:r>
      <w:r w:rsidR="005B6522">
        <w:t xml:space="preserve"> If you are not required to submit a report, simply explore those questions until you find satisfactory answers.</w:t>
      </w:r>
    </w:p>
    <w:p w14:paraId="01025A63" w14:textId="1CB0B4D6" w:rsidR="009410BE" w:rsidRDefault="009410BE" w:rsidP="009410BE">
      <w:r>
        <w:t xml:space="preserve">1. </w:t>
      </w:r>
      <w:r w:rsidR="00FD4C59">
        <w:t>Before we begin, a few stage setting operations must be performed</w:t>
      </w:r>
      <w:r>
        <w:t xml:space="preserve">: </w:t>
      </w:r>
    </w:p>
    <w:p w14:paraId="3820EB54" w14:textId="603BD538" w:rsidR="009410BE" w:rsidRDefault="00891409" w:rsidP="00946465">
      <w:pPr>
        <w:pStyle w:val="ListParagraph"/>
        <w:numPr>
          <w:ilvl w:val="0"/>
          <w:numId w:val="2"/>
        </w:numPr>
        <w:spacing w:after="120"/>
        <w:ind w:left="714" w:right="379" w:hanging="357"/>
        <w:contextualSpacing w:val="0"/>
      </w:pPr>
      <w:r>
        <w:t xml:space="preserve">On the device that you are using during the tutorial, </w:t>
      </w:r>
      <w:r w:rsidR="009410BE">
        <w:t xml:space="preserve">Install </w:t>
      </w:r>
      <w:r w:rsidR="009410BE" w:rsidRPr="0055142A">
        <w:rPr>
          <w:i/>
          <w:iCs/>
        </w:rPr>
        <w:t>VNC Viewer</w:t>
      </w:r>
      <w:r w:rsidR="009410BE">
        <w:t xml:space="preserve"> from </w:t>
      </w:r>
      <w:hyperlink r:id="rId7" w:history="1">
        <w:r w:rsidR="009410BE" w:rsidRPr="009410BE">
          <w:rPr>
            <w:rStyle w:val="Hyperlink"/>
          </w:rPr>
          <w:t>https://www.realvnc.com/en/connect/download/viewer</w:t>
        </w:r>
      </w:hyperlink>
    </w:p>
    <w:p w14:paraId="7A6FB189" w14:textId="7BA5B7F1" w:rsidR="00397749" w:rsidRDefault="00397749" w:rsidP="00946465">
      <w:pPr>
        <w:pStyle w:val="ListParagraph"/>
        <w:numPr>
          <w:ilvl w:val="0"/>
          <w:numId w:val="2"/>
        </w:numPr>
        <w:spacing w:after="120"/>
        <w:ind w:left="714" w:right="379" w:hanging="357"/>
        <w:contextualSpacing w:val="0"/>
      </w:pPr>
      <w:r>
        <w:t xml:space="preserve">Sign into </w:t>
      </w:r>
      <w:r w:rsidRPr="00397749">
        <w:rPr>
          <w:i/>
          <w:iCs/>
        </w:rPr>
        <w:t>NMRBox</w:t>
      </w:r>
      <w:r>
        <w:t xml:space="preserve"> portal here:</w:t>
      </w:r>
    </w:p>
    <w:p w14:paraId="17CEBA83" w14:textId="6D99C2D9" w:rsidR="00397749" w:rsidRDefault="00397749" w:rsidP="00946465">
      <w:pPr>
        <w:pStyle w:val="ListParagraph"/>
        <w:spacing w:after="120"/>
        <w:ind w:left="714" w:right="379"/>
        <w:contextualSpacing w:val="0"/>
      </w:pPr>
      <w:hyperlink r:id="rId8" w:history="1">
        <w:r w:rsidRPr="00A17810">
          <w:rPr>
            <w:rStyle w:val="Hyperlink"/>
          </w:rPr>
          <w:t>https://nmrbox.nmrhub.org/signin</w:t>
        </w:r>
      </w:hyperlink>
      <w:r>
        <w:t xml:space="preserve"> </w:t>
      </w:r>
    </w:p>
    <w:p w14:paraId="4826B47A" w14:textId="2DF569BD" w:rsidR="00397749" w:rsidRDefault="00397749" w:rsidP="00946465">
      <w:pPr>
        <w:pStyle w:val="ListParagraph"/>
        <w:spacing w:after="120"/>
        <w:ind w:left="714" w:right="379"/>
        <w:contextualSpacing w:val="0"/>
      </w:pPr>
      <w:r>
        <w:t>and then c</w:t>
      </w:r>
      <w:r w:rsidR="009410BE">
        <w:t xml:space="preserve">onnect to </w:t>
      </w:r>
      <w:r>
        <w:t xml:space="preserve">one of </w:t>
      </w:r>
      <w:r w:rsidR="009410BE">
        <w:t xml:space="preserve">the </w:t>
      </w:r>
      <w:r w:rsidR="009410BE" w:rsidRPr="0055142A">
        <w:rPr>
          <w:i/>
          <w:iCs/>
        </w:rPr>
        <w:t>NMRBox</w:t>
      </w:r>
      <w:r w:rsidR="009410BE">
        <w:t xml:space="preserve"> instance</w:t>
      </w:r>
      <w:r>
        <w:t>s</w:t>
      </w:r>
      <w:r w:rsidR="009410BE">
        <w:t xml:space="preserve"> </w:t>
      </w:r>
      <w:r>
        <w:t>listed here:</w:t>
      </w:r>
    </w:p>
    <w:p w14:paraId="44C5C1A2" w14:textId="4FD7B5D0" w:rsidR="00397749" w:rsidRDefault="00397749" w:rsidP="00946465">
      <w:pPr>
        <w:pStyle w:val="ListParagraph"/>
        <w:spacing w:after="120"/>
        <w:ind w:left="714" w:right="379"/>
        <w:contextualSpacing w:val="0"/>
      </w:pPr>
      <w:hyperlink r:id="rId9" w:history="1">
        <w:r w:rsidRPr="00A17810">
          <w:rPr>
            <w:rStyle w:val="Hyperlink"/>
          </w:rPr>
          <w:t>https://nmrbox.nmrhub.org/hardware?filter_vms=2023.35&amp;filter_vms=2023.37</w:t>
        </w:r>
      </w:hyperlink>
    </w:p>
    <w:p w14:paraId="102332B3" w14:textId="30CBAD6F" w:rsidR="00F73378" w:rsidRDefault="00397749" w:rsidP="00946465">
      <w:pPr>
        <w:pStyle w:val="ListParagraph"/>
        <w:spacing w:after="120"/>
        <w:ind w:left="714" w:right="379"/>
        <w:contextualSpacing w:val="0"/>
      </w:pPr>
      <w:r>
        <w:t>I</w:t>
      </w:r>
      <w:r w:rsidR="00F73378">
        <w:t>t is a good idea to pick an instance that shows low utilisation of CPU and GPU.</w:t>
      </w:r>
    </w:p>
    <w:p w14:paraId="6391136B" w14:textId="3FE70DA5" w:rsidR="009410BE" w:rsidRDefault="009410BE" w:rsidP="00946465">
      <w:pPr>
        <w:pStyle w:val="ListParagraph"/>
        <w:numPr>
          <w:ilvl w:val="0"/>
          <w:numId w:val="2"/>
        </w:numPr>
        <w:spacing w:after="120"/>
        <w:ind w:left="714" w:right="379" w:hanging="357"/>
        <w:contextualSpacing w:val="0"/>
      </w:pPr>
      <w:r>
        <w:t>Go to upper left corner menu</w:t>
      </w:r>
      <w:r w:rsidR="0030678C">
        <w:t xml:space="preserve"> of the Linux instance that you get</w:t>
      </w:r>
      <w:r>
        <w:t xml:space="preserve">, then </w:t>
      </w:r>
      <w:r w:rsidR="0030678C">
        <w:t xml:space="preserve">to </w:t>
      </w:r>
      <w:r>
        <w:t>Settings</w:t>
      </w:r>
      <w:r w:rsidR="001844A4">
        <w:t xml:space="preserve"> </w:t>
      </w:r>
      <w:r>
        <w:t>/</w:t>
      </w:r>
      <w:r w:rsidR="001844A4">
        <w:t xml:space="preserve"> </w:t>
      </w:r>
      <w:r>
        <w:t>Display and increase the resolution to a maximum</w:t>
      </w:r>
      <w:r w:rsidR="001852C6">
        <w:t xml:space="preserve"> that fits on the screen of your device.</w:t>
      </w:r>
    </w:p>
    <w:p w14:paraId="2E81599A" w14:textId="77777777" w:rsidR="00946465" w:rsidRDefault="00D60E95" w:rsidP="00946465">
      <w:pPr>
        <w:pStyle w:val="ListParagraph"/>
        <w:numPr>
          <w:ilvl w:val="0"/>
          <w:numId w:val="2"/>
        </w:numPr>
        <w:spacing w:after="120"/>
        <w:ind w:left="714" w:right="379" w:hanging="357"/>
        <w:contextualSpacing w:val="0"/>
      </w:pPr>
      <w:r>
        <w:t>Open</w:t>
      </w:r>
      <w:r w:rsidR="00ED0714">
        <w:t xml:space="preserve"> a terminal window and </w:t>
      </w:r>
      <w:r>
        <w:t xml:space="preserve">start </w:t>
      </w:r>
      <w:r w:rsidRPr="00D60E95">
        <w:rPr>
          <w:i/>
          <w:iCs/>
        </w:rPr>
        <w:t>Matlab</w:t>
      </w:r>
      <w:r>
        <w:t xml:space="preserve"> by typing </w:t>
      </w:r>
      <w:r w:rsidRPr="00D60E95">
        <w:rPr>
          <w:rFonts w:ascii="Consolas" w:hAnsi="Consolas"/>
          <w:sz w:val="20"/>
          <w:szCs w:val="20"/>
        </w:rPr>
        <w:t>matlab</w:t>
      </w:r>
      <w:r>
        <w:t xml:space="preserve"> and pressing Enter. Make sure that the version of </w:t>
      </w:r>
      <w:r w:rsidRPr="00D60E95">
        <w:rPr>
          <w:i/>
          <w:iCs/>
        </w:rPr>
        <w:t>Matlab</w:t>
      </w:r>
      <w:r>
        <w:t xml:space="preserve"> listed in the splash screen is R2023a Update 4 or newer.</w:t>
      </w:r>
      <w:r w:rsidR="00946465">
        <w:t xml:space="preserve"> In the Matlab command prompt, type </w:t>
      </w:r>
      <w:r w:rsidR="00946465" w:rsidRPr="00946465">
        <w:rPr>
          <w:rFonts w:ascii="Consolas" w:hAnsi="Consolas"/>
          <w:sz w:val="20"/>
          <w:szCs w:val="20"/>
        </w:rPr>
        <w:t>activate_spinach</w:t>
      </w:r>
      <w:r w:rsidR="00946465">
        <w:t xml:space="preserve">. </w:t>
      </w:r>
    </w:p>
    <w:p w14:paraId="121304B9" w14:textId="7DFF63B3" w:rsidR="00946465" w:rsidRDefault="00946465" w:rsidP="00946465">
      <w:pPr>
        <w:pStyle w:val="ListParagraph"/>
        <w:numPr>
          <w:ilvl w:val="0"/>
          <w:numId w:val="2"/>
        </w:numPr>
        <w:spacing w:after="120"/>
        <w:ind w:left="714" w:right="379" w:hanging="357"/>
        <w:contextualSpacing w:val="0"/>
      </w:pPr>
      <w:r>
        <w:t xml:space="preserve">Make sure that no errors appear. If there are errors, follow the manual </w:t>
      </w:r>
      <w:r w:rsidRPr="00946465">
        <w:rPr>
          <w:i/>
          <w:iCs/>
        </w:rPr>
        <w:t>Spinach 2.8</w:t>
      </w:r>
      <w:r>
        <w:t xml:space="preserve"> download and installation instructions here: </w:t>
      </w:r>
    </w:p>
    <w:p w14:paraId="741F11C7" w14:textId="7223C222" w:rsidR="00D50A41" w:rsidRPr="00242F07" w:rsidRDefault="00D50A41" w:rsidP="00D50A41">
      <w:pPr>
        <w:spacing w:after="120"/>
        <w:rPr>
          <w:b/>
          <w:bCs/>
          <w:color w:val="0000FF"/>
        </w:rPr>
      </w:pPr>
      <w:r w:rsidRPr="00242F07">
        <w:rPr>
          <w:b/>
          <w:bCs/>
          <w:color w:val="0000FF"/>
        </w:rPr>
        <w:t xml:space="preserve">(A) Google up and explain the concept of PATH in operating systems and large packages such as </w:t>
      </w:r>
      <w:r w:rsidRPr="00242F07">
        <w:rPr>
          <w:b/>
          <w:bCs/>
          <w:i/>
          <w:iCs/>
          <w:color w:val="0000FF"/>
        </w:rPr>
        <w:t>Matlab</w:t>
      </w:r>
      <w:r w:rsidR="00014DBF" w:rsidRPr="00242F07">
        <w:rPr>
          <w:b/>
          <w:bCs/>
          <w:color w:val="0000FF"/>
        </w:rPr>
        <w:t>.</w:t>
      </w:r>
      <w:r w:rsidRPr="00242F07">
        <w:rPr>
          <w:b/>
          <w:bCs/>
          <w:color w:val="0000FF"/>
        </w:rPr>
        <w:t xml:space="preserve"> Why is it essential to get </w:t>
      </w:r>
      <w:r w:rsidR="00242F07">
        <w:rPr>
          <w:b/>
          <w:bCs/>
          <w:color w:val="0000FF"/>
        </w:rPr>
        <w:t xml:space="preserve">paths </w:t>
      </w:r>
      <w:r w:rsidRPr="00242F07">
        <w:rPr>
          <w:b/>
          <w:bCs/>
          <w:color w:val="0000FF"/>
        </w:rPr>
        <w:t>right when installing anything?</w:t>
      </w:r>
      <w:r w:rsidR="00C85A9E">
        <w:rPr>
          <w:b/>
          <w:bCs/>
          <w:color w:val="0000FF"/>
        </w:rPr>
        <w:t xml:space="preserve"> [5 </w:t>
      </w:r>
      <w:r w:rsidR="004A7099">
        <w:rPr>
          <w:b/>
          <w:bCs/>
          <w:color w:val="0000FF"/>
        </w:rPr>
        <w:t>marks</w:t>
      </w:r>
      <w:r w:rsidR="00C85A9E">
        <w:rPr>
          <w:b/>
          <w:bCs/>
          <w:color w:val="0000FF"/>
        </w:rPr>
        <w:t>]</w:t>
      </w:r>
    </w:p>
    <w:p w14:paraId="64054745" w14:textId="6DBCF9A0" w:rsidR="00656D3D" w:rsidRDefault="00064FF6" w:rsidP="009410BE">
      <w:pPr>
        <w:spacing w:after="120"/>
      </w:pPr>
      <w:r>
        <w:t xml:space="preserve">In the tutorial below, we will trust </w:t>
      </w:r>
      <w:r w:rsidR="00656D3D" w:rsidRPr="00656D3D">
        <w:rPr>
          <w:i/>
          <w:iCs/>
        </w:rPr>
        <w:t>Spinach</w:t>
      </w:r>
      <w:r w:rsidR="00656D3D">
        <w:t xml:space="preserve"> </w:t>
      </w:r>
      <w:r>
        <w:t>to have</w:t>
      </w:r>
      <w:r w:rsidR="00656D3D">
        <w:t xml:space="preserve"> all the complicated quantum mechanics implemented already. In this workshop, we simply tell </w:t>
      </w:r>
      <w:r w:rsidR="00656D3D" w:rsidRPr="00656D3D">
        <w:rPr>
          <w:i/>
          <w:iCs/>
        </w:rPr>
        <w:t>Spinach</w:t>
      </w:r>
      <w:r w:rsidR="00656D3D">
        <w:t xml:space="preserve"> what to do. If you would like further information on the </w:t>
      </w:r>
      <w:r w:rsidR="00330023">
        <w:t>technicalities</w:t>
      </w:r>
      <w:r w:rsidR="00656D3D">
        <w:t>, look into the source code of the functions we are going to call</w:t>
      </w:r>
      <w:r w:rsidR="00512171">
        <w:t>, and read the three papers in the workshop directory</w:t>
      </w:r>
      <w:r w:rsidR="00282AE1">
        <w:t xml:space="preserve"> on </w:t>
      </w:r>
      <w:r w:rsidR="00282AE1" w:rsidRPr="0055142A">
        <w:rPr>
          <w:i/>
          <w:iCs/>
        </w:rPr>
        <w:t>NMRBox</w:t>
      </w:r>
      <w:r w:rsidR="00282AE1">
        <w:t>.</w:t>
      </w:r>
    </w:p>
    <w:p w14:paraId="4EA57DE8" w14:textId="4DD5B1D5" w:rsidR="009410BE" w:rsidRDefault="008D5AB0" w:rsidP="009410BE">
      <w:pPr>
        <w:spacing w:after="120"/>
      </w:pPr>
      <w:r>
        <w:t xml:space="preserve">2. </w:t>
      </w:r>
      <w:r w:rsidR="009410BE">
        <w:t xml:space="preserve">To obtain default </w:t>
      </w:r>
      <w:r w:rsidR="009410BE" w:rsidRPr="0055142A">
        <w:rPr>
          <w:i/>
          <w:iCs/>
        </w:rPr>
        <w:t xml:space="preserve">DEERNet </w:t>
      </w:r>
      <w:r w:rsidR="009410BE">
        <w:t>training database parameters, type:</w:t>
      </w:r>
    </w:p>
    <w:p w14:paraId="3C9F7E4F" w14:textId="0CFD9D02" w:rsidR="009410BE" w:rsidRPr="009410BE" w:rsidRDefault="009410BE" w:rsidP="009410BE">
      <w:pPr>
        <w:spacing w:after="120"/>
        <w:jc w:val="center"/>
        <w:rPr>
          <w:rFonts w:ascii="Consolas" w:hAnsi="Consolas"/>
          <w:sz w:val="20"/>
          <w:szCs w:val="20"/>
        </w:rPr>
      </w:pPr>
      <w:r w:rsidRPr="009410BE">
        <w:rPr>
          <w:rFonts w:ascii="Consolas" w:hAnsi="Consolas"/>
          <w:sz w:val="20"/>
          <w:szCs w:val="20"/>
        </w:rPr>
        <w:t>parameters=library_dd()</w:t>
      </w:r>
    </w:p>
    <w:p w14:paraId="6AAE949B" w14:textId="58DED32D" w:rsidR="009410BE" w:rsidRDefault="009410BE" w:rsidP="009410BE">
      <w:r w:rsidRPr="0055142A">
        <w:rPr>
          <w:i/>
          <w:iCs/>
        </w:rPr>
        <w:t xml:space="preserve">Matlab </w:t>
      </w:r>
      <w:r>
        <w:t>will report a number of parameters to the console. To see their physical meaning, type</w:t>
      </w:r>
    </w:p>
    <w:p w14:paraId="32099B19" w14:textId="77777777" w:rsidR="009410BE" w:rsidRDefault="009410BE" w:rsidP="009410BE">
      <w:pPr>
        <w:jc w:val="center"/>
      </w:pPr>
      <w:r w:rsidRPr="009410BE">
        <w:rPr>
          <w:rFonts w:ascii="Consolas" w:hAnsi="Consolas"/>
          <w:sz w:val="20"/>
          <w:szCs w:val="20"/>
        </w:rPr>
        <w:t>edit library_dd</w:t>
      </w:r>
    </w:p>
    <w:p w14:paraId="787D10C4" w14:textId="4977320A" w:rsidR="009410BE" w:rsidRDefault="009410BE" w:rsidP="009410BE">
      <w:r>
        <w:t xml:space="preserve">and take a look at the code comments. Further explanations are provided in the </w:t>
      </w:r>
      <w:r w:rsidRPr="009410BE">
        <w:rPr>
          <w:i/>
          <w:iCs/>
        </w:rPr>
        <w:t>Materials and Methods</w:t>
      </w:r>
      <w:r>
        <w:t xml:space="preserve"> section of </w:t>
      </w:r>
      <w:r w:rsidRPr="009410BE">
        <w:rPr>
          <w:i/>
          <w:iCs/>
        </w:rPr>
        <w:t>deernet_paper_a.pdf</w:t>
      </w:r>
      <w:r>
        <w:t xml:space="preserve"> file located in the workshop directory on </w:t>
      </w:r>
      <w:r w:rsidRPr="0055142A">
        <w:rPr>
          <w:i/>
          <w:iCs/>
        </w:rPr>
        <w:t>NMRBox</w:t>
      </w:r>
      <w:r>
        <w:t>.</w:t>
      </w:r>
    </w:p>
    <w:p w14:paraId="7CC77741" w14:textId="11429C7C" w:rsidR="00495CE3" w:rsidRPr="00750F30" w:rsidRDefault="00495CE3" w:rsidP="009410BE">
      <w:pPr>
        <w:rPr>
          <w:b/>
          <w:bCs/>
          <w:color w:val="0000FF"/>
        </w:rPr>
      </w:pPr>
      <w:r w:rsidRPr="00750F30">
        <w:rPr>
          <w:b/>
          <w:bCs/>
          <w:color w:val="0000FF"/>
        </w:rPr>
        <w:t>(</w:t>
      </w:r>
      <w:r w:rsidR="00D50A41" w:rsidRPr="00750F30">
        <w:rPr>
          <w:b/>
          <w:bCs/>
          <w:color w:val="0000FF"/>
        </w:rPr>
        <w:t>B</w:t>
      </w:r>
      <w:r w:rsidRPr="00750F30">
        <w:rPr>
          <w:b/>
          <w:bCs/>
          <w:color w:val="0000FF"/>
        </w:rPr>
        <w:t xml:space="preserve">) Given what you have learned in the lecture about the neural network training process, how many distinct simulated question-answer pairs do you expect to be necessary for unambiguous training of a </w:t>
      </w:r>
      <w:r w:rsidR="00F325A4" w:rsidRPr="00750F30">
        <w:rPr>
          <w:b/>
          <w:bCs/>
          <w:color w:val="0000FF"/>
        </w:rPr>
        <w:t xml:space="preserve">fully connected </w:t>
      </w:r>
      <w:r w:rsidRPr="00750F30">
        <w:rPr>
          <w:b/>
          <w:bCs/>
          <w:color w:val="0000FF"/>
        </w:rPr>
        <w:t>neural network with 10</w:t>
      </w:r>
      <w:r w:rsidRPr="00750F30">
        <w:rPr>
          <w:b/>
          <w:bCs/>
          <w:color w:val="0000FF"/>
          <w:vertAlign w:val="superscript"/>
        </w:rPr>
        <w:t>6</w:t>
      </w:r>
      <w:r w:rsidRPr="00750F30">
        <w:rPr>
          <w:b/>
          <w:bCs/>
          <w:color w:val="0000FF"/>
        </w:rPr>
        <w:t xml:space="preserve"> parameters?</w:t>
      </w:r>
      <w:r w:rsidR="00750F30">
        <w:rPr>
          <w:b/>
          <w:bCs/>
          <w:color w:val="0000FF"/>
        </w:rPr>
        <w:t xml:space="preserve"> [10 marks]</w:t>
      </w:r>
    </w:p>
    <w:p w14:paraId="11DBDEA2" w14:textId="1FE6E41D" w:rsidR="00041C59" w:rsidRDefault="00041C59" w:rsidP="009410BE">
      <w:r w:rsidRPr="00041C59">
        <w:t>The netwo</w:t>
      </w:r>
      <w:r>
        <w:t>r</w:t>
      </w:r>
      <w:r w:rsidRPr="00041C59">
        <w:t>k</w:t>
      </w:r>
      <w:r>
        <w:t xml:space="preserve"> we are going to train is much smaller; we will only need about 50,000 question-answer pairs</w:t>
      </w:r>
      <w:r w:rsidR="0087592B">
        <w:t xml:space="preserve"> with questions (time domain) and answers (distance domain) 256 points long.</w:t>
      </w:r>
      <w:r>
        <w:t xml:space="preserve"> We will also restrict the network to DEER experiment and not train it to process data from a related RIDME </w:t>
      </w:r>
      <w:r>
        <w:lastRenderedPageBreak/>
        <w:t xml:space="preserve">experiment. We therefore set the following additional parameters (type these lines into the </w:t>
      </w:r>
      <w:r w:rsidRPr="0055142A">
        <w:rPr>
          <w:i/>
          <w:iCs/>
        </w:rPr>
        <w:t>Matlab</w:t>
      </w:r>
      <w:r>
        <w:t xml:space="preserve"> console and press Enter to run them):</w:t>
      </w:r>
    </w:p>
    <w:p w14:paraId="0ACDA311" w14:textId="6DC167ED" w:rsidR="0087592B" w:rsidRPr="00041C59" w:rsidRDefault="00041C59" w:rsidP="0087592B">
      <w:pPr>
        <w:ind w:left="3261"/>
        <w:rPr>
          <w:rFonts w:ascii="Consolas" w:hAnsi="Consolas" w:cs="Courier New"/>
          <w:sz w:val="20"/>
          <w:szCs w:val="20"/>
        </w:rPr>
      </w:pPr>
      <w:r w:rsidRPr="00041C59">
        <w:rPr>
          <w:rFonts w:ascii="Consolas" w:hAnsi="Consolas" w:cs="Courier New"/>
          <w:sz w:val="20"/>
          <w:szCs w:val="20"/>
        </w:rPr>
        <w:t>parameters.ntraces=50000;</w:t>
      </w:r>
      <w:r>
        <w:rPr>
          <w:rFonts w:ascii="Consolas" w:hAnsi="Consolas" w:cs="Courier New"/>
          <w:sz w:val="20"/>
          <w:szCs w:val="20"/>
        </w:rPr>
        <w:br/>
        <w:t>parameters.expt='deer';</w:t>
      </w:r>
      <w:r w:rsidR="0087592B">
        <w:rPr>
          <w:rFonts w:ascii="Consolas" w:hAnsi="Consolas" w:cs="Courier New"/>
          <w:sz w:val="20"/>
          <w:szCs w:val="20"/>
        </w:rPr>
        <w:br/>
        <w:t>parameters.np_time=256;</w:t>
      </w:r>
      <w:r w:rsidR="0087592B">
        <w:rPr>
          <w:rFonts w:ascii="Consolas" w:hAnsi="Consolas" w:cs="Courier New"/>
          <w:sz w:val="20"/>
          <w:szCs w:val="20"/>
        </w:rPr>
        <w:br/>
        <w:t>parameters.np_dist=256;</w:t>
      </w:r>
    </w:p>
    <w:p w14:paraId="55274DB0" w14:textId="55B7ADED" w:rsidR="00041C59" w:rsidRPr="004C0FA7" w:rsidRDefault="00656D3D" w:rsidP="00041C59">
      <w:pPr>
        <w:rPr>
          <w:b/>
          <w:bCs/>
          <w:color w:val="0000FF"/>
        </w:rPr>
      </w:pPr>
      <w:r w:rsidRPr="004C0FA7">
        <w:rPr>
          <w:b/>
          <w:bCs/>
          <w:color w:val="0000FF"/>
        </w:rPr>
        <w:t>(</w:t>
      </w:r>
      <w:r w:rsidR="00D50A41" w:rsidRPr="004C0FA7">
        <w:rPr>
          <w:b/>
          <w:bCs/>
          <w:color w:val="0000FF"/>
        </w:rPr>
        <w:t>C</w:t>
      </w:r>
      <w:r w:rsidRPr="004C0FA7">
        <w:rPr>
          <w:b/>
          <w:bCs/>
          <w:color w:val="0000FF"/>
        </w:rPr>
        <w:t>) Google up and summarise the essential difference between DEER and RIDME experiments in EPR spectroscopy. Which one is more appropriate for a system containing two nitroxide radicals?</w:t>
      </w:r>
      <w:r w:rsidR="004C0FA7" w:rsidRPr="004C0FA7">
        <w:rPr>
          <w:b/>
          <w:bCs/>
          <w:color w:val="0000FF"/>
        </w:rPr>
        <w:t xml:space="preserve"> </w:t>
      </w:r>
      <w:r w:rsidR="004C0FA7">
        <w:rPr>
          <w:b/>
          <w:bCs/>
          <w:color w:val="0000FF"/>
        </w:rPr>
        <w:t xml:space="preserve">Which one is best for a system with a rapidly relaxing electron on a metal ion? Why? </w:t>
      </w:r>
      <w:r w:rsidR="004C0FA7" w:rsidRPr="004C0FA7">
        <w:rPr>
          <w:b/>
          <w:bCs/>
          <w:color w:val="0000FF"/>
        </w:rPr>
        <w:t>[10 marks]</w:t>
      </w:r>
    </w:p>
    <w:p w14:paraId="7C29F3F9" w14:textId="4486DC91" w:rsidR="005B6522" w:rsidRDefault="00AF3C42" w:rsidP="009410BE">
      <w:r>
        <w:t>The following command</w:t>
      </w:r>
      <w:r w:rsidR="005B6522">
        <w:t>s</w:t>
      </w:r>
      <w:r>
        <w:t xml:space="preserve"> will start </w:t>
      </w:r>
      <w:r w:rsidRPr="00AF3C42">
        <w:rPr>
          <w:i/>
          <w:iCs/>
        </w:rPr>
        <w:t>Matlab</w:t>
      </w:r>
      <w:r>
        <w:t>’s parallel pool (this takes about a minute) and then generate the training database:</w:t>
      </w:r>
    </w:p>
    <w:p w14:paraId="63F5F9DE" w14:textId="47A4EC65" w:rsidR="00AF3C42" w:rsidRPr="00002113" w:rsidRDefault="005B6522" w:rsidP="005B6522">
      <w:pPr>
        <w:ind w:left="2552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parpool(4)</w:t>
      </w:r>
      <w:r>
        <w:rPr>
          <w:rFonts w:ascii="Consolas" w:hAnsi="Consolas"/>
          <w:sz w:val="20"/>
          <w:szCs w:val="20"/>
        </w:rPr>
        <w:br/>
      </w:r>
      <w:r w:rsidR="00002113" w:rsidRPr="00002113">
        <w:rPr>
          <w:rFonts w:ascii="Consolas" w:hAnsi="Consolas"/>
          <w:sz w:val="20"/>
          <w:szCs w:val="20"/>
        </w:rPr>
        <w:t>library=deer_lib_gen([],parameters)</w:t>
      </w:r>
    </w:p>
    <w:p w14:paraId="3E3C2229" w14:textId="01D8CEB2" w:rsidR="007C3822" w:rsidRDefault="005B6522" w:rsidP="009410BE">
      <w:r>
        <w:t xml:space="preserve">Using only four parallel workers makes sure that you and your friends do not overload and crash any </w:t>
      </w:r>
      <w:r w:rsidRPr="00785794">
        <w:rPr>
          <w:i/>
          <w:iCs/>
        </w:rPr>
        <w:t>NMRBox</w:t>
      </w:r>
      <w:r>
        <w:t xml:space="preserve"> nodes. </w:t>
      </w:r>
      <w:r w:rsidR="007C3822">
        <w:t xml:space="preserve">If </w:t>
      </w:r>
      <w:r w:rsidR="007C3822" w:rsidRPr="007C3822">
        <w:rPr>
          <w:i/>
          <w:iCs/>
        </w:rPr>
        <w:t>Matlab</w:t>
      </w:r>
      <w:r w:rsidR="007C3822">
        <w:t xml:space="preserve"> complains about not being able to write a cache file, point the file browser </w:t>
      </w:r>
      <w:r w:rsidR="00785794">
        <w:t>(</w:t>
      </w:r>
      <w:r w:rsidR="007C3822">
        <w:t xml:space="preserve">on the left </w:t>
      </w:r>
      <w:r w:rsidR="00785794">
        <w:t xml:space="preserve">of </w:t>
      </w:r>
      <w:r w:rsidR="00785794" w:rsidRPr="00785794">
        <w:rPr>
          <w:i/>
          <w:iCs/>
        </w:rPr>
        <w:t>Matlab</w:t>
      </w:r>
      <w:r w:rsidR="00785794">
        <w:t xml:space="preserve"> window) </w:t>
      </w:r>
      <w:r w:rsidR="007C3822">
        <w:t>to your home directory</w:t>
      </w:r>
      <w:r>
        <w:t xml:space="preserve"> and run the second command again.</w:t>
      </w:r>
    </w:p>
    <w:p w14:paraId="5CD17095" w14:textId="4DC94A81" w:rsidR="00207FE7" w:rsidRDefault="00002113" w:rsidP="009410BE">
      <w:r>
        <w:t>Inspect the resulting library object. It contains a vector of time axis ticks for the time-domain data, a vector of distance axis ticks for the distance distribution data, and 50000 instances of DEER data.</w:t>
      </w:r>
    </w:p>
    <w:p w14:paraId="300D6B4A" w14:textId="4D877CE9" w:rsidR="00AF3C42" w:rsidRPr="00207FE7" w:rsidRDefault="00207FE7" w:rsidP="009410BE">
      <w:pPr>
        <w:rPr>
          <w:b/>
          <w:bCs/>
          <w:color w:val="0000FF"/>
        </w:rPr>
      </w:pPr>
      <w:r w:rsidRPr="00207FE7">
        <w:rPr>
          <w:b/>
          <w:bCs/>
          <w:color w:val="0000FF"/>
        </w:rPr>
        <w:t xml:space="preserve">(D) </w:t>
      </w:r>
      <w:r w:rsidR="00C924CF" w:rsidRPr="00207FE7">
        <w:rPr>
          <w:b/>
          <w:bCs/>
          <w:color w:val="0000FF"/>
        </w:rPr>
        <w:t xml:space="preserve">Plot a few of them (use </w:t>
      </w:r>
      <w:r w:rsidR="00C924CF" w:rsidRPr="00207FE7">
        <w:rPr>
          <w:b/>
          <w:bCs/>
          <w:i/>
          <w:iCs/>
          <w:color w:val="0000FF"/>
        </w:rPr>
        <w:t>Matlab</w:t>
      </w:r>
      <w:r w:rsidR="00C924CF" w:rsidRPr="00207FE7">
        <w:rPr>
          <w:b/>
          <w:bCs/>
          <w:color w:val="0000FF"/>
        </w:rPr>
        <w:t xml:space="preserve">’s </w:t>
      </w:r>
      <w:r w:rsidR="00C924CF" w:rsidRPr="00207FE7">
        <w:rPr>
          <w:rFonts w:ascii="Consolas" w:hAnsi="Consolas"/>
          <w:b/>
          <w:bCs/>
          <w:color w:val="0000FF"/>
          <w:sz w:val="20"/>
          <w:szCs w:val="20"/>
        </w:rPr>
        <w:t>plot</w:t>
      </w:r>
      <w:r w:rsidR="00C924CF" w:rsidRPr="00207FE7">
        <w:rPr>
          <w:b/>
          <w:bCs/>
          <w:color w:val="0000FF"/>
        </w:rPr>
        <w:t xml:space="preserve"> command, read the manual to find out how to use it) to get an idea of the time and distance scale of DEER experiment.</w:t>
      </w:r>
      <w:r>
        <w:rPr>
          <w:b/>
          <w:bCs/>
          <w:color w:val="0000FF"/>
        </w:rPr>
        <w:t xml:space="preserve"> [5 marks]</w:t>
      </w:r>
    </w:p>
    <w:p w14:paraId="416C9E7B" w14:textId="109059DF" w:rsidR="00336D56" w:rsidRPr="00207FE7" w:rsidRDefault="00336D56" w:rsidP="009410BE">
      <w:pPr>
        <w:rPr>
          <w:b/>
          <w:bCs/>
          <w:color w:val="0000FF"/>
        </w:rPr>
      </w:pPr>
      <w:r w:rsidRPr="00207FE7">
        <w:rPr>
          <w:b/>
          <w:bCs/>
          <w:color w:val="0000FF"/>
        </w:rPr>
        <w:t>(</w:t>
      </w:r>
      <w:r w:rsidR="007C3822">
        <w:rPr>
          <w:b/>
          <w:bCs/>
          <w:color w:val="0000FF"/>
        </w:rPr>
        <w:t>E</w:t>
      </w:r>
      <w:r w:rsidRPr="00207FE7">
        <w:rPr>
          <w:b/>
          <w:bCs/>
          <w:color w:val="0000FF"/>
        </w:rPr>
        <w:t xml:space="preserve">) Type </w:t>
      </w:r>
      <w:r w:rsidRPr="00207FE7">
        <w:rPr>
          <w:rFonts w:ascii="Consolas" w:hAnsi="Consolas"/>
          <w:b/>
          <w:bCs/>
          <w:color w:val="0000FF"/>
          <w:sz w:val="20"/>
          <w:szCs w:val="20"/>
        </w:rPr>
        <w:t>whos</w:t>
      </w:r>
      <w:r w:rsidRPr="00207FE7">
        <w:rPr>
          <w:b/>
          <w:bCs/>
          <w:color w:val="0000FF"/>
        </w:rPr>
        <w:t xml:space="preserve"> and take a look at the amount of memory used by the library array. How much memory would a library with 10</w:t>
      </w:r>
      <w:r w:rsidRPr="00207FE7">
        <w:rPr>
          <w:b/>
          <w:bCs/>
          <w:color w:val="0000FF"/>
          <w:vertAlign w:val="superscript"/>
        </w:rPr>
        <w:t>10</w:t>
      </w:r>
      <w:r w:rsidRPr="00207FE7">
        <w:rPr>
          <w:b/>
          <w:bCs/>
          <w:color w:val="0000FF"/>
        </w:rPr>
        <w:t xml:space="preserve"> DEER traces consume? </w:t>
      </w:r>
      <w:r w:rsidR="00207FE7">
        <w:rPr>
          <w:b/>
          <w:bCs/>
          <w:color w:val="0000FF"/>
        </w:rPr>
        <w:t>How did the authors of DEERNet work around this storage problem? [10 marks]</w:t>
      </w:r>
    </w:p>
    <w:p w14:paraId="780234C0" w14:textId="6FBB7C6B" w:rsidR="0011064E" w:rsidRPr="00207FE7" w:rsidRDefault="00C924CF" w:rsidP="009410BE">
      <w:pPr>
        <w:rPr>
          <w:b/>
          <w:bCs/>
          <w:color w:val="0000FF"/>
        </w:rPr>
      </w:pPr>
      <w:r w:rsidRPr="00207FE7">
        <w:rPr>
          <w:b/>
          <w:bCs/>
          <w:color w:val="0000FF"/>
        </w:rPr>
        <w:t>(</w:t>
      </w:r>
      <w:r w:rsidR="007C3822">
        <w:rPr>
          <w:b/>
          <w:bCs/>
          <w:color w:val="0000FF"/>
        </w:rPr>
        <w:t>F</w:t>
      </w:r>
      <w:r w:rsidRPr="00207FE7">
        <w:rPr>
          <w:b/>
          <w:bCs/>
          <w:color w:val="0000FF"/>
        </w:rPr>
        <w:t>) Google up and describe the physical origin of the oscillation frequency of the time-domain DEER signal. Why is the signal so short?</w:t>
      </w:r>
      <w:r w:rsidR="001500BA" w:rsidRPr="00207FE7">
        <w:rPr>
          <w:b/>
          <w:bCs/>
          <w:color w:val="0000FF"/>
        </w:rPr>
        <w:t xml:space="preserve"> Enclose a plot of one time-domain and its corresponding distance-domain DEER dataset with your report.</w:t>
      </w:r>
      <w:r w:rsidR="007C3822">
        <w:rPr>
          <w:b/>
          <w:bCs/>
          <w:color w:val="0000FF"/>
        </w:rPr>
        <w:t xml:space="preserve"> [10 marks]</w:t>
      </w:r>
    </w:p>
    <w:p w14:paraId="19E670DA" w14:textId="1EC01C9F" w:rsidR="008456E8" w:rsidRPr="008456E8" w:rsidRDefault="008456E8" w:rsidP="008456E8">
      <w:r>
        <w:t xml:space="preserve">3. To create an untrained fully connected two-layer neural network, paste the following command into </w:t>
      </w:r>
      <w:r w:rsidRPr="008456E8">
        <w:rPr>
          <w:i/>
          <w:iCs/>
        </w:rPr>
        <w:t>Matlab</w:t>
      </w:r>
      <w:r>
        <w:t>’s command line:</w:t>
      </w:r>
    </w:p>
    <w:p w14:paraId="4317839D" w14:textId="58284531" w:rsid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layers=[featureInputLayer(</w:t>
      </w:r>
      <w:r w:rsidR="008F329B">
        <w:rPr>
          <w:rFonts w:ascii="Consolas" w:eastAsia="Times New Roman" w:hAnsi="Consolas" w:cs="Times New Roman"/>
          <w:sz w:val="20"/>
          <w:szCs w:val="20"/>
          <w:lang w:eastAsia="en-GB"/>
        </w:rPr>
        <w:t>256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</w:p>
    <w:p w14:paraId="4CD3C318" w14:textId="7FF3082D" w:rsidR="008456E8" w:rsidRP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fullyConnectedLayer(</w:t>
      </w:r>
      <w:r w:rsidR="00401F58">
        <w:rPr>
          <w:rFonts w:ascii="Consolas" w:eastAsia="Times New Roman" w:hAnsi="Consolas" w:cs="Times New Roman"/>
          <w:sz w:val="20"/>
          <w:szCs w:val="20"/>
          <w:lang w:eastAsia="en-GB"/>
        </w:rPr>
        <w:t>128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06CE7E3E" w14:textId="6EE59DFC" w:rsid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batchNormalizationLayer(); </w:t>
      </w:r>
    </w:p>
    <w:p w14:paraId="73DD1541" w14:textId="77777777" w:rsid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softplusLayer(</w:t>
      </w:r>
      <w:r w:rsidRPr="008456E8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'Name'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8456E8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'SP1'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03854724" w14:textId="5EDDEDB0" w:rsidR="008456E8" w:rsidRP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fullyConnectedLayer(</w:t>
      </w:r>
      <w:r w:rsidR="008F329B">
        <w:rPr>
          <w:rFonts w:ascii="Consolas" w:eastAsia="Times New Roman" w:hAnsi="Consolas" w:cs="Times New Roman"/>
          <w:sz w:val="20"/>
          <w:szCs w:val="20"/>
          <w:lang w:eastAsia="en-GB"/>
        </w:rPr>
        <w:t>256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2B06F28B" w14:textId="77777777" w:rsid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batchNormalizationLayer(); </w:t>
      </w:r>
    </w:p>
    <w:p w14:paraId="72F03D1E" w14:textId="5CF6E3AC" w:rsidR="008456E8" w:rsidRP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softplusLayer(</w:t>
      </w:r>
      <w:r w:rsidRPr="008456E8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'Name'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8456E8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'SP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2</w:t>
      </w:r>
      <w:r w:rsidRPr="008456E8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3E17C903" w14:textId="6514461F" w:rsid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renormLayer();</w:t>
      </w:r>
    </w:p>
    <w:p w14:paraId="0163394D" w14:textId="0DDE3602" w:rsidR="008456E8" w:rsidRPr="008456E8" w:rsidRDefault="008456E8" w:rsidP="002F0877">
      <w:pPr>
        <w:spacing w:after="0" w:line="240" w:lineRule="auto"/>
        <w:ind w:left="567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8456E8">
        <w:rPr>
          <w:rFonts w:ascii="Consolas" w:eastAsia="Times New Roman" w:hAnsi="Consolas" w:cs="Times New Roman"/>
          <w:sz w:val="20"/>
          <w:szCs w:val="20"/>
          <w:lang w:eastAsia="en-GB"/>
        </w:rPr>
        <w:t>regressionLayer()]</w:t>
      </w:r>
    </w:p>
    <w:p w14:paraId="55141407" w14:textId="6395F1B4" w:rsidR="008456E8" w:rsidRPr="005B6522" w:rsidRDefault="002F0877" w:rsidP="009410BE">
      <w:pPr>
        <w:rPr>
          <w:b/>
          <w:bCs/>
          <w:color w:val="0000FF"/>
        </w:rPr>
      </w:pPr>
      <w:r>
        <w:rPr>
          <w:color w:val="0000FF"/>
        </w:rPr>
        <w:br/>
      </w:r>
      <w:r w:rsidR="008456E8" w:rsidRPr="005B6522">
        <w:rPr>
          <w:b/>
          <w:bCs/>
          <w:color w:val="0000FF"/>
        </w:rPr>
        <w:t>(</w:t>
      </w:r>
      <w:r w:rsidR="00785794">
        <w:rPr>
          <w:b/>
          <w:bCs/>
          <w:color w:val="0000FF"/>
        </w:rPr>
        <w:t>G</w:t>
      </w:r>
      <w:r w:rsidR="008456E8" w:rsidRPr="005B6522">
        <w:rPr>
          <w:b/>
          <w:bCs/>
          <w:color w:val="0000FF"/>
        </w:rPr>
        <w:t xml:space="preserve">) Google up and describe briefly </w:t>
      </w:r>
      <w:r w:rsidR="00336D56" w:rsidRPr="005B6522">
        <w:rPr>
          <w:b/>
          <w:bCs/>
          <w:color w:val="0000FF"/>
        </w:rPr>
        <w:t>the mathematical nature of a fully connected layer and a batch normalisation layer. Renormalisation layer makes sure that the signal integrates to 1. Why is this necessary for DEER data?</w:t>
      </w:r>
      <w:r w:rsidR="005B6522" w:rsidRPr="005B6522">
        <w:rPr>
          <w:b/>
          <w:bCs/>
          <w:color w:val="0000FF"/>
        </w:rPr>
        <w:t xml:space="preserve"> [15 marks]</w:t>
      </w:r>
    </w:p>
    <w:p w14:paraId="177FB1D9" w14:textId="39C7FC14" w:rsidR="00AF3C42" w:rsidRDefault="00BF47E8" w:rsidP="009410BE">
      <w:r>
        <w:t>4. To train the network, paste the following command</w:t>
      </w:r>
      <w:r w:rsidR="00785794">
        <w:t>s</w:t>
      </w:r>
      <w:r>
        <w:t xml:space="preserve"> into </w:t>
      </w:r>
      <w:r w:rsidRPr="00BF47E8">
        <w:rPr>
          <w:i/>
          <w:iCs/>
        </w:rPr>
        <w:t>Matlab</w:t>
      </w:r>
      <w:r>
        <w:t>’s command line:</w:t>
      </w:r>
    </w:p>
    <w:p w14:paraId="7A8844DF" w14:textId="77777777" w:rsidR="002F0877" w:rsidRDefault="002F0877" w:rsidP="009410BE"/>
    <w:p w14:paraId="700AB06A" w14:textId="3FDCADF5" w:rsidR="003D0132" w:rsidRDefault="003D0132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train_opts=trainingOptions(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'adam'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'MaxEpochs'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="00401F58">
        <w:rPr>
          <w:rFonts w:ascii="Consolas" w:eastAsia="Times New Roman" w:hAnsi="Consolas" w:cs="Times New Roman"/>
          <w:sz w:val="20"/>
          <w:szCs w:val="20"/>
          <w:lang w:eastAsia="en-GB"/>
        </w:rPr>
        <w:t>1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00,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'Verbose'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,true,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...</w:t>
      </w:r>
    </w:p>
    <w:p w14:paraId="6A75D3C5" w14:textId="01A3EBBF" w:rsidR="00401F58" w:rsidRDefault="003D0132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'MiniBatchSize'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="00401F58">
        <w:rPr>
          <w:rFonts w:ascii="Consolas" w:eastAsia="Times New Roman" w:hAnsi="Consolas" w:cs="Times New Roman"/>
          <w:sz w:val="20"/>
          <w:szCs w:val="20"/>
          <w:lang w:eastAsia="en-GB"/>
        </w:rPr>
        <w:t>256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'ExecutionEnvironment'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c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pu'</w:t>
      </w:r>
      <w:r w:rsidR="00401F58" w:rsidRPr="00401F58">
        <w:rPr>
          <w:rFonts w:ascii="Consolas" w:eastAsia="Times New Roman" w:hAnsi="Consolas" w:cs="Times New Roman"/>
          <w:sz w:val="20"/>
          <w:szCs w:val="20"/>
          <w:lang w:eastAsia="en-GB"/>
        </w:rPr>
        <w:t>,...</w:t>
      </w:r>
    </w:p>
    <w:p w14:paraId="44408354" w14:textId="4CABE468" w:rsidR="003D0132" w:rsidRPr="003D0132" w:rsidRDefault="00401F58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Plots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training-progress</w:t>
      </w:r>
      <w:r w:rsidRPr="003D0132">
        <w:rPr>
          <w:rFonts w:ascii="Consolas" w:eastAsia="Times New Roman" w:hAnsi="Consolas" w:cs="Times New Roman"/>
          <w:color w:val="A709F5"/>
          <w:sz w:val="20"/>
          <w:szCs w:val="20"/>
          <w:lang w:eastAsia="en-GB"/>
        </w:rPr>
        <w:t>'</w:t>
      </w:r>
      <w:r w:rsidR="003D0132"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68E6AB96" w14:textId="77777777" w:rsidR="00401F58" w:rsidRDefault="00401F58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555CD26" w14:textId="42DCBC2B" w:rsidR="00401F58" w:rsidRPr="00401F58" w:rsidRDefault="003D0132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[net,train_stats]=trainNetwork(</w:t>
      </w:r>
      <w:r w:rsidR="00401F58">
        <w:rPr>
          <w:rFonts w:ascii="Consolas" w:eastAsia="Times New Roman" w:hAnsi="Consolas" w:cs="Times New Roman"/>
          <w:sz w:val="20"/>
          <w:szCs w:val="20"/>
          <w:lang w:eastAsia="en-GB"/>
        </w:rPr>
        <w:t>library.deer_noisy_</w:t>
      </w:r>
      <w:r w:rsidR="00401F58" w:rsidRPr="00401F58">
        <w:rPr>
          <w:rFonts w:ascii="Consolas" w:eastAsia="Times New Roman" w:hAnsi="Consolas" w:cs="Times New Roman"/>
          <w:sz w:val="20"/>
          <w:szCs w:val="20"/>
          <w:lang w:eastAsia="en-GB"/>
        </w:rPr>
        <w:t>lib</w:t>
      </w:r>
      <w:r w:rsidR="00401F58"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'</w:t>
      </w:r>
      <w:r w:rsidR="00401F58" w:rsidRPr="00401F58">
        <w:rPr>
          <w:rFonts w:ascii="Consolas" w:eastAsia="Times New Roman" w:hAnsi="Consolas" w:cs="Times New Roman"/>
          <w:sz w:val="20"/>
          <w:szCs w:val="20"/>
          <w:lang w:eastAsia="en-GB"/>
        </w:rPr>
        <w:t>,...</w:t>
      </w:r>
    </w:p>
    <w:p w14:paraId="7C68BF61" w14:textId="08B497AA" w:rsidR="00401F58" w:rsidRPr="00401F58" w:rsidRDefault="00401F58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01F5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    library.dist_distr_lib</w:t>
      </w:r>
      <w:r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'</w:t>
      </w:r>
      <w:r w:rsidR="003D0132"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401F58">
        <w:rPr>
          <w:rFonts w:ascii="Consolas" w:eastAsia="Times New Roman" w:hAnsi="Consolas" w:cs="Times New Roman"/>
          <w:sz w:val="20"/>
          <w:szCs w:val="20"/>
          <w:lang w:eastAsia="en-GB"/>
        </w:rPr>
        <w:t>...</w:t>
      </w:r>
    </w:p>
    <w:p w14:paraId="12D3575A" w14:textId="65C87CA6" w:rsidR="003D0132" w:rsidRPr="003D0132" w:rsidRDefault="00401F58" w:rsidP="0018049D">
      <w:pPr>
        <w:spacing w:after="0" w:line="240" w:lineRule="auto"/>
        <w:ind w:left="284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                   </w:t>
      </w:r>
      <w:r w:rsidR="003D0132" w:rsidRPr="003D0132">
        <w:rPr>
          <w:rFonts w:ascii="Consolas" w:eastAsia="Times New Roman" w:hAnsi="Consolas" w:cs="Times New Roman"/>
          <w:sz w:val="20"/>
          <w:szCs w:val="20"/>
          <w:lang w:eastAsia="en-GB"/>
        </w:rPr>
        <w:t>layers,train_opts);</w:t>
      </w:r>
    </w:p>
    <w:p w14:paraId="48E31FB9" w14:textId="3C05B616" w:rsidR="00BF47E8" w:rsidRDefault="00BF47E8" w:rsidP="009410BE"/>
    <w:p w14:paraId="770BAAD4" w14:textId="77777777" w:rsidR="0018049D" w:rsidRDefault="00401F58" w:rsidP="009410BE">
      <w:r>
        <w:t xml:space="preserve">Watch the training process. </w:t>
      </w:r>
      <w:r w:rsidR="0018049D">
        <w:t>Repeat the above steps with:</w:t>
      </w:r>
    </w:p>
    <w:p w14:paraId="2D89C887" w14:textId="7B4C3082" w:rsidR="0018049D" w:rsidRDefault="0018049D" w:rsidP="00785794">
      <w:pPr>
        <w:pStyle w:val="ListParagraph"/>
        <w:numPr>
          <w:ilvl w:val="0"/>
          <w:numId w:val="4"/>
        </w:numPr>
      </w:pPr>
      <w:r>
        <w:t>a larger network (</w:t>
      </w:r>
      <w:r w:rsidR="00CD39C4">
        <w:t>insert</w:t>
      </w:r>
      <w:r>
        <w:t xml:space="preserve"> </w:t>
      </w:r>
      <w:r w:rsidR="00CD39C4">
        <w:t>one or more additional</w:t>
      </w:r>
      <w:r>
        <w:t xml:space="preserve"> </w:t>
      </w:r>
      <w:r w:rsidR="00CD39C4">
        <w:t>[fully connected]</w:t>
      </w:r>
      <w:r>
        <w:t>-</w:t>
      </w:r>
      <w:r w:rsidR="00CD39C4">
        <w:t>[batch norm]</w:t>
      </w:r>
      <w:r>
        <w:t>-</w:t>
      </w:r>
      <w:r w:rsidR="00CD39C4">
        <w:t>[softplus]</w:t>
      </w:r>
      <w:r>
        <w:t xml:space="preserve"> triad</w:t>
      </w:r>
      <w:r w:rsidR="00CD39C4">
        <w:t>s</w:t>
      </w:r>
      <w:r>
        <w:t xml:space="preserve"> after the first one); </w:t>
      </w:r>
    </w:p>
    <w:p w14:paraId="422749D3" w14:textId="5B7DF948" w:rsidR="00401F58" w:rsidRDefault="0018049D" w:rsidP="00785794">
      <w:pPr>
        <w:pStyle w:val="ListParagraph"/>
        <w:numPr>
          <w:ilvl w:val="0"/>
          <w:numId w:val="4"/>
        </w:numPr>
      </w:pPr>
      <w:r>
        <w:t>a larger training database;</w:t>
      </w:r>
    </w:p>
    <w:p w14:paraId="326DFF4B" w14:textId="539A9735" w:rsidR="0018049D" w:rsidRDefault="0018049D" w:rsidP="00785794">
      <w:pPr>
        <w:pStyle w:val="ListParagraph"/>
        <w:numPr>
          <w:ilvl w:val="0"/>
          <w:numId w:val="4"/>
        </w:numPr>
      </w:pPr>
      <w:r>
        <w:t>a larger batch size;</w:t>
      </w:r>
    </w:p>
    <w:p w14:paraId="737EDEF7" w14:textId="20EDF4C8" w:rsidR="0018049D" w:rsidRDefault="00785794" w:rsidP="00785794">
      <w:pPr>
        <w:pStyle w:val="ListParagraph"/>
        <w:numPr>
          <w:ilvl w:val="0"/>
          <w:numId w:val="4"/>
        </w:numPr>
      </w:pPr>
      <w:r>
        <w:t xml:space="preserve">the </w:t>
      </w:r>
      <w:r w:rsidR="0018049D">
        <w:t xml:space="preserve">SGDM training algorithm (see the manual for </w:t>
      </w:r>
      <w:r w:rsidR="0018049D" w:rsidRPr="00785794">
        <w:rPr>
          <w:rFonts w:ascii="Consolas" w:hAnsi="Consolas"/>
          <w:sz w:val="20"/>
          <w:szCs w:val="20"/>
        </w:rPr>
        <w:t>trainingOptions</w:t>
      </w:r>
      <w:r w:rsidR="0018049D">
        <w:t>).</w:t>
      </w:r>
    </w:p>
    <w:p w14:paraId="77C9BC79" w14:textId="0DD9C97E" w:rsidR="0018049D" w:rsidRDefault="0018049D" w:rsidP="0018049D">
      <w:r>
        <w:t>You may find it convenient to place all of the above commands into a script and run the script.</w:t>
      </w:r>
      <w:r w:rsidR="003F5353">
        <w:t xml:space="preserve"> Observe the changes in the resulting final root-mean-square error (the lower, the better).</w:t>
      </w:r>
    </w:p>
    <w:p w14:paraId="7713AA48" w14:textId="51767C92" w:rsidR="006776A9" w:rsidRPr="00785794" w:rsidRDefault="006776A9" w:rsidP="0018049D">
      <w:pPr>
        <w:rPr>
          <w:b/>
          <w:bCs/>
          <w:color w:val="0000FF"/>
        </w:rPr>
      </w:pPr>
      <w:r w:rsidRPr="00785794">
        <w:rPr>
          <w:b/>
          <w:bCs/>
          <w:color w:val="0000FF"/>
        </w:rPr>
        <w:t>(</w:t>
      </w:r>
      <w:r w:rsidR="00785794" w:rsidRPr="00785794">
        <w:rPr>
          <w:b/>
          <w:bCs/>
          <w:color w:val="0000FF"/>
        </w:rPr>
        <w:t>H</w:t>
      </w:r>
      <w:r w:rsidRPr="00785794">
        <w:rPr>
          <w:b/>
          <w:bCs/>
          <w:color w:val="0000FF"/>
        </w:rPr>
        <w:t xml:space="preserve">) Write up and rationalise your observations. </w:t>
      </w:r>
      <w:r w:rsidR="00785794">
        <w:rPr>
          <w:b/>
          <w:bCs/>
          <w:color w:val="0000FF"/>
        </w:rPr>
        <w:t xml:space="preserve">Google up </w:t>
      </w:r>
      <w:r w:rsidR="00524978">
        <w:rPr>
          <w:b/>
          <w:bCs/>
          <w:color w:val="0000FF"/>
        </w:rPr>
        <w:t xml:space="preserve">and describe </w:t>
      </w:r>
      <w:r w:rsidRPr="00785794">
        <w:rPr>
          <w:b/>
          <w:bCs/>
          <w:color w:val="0000FF"/>
        </w:rPr>
        <w:t xml:space="preserve">the difference between </w:t>
      </w:r>
      <w:r w:rsidR="00785794">
        <w:rPr>
          <w:b/>
          <w:bCs/>
          <w:color w:val="0000FF"/>
        </w:rPr>
        <w:t>conventional</w:t>
      </w:r>
      <w:r w:rsidRPr="00785794">
        <w:rPr>
          <w:b/>
          <w:bCs/>
          <w:color w:val="0000FF"/>
        </w:rPr>
        <w:t xml:space="preserve"> and stochastic gradient descent</w:t>
      </w:r>
      <w:r w:rsidR="00785794">
        <w:rPr>
          <w:b/>
          <w:bCs/>
          <w:color w:val="0000FF"/>
        </w:rPr>
        <w:t>.</w:t>
      </w:r>
      <w:r w:rsidRPr="00785794">
        <w:rPr>
          <w:b/>
          <w:bCs/>
          <w:color w:val="0000FF"/>
        </w:rPr>
        <w:t xml:space="preserve"> What is the differen</w:t>
      </w:r>
      <w:r w:rsidR="00785794">
        <w:rPr>
          <w:b/>
          <w:bCs/>
          <w:color w:val="0000FF"/>
        </w:rPr>
        <w:t>ce</w:t>
      </w:r>
      <w:r w:rsidRPr="00785794">
        <w:rPr>
          <w:b/>
          <w:bCs/>
          <w:color w:val="0000FF"/>
        </w:rPr>
        <w:t xml:space="preserve"> between SGDM and ADAM methods?</w:t>
      </w:r>
      <w:r w:rsidR="00606381" w:rsidRPr="00785794">
        <w:rPr>
          <w:b/>
          <w:bCs/>
          <w:color w:val="0000FF"/>
        </w:rPr>
        <w:t xml:space="preserve"> What is batch</w:t>
      </w:r>
      <w:r w:rsidR="00785794">
        <w:rPr>
          <w:b/>
          <w:bCs/>
          <w:color w:val="0000FF"/>
        </w:rPr>
        <w:t xml:space="preserve"> size</w:t>
      </w:r>
      <w:r w:rsidR="00606381" w:rsidRPr="00785794">
        <w:rPr>
          <w:b/>
          <w:bCs/>
          <w:color w:val="0000FF"/>
        </w:rPr>
        <w:t xml:space="preserve"> and how does it influence the training?</w:t>
      </w:r>
      <w:r w:rsidR="00785794" w:rsidRPr="00785794">
        <w:rPr>
          <w:b/>
          <w:bCs/>
          <w:color w:val="0000FF"/>
        </w:rPr>
        <w:t xml:space="preserve"> [20 marks]</w:t>
      </w:r>
    </w:p>
    <w:p w14:paraId="0DCFEBC5" w14:textId="569ACA8B" w:rsidR="006776A9" w:rsidRDefault="002E59B0" w:rsidP="0018049D">
      <w:r>
        <w:t xml:space="preserve">5. To use the resulting neural network for data processing, use </w:t>
      </w:r>
      <w:r w:rsidRPr="002E59B0">
        <w:rPr>
          <w:rFonts w:ascii="Consolas" w:hAnsi="Consolas"/>
          <w:sz w:val="20"/>
          <w:szCs w:val="20"/>
        </w:rPr>
        <w:t>predict</w:t>
      </w:r>
      <w:r>
        <w:t xml:space="preserve"> command. For example, to process the first dataset in the library:</w:t>
      </w:r>
    </w:p>
    <w:p w14:paraId="0B590C25" w14:textId="50FAB4F0" w:rsidR="002E59B0" w:rsidRPr="007D40E0" w:rsidRDefault="007D40E0" w:rsidP="007D40E0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ans=</w:t>
      </w:r>
      <w:r w:rsidRPr="007D40E0">
        <w:rPr>
          <w:rFonts w:ascii="Consolas" w:hAnsi="Consolas"/>
          <w:sz w:val="20"/>
          <w:szCs w:val="20"/>
        </w:rPr>
        <w:t>predict(net,library.deer_noisy_lib(:,1)')</w:t>
      </w:r>
    </w:p>
    <w:p w14:paraId="19C40082" w14:textId="09B01FC6" w:rsidR="008A080B" w:rsidRPr="008A080B" w:rsidRDefault="008A080B" w:rsidP="008A080B">
      <w:pPr>
        <w:rPr>
          <w:b/>
          <w:bCs/>
          <w:color w:val="0000FF"/>
        </w:rPr>
      </w:pPr>
      <w:r w:rsidRPr="008A080B">
        <w:rPr>
          <w:b/>
          <w:bCs/>
          <w:color w:val="0000FF"/>
        </w:rPr>
        <w:t xml:space="preserve">(I) </w:t>
      </w:r>
      <w:r w:rsidR="007D40E0" w:rsidRPr="008A080B">
        <w:rPr>
          <w:b/>
          <w:bCs/>
          <w:color w:val="0000FF"/>
        </w:rPr>
        <w:t>Plot a few network predictions (</w:t>
      </w:r>
      <w:r w:rsidR="007D40E0" w:rsidRPr="008A080B">
        <w:rPr>
          <w:rFonts w:ascii="Consolas" w:hAnsi="Consolas"/>
          <w:b/>
          <w:bCs/>
          <w:color w:val="0000FF"/>
          <w:sz w:val="20"/>
          <w:szCs w:val="20"/>
        </w:rPr>
        <w:t>ans</w:t>
      </w:r>
      <w:r w:rsidR="007D40E0" w:rsidRPr="008A080B">
        <w:rPr>
          <w:b/>
          <w:bCs/>
          <w:color w:val="0000FF"/>
        </w:rPr>
        <w:t xml:space="preserve"> variable from above</w:t>
      </w:r>
      <w:r w:rsidR="001F4DA6" w:rsidRPr="008A080B">
        <w:rPr>
          <w:b/>
          <w:bCs/>
          <w:color w:val="0000FF"/>
        </w:rPr>
        <w:t>, use “</w:t>
      </w:r>
      <w:r w:rsidR="001F4DA6" w:rsidRPr="008A080B">
        <w:rPr>
          <w:rFonts w:ascii="Consolas" w:hAnsi="Consolas"/>
          <w:b/>
          <w:bCs/>
          <w:color w:val="0000FF"/>
          <w:sz w:val="20"/>
          <w:szCs w:val="20"/>
        </w:rPr>
        <w:t>hold on</w:t>
      </w:r>
      <w:r w:rsidR="001F4DA6" w:rsidRPr="008A080B">
        <w:rPr>
          <w:b/>
          <w:bCs/>
          <w:color w:val="0000FF"/>
        </w:rPr>
        <w:t>“</w:t>
      </w:r>
      <w:r w:rsidR="001F4DA6" w:rsidRPr="008A080B">
        <w:rPr>
          <w:b/>
          <w:bCs/>
          <w:color w:val="0000FF"/>
          <w:sz w:val="20"/>
          <w:szCs w:val="20"/>
        </w:rPr>
        <w:t xml:space="preserve"> </w:t>
      </w:r>
      <w:r w:rsidR="001F4DA6" w:rsidRPr="008A080B">
        <w:rPr>
          <w:b/>
          <w:bCs/>
          <w:color w:val="0000FF"/>
        </w:rPr>
        <w:t>command to overlay the next plot on the previous one</w:t>
      </w:r>
      <w:r w:rsidR="007D40E0" w:rsidRPr="008A080B">
        <w:rPr>
          <w:b/>
          <w:bCs/>
          <w:color w:val="0000FF"/>
        </w:rPr>
        <w:t>) and compare them to the known right answers from the library (contained in</w:t>
      </w:r>
      <w:r w:rsidR="001F4DA6" w:rsidRPr="008A080B">
        <w:rPr>
          <w:b/>
          <w:bCs/>
          <w:color w:val="0000FF"/>
        </w:rPr>
        <w:t xml:space="preserve"> the corresponding columns of the</w:t>
      </w:r>
      <w:r w:rsidR="007D40E0" w:rsidRPr="008A080B">
        <w:rPr>
          <w:b/>
          <w:bCs/>
          <w:color w:val="0000FF"/>
        </w:rPr>
        <w:t xml:space="preserve"> </w:t>
      </w:r>
      <w:r w:rsidR="007D40E0" w:rsidRPr="008A080B">
        <w:rPr>
          <w:rFonts w:ascii="Consolas" w:hAnsi="Consolas"/>
          <w:b/>
          <w:bCs/>
          <w:color w:val="0000FF"/>
          <w:sz w:val="20"/>
          <w:szCs w:val="20"/>
        </w:rPr>
        <w:t>library.dist_distr_lib</w:t>
      </w:r>
      <w:r w:rsidR="007D40E0" w:rsidRPr="008A080B">
        <w:rPr>
          <w:b/>
          <w:bCs/>
          <w:color w:val="0000FF"/>
        </w:rPr>
        <w:t xml:space="preserve"> array). </w:t>
      </w:r>
      <w:r>
        <w:rPr>
          <w:b/>
          <w:bCs/>
          <w:color w:val="0000FF"/>
        </w:rPr>
        <w:t>[10 marks]</w:t>
      </w:r>
    </w:p>
    <w:p w14:paraId="4CC9A5DA" w14:textId="2CDCC963" w:rsidR="008A080B" w:rsidRPr="008A080B" w:rsidRDefault="008A080B" w:rsidP="008A080B">
      <w:pPr>
        <w:rPr>
          <w:b/>
          <w:bCs/>
          <w:color w:val="0000FF"/>
        </w:rPr>
      </w:pPr>
      <w:r w:rsidRPr="008A080B">
        <w:rPr>
          <w:b/>
          <w:bCs/>
          <w:color w:val="0000FF"/>
        </w:rPr>
        <w:t xml:space="preserve">(J) </w:t>
      </w:r>
      <w:r w:rsidR="007D40E0" w:rsidRPr="008A080B">
        <w:rPr>
          <w:b/>
          <w:bCs/>
          <w:color w:val="0000FF"/>
        </w:rPr>
        <w:t xml:space="preserve">Compare the performance </w:t>
      </w:r>
      <w:r w:rsidRPr="008A080B">
        <w:rPr>
          <w:b/>
          <w:bCs/>
          <w:color w:val="0000FF"/>
        </w:rPr>
        <w:t xml:space="preserve">of your network </w:t>
      </w:r>
      <w:r w:rsidR="007D40E0" w:rsidRPr="008A080B">
        <w:rPr>
          <w:b/>
          <w:bCs/>
          <w:color w:val="0000FF"/>
        </w:rPr>
        <w:t xml:space="preserve">with one of the </w:t>
      </w:r>
      <w:r>
        <w:rPr>
          <w:b/>
          <w:bCs/>
          <w:color w:val="0000FF"/>
        </w:rPr>
        <w:t>highly</w:t>
      </w:r>
      <w:r w:rsidR="007D40E0" w:rsidRPr="008A080B">
        <w:rPr>
          <w:b/>
          <w:bCs/>
          <w:color w:val="0000FF"/>
        </w:rPr>
        <w:t xml:space="preserve"> trained networks supplied with </w:t>
      </w:r>
      <w:r w:rsidR="007D40E0" w:rsidRPr="008A080B">
        <w:rPr>
          <w:b/>
          <w:bCs/>
          <w:i/>
          <w:iCs/>
          <w:color w:val="0000FF"/>
        </w:rPr>
        <w:t>Spinach</w:t>
      </w:r>
      <w:r w:rsidRPr="008A080B">
        <w:rPr>
          <w:b/>
          <w:bCs/>
          <w:i/>
          <w:iCs/>
          <w:color w:val="0000FF"/>
        </w:rPr>
        <w:t>.</w:t>
      </w:r>
      <w:r w:rsidRPr="008A080B">
        <w:rPr>
          <w:b/>
          <w:bCs/>
          <w:color w:val="0000FF"/>
        </w:rPr>
        <w:t xml:space="preserve"> Use one of the networks from the following location:</w:t>
      </w:r>
    </w:p>
    <w:p w14:paraId="426DECCD" w14:textId="494D554C" w:rsidR="008A080B" w:rsidRPr="008A080B" w:rsidRDefault="008A080B" w:rsidP="008A080B">
      <w:pPr>
        <w:rPr>
          <w:rFonts w:ascii="Consolas" w:hAnsi="Consolas"/>
          <w:b/>
          <w:bCs/>
          <w:color w:val="0000FF"/>
          <w:sz w:val="20"/>
          <w:szCs w:val="20"/>
        </w:rPr>
      </w:pPr>
      <w:r w:rsidRPr="008A080B">
        <w:rPr>
          <w:rFonts w:ascii="Consolas" w:hAnsi="Consolas"/>
          <w:b/>
          <w:bCs/>
          <w:color w:val="0000FF"/>
          <w:sz w:val="20"/>
          <w:szCs w:val="20"/>
        </w:rPr>
        <w:t>/usr/software/spinach/experiments/deernet/netset/net_distan_dd/deer-(256)-256-512</w:t>
      </w:r>
    </w:p>
    <w:p w14:paraId="627BB6DC" w14:textId="13E8B359" w:rsidR="002E59B0" w:rsidRPr="008A080B" w:rsidRDefault="008A080B" w:rsidP="008A080B">
      <w:pPr>
        <w:rPr>
          <w:b/>
          <w:bCs/>
          <w:color w:val="0000FF"/>
        </w:rPr>
      </w:pPr>
      <w:r>
        <w:rPr>
          <w:b/>
          <w:bCs/>
          <w:color w:val="0000FF"/>
        </w:rPr>
        <w:t>I</w:t>
      </w:r>
      <w:r w:rsidRPr="008A080B">
        <w:rPr>
          <w:b/>
          <w:bCs/>
          <w:color w:val="0000FF"/>
        </w:rPr>
        <w:t xml:space="preserve">ts output is 512 points long; use </w:t>
      </w:r>
      <w:r w:rsidRPr="008A080B">
        <w:rPr>
          <w:rFonts w:ascii="Consolas" w:hAnsi="Consolas"/>
          <w:b/>
          <w:bCs/>
          <w:color w:val="0000FF"/>
          <w:sz w:val="20"/>
          <w:szCs w:val="20"/>
        </w:rPr>
        <w:t>linspace</w:t>
      </w:r>
      <w:r w:rsidRPr="008A080B">
        <w:rPr>
          <w:b/>
          <w:bCs/>
          <w:color w:val="0000FF"/>
        </w:rPr>
        <w:t xml:space="preserve"> command to make a distance axis manually.</w:t>
      </w:r>
      <w:r>
        <w:rPr>
          <w:b/>
          <w:bCs/>
          <w:color w:val="0000FF"/>
        </w:rPr>
        <w:t xml:space="preserve"> [20 marks]</w:t>
      </w:r>
    </w:p>
    <w:p w14:paraId="15222884" w14:textId="608A2D23" w:rsidR="00100FC7" w:rsidRPr="008A080B" w:rsidRDefault="00100FC7" w:rsidP="0018049D">
      <w:pPr>
        <w:rPr>
          <w:b/>
          <w:bCs/>
          <w:color w:val="0000FF"/>
        </w:rPr>
      </w:pPr>
      <w:r w:rsidRPr="008A080B">
        <w:rPr>
          <w:b/>
          <w:bCs/>
          <w:color w:val="0000FF"/>
        </w:rPr>
        <w:t>(</w:t>
      </w:r>
      <w:r w:rsidR="008A080B">
        <w:rPr>
          <w:b/>
          <w:bCs/>
          <w:color w:val="0000FF"/>
        </w:rPr>
        <w:t>K</w:t>
      </w:r>
      <w:r w:rsidRPr="008A080B">
        <w:rPr>
          <w:b/>
          <w:bCs/>
          <w:color w:val="0000FF"/>
        </w:rPr>
        <w:t>) From the run time of your training process and the memory utilisation of the training library array, estimate the computing resources required to train one production-grade DEERNet network (six FC-BN-SP triads, 10</w:t>
      </w:r>
      <w:r w:rsidRPr="008A080B">
        <w:rPr>
          <w:b/>
          <w:bCs/>
          <w:color w:val="0000FF"/>
          <w:vertAlign w:val="superscript"/>
        </w:rPr>
        <w:t>10</w:t>
      </w:r>
      <w:r w:rsidRPr="008A080B">
        <w:rPr>
          <w:b/>
          <w:bCs/>
          <w:color w:val="0000FF"/>
        </w:rPr>
        <w:t xml:space="preserve"> question-answer pairs in the database).</w:t>
      </w:r>
      <w:r w:rsidR="008A080B" w:rsidRPr="008A080B">
        <w:rPr>
          <w:b/>
          <w:bCs/>
          <w:color w:val="0000FF"/>
        </w:rPr>
        <w:t xml:space="preserve"> [10 marks]</w:t>
      </w:r>
    </w:p>
    <w:p w14:paraId="6290A69B" w14:textId="09A79350" w:rsidR="00100FC7" w:rsidRPr="00041C59" w:rsidRDefault="00100FC7" w:rsidP="0018049D">
      <w:r>
        <w:t xml:space="preserve">6. Run a few examples from </w:t>
      </w:r>
      <w:r w:rsidRPr="00100FC7">
        <w:rPr>
          <w:rFonts w:ascii="Consolas" w:hAnsi="Consolas"/>
          <w:sz w:val="20"/>
          <w:szCs w:val="20"/>
        </w:rPr>
        <w:t>~/spinach/examples/deernet</w:t>
      </w:r>
      <w:r>
        <w:t xml:space="preserve"> directory and inspect the output. Read the three papers from the workshop folder.</w:t>
      </w:r>
    </w:p>
    <w:sectPr w:rsidR="00100FC7" w:rsidRPr="00041C5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E4CA" w14:textId="77777777" w:rsidR="00425404" w:rsidRDefault="00425404" w:rsidP="008F7B82">
      <w:pPr>
        <w:spacing w:after="0" w:line="240" w:lineRule="auto"/>
      </w:pPr>
      <w:r>
        <w:separator/>
      </w:r>
    </w:p>
  </w:endnote>
  <w:endnote w:type="continuationSeparator" w:id="0">
    <w:p w14:paraId="0CD2F73E" w14:textId="77777777" w:rsidR="00425404" w:rsidRDefault="00425404" w:rsidP="008F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226B" w14:textId="3F0712D7" w:rsidR="008F7B82" w:rsidRPr="008F7B82" w:rsidRDefault="00F81018" w:rsidP="008F7B82">
    <w:pPr>
      <w:pStyle w:val="Footer"/>
      <w:jc w:val="center"/>
      <w:rPr>
        <w:i/>
        <w:iCs/>
        <w:color w:val="A6A6A6" w:themeColor="background1" w:themeShade="A6"/>
      </w:rPr>
    </w:pPr>
    <w:r>
      <w:rPr>
        <w:i/>
        <w:iCs/>
        <w:color w:val="A6A6A6" w:themeColor="background1" w:themeShade="A6"/>
      </w:rPr>
      <w:t>Prof</w:t>
    </w:r>
    <w:r w:rsidR="008F7B82" w:rsidRPr="008F7B82">
      <w:rPr>
        <w:i/>
        <w:iCs/>
        <w:color w:val="A6A6A6" w:themeColor="background1" w:themeShade="A6"/>
      </w:rPr>
      <w:t xml:space="preserve"> Ilya Kuprov, 202</w:t>
    </w:r>
    <w:r>
      <w:rPr>
        <w:i/>
        <w:iCs/>
        <w:color w:val="A6A6A6" w:themeColor="background1" w:themeShade="A6"/>
      </w:rPr>
      <w:t>3</w:t>
    </w:r>
    <w:r w:rsidR="008F7B82" w:rsidRPr="008F7B82">
      <w:rPr>
        <w:i/>
        <w:iCs/>
        <w:color w:val="A6A6A6" w:themeColor="background1" w:themeShade="A6"/>
      </w:rPr>
      <w:t xml:space="preserve"> – https://spindynamics.org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5961" w14:textId="77777777" w:rsidR="00425404" w:rsidRDefault="00425404" w:rsidP="008F7B82">
      <w:pPr>
        <w:spacing w:after="0" w:line="240" w:lineRule="auto"/>
      </w:pPr>
      <w:r>
        <w:separator/>
      </w:r>
    </w:p>
  </w:footnote>
  <w:footnote w:type="continuationSeparator" w:id="0">
    <w:p w14:paraId="7A4A741D" w14:textId="77777777" w:rsidR="00425404" w:rsidRDefault="00425404" w:rsidP="008F7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1015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7CC24" w14:textId="646AB9E5" w:rsidR="008F7B82" w:rsidRDefault="008F7B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465C"/>
    <w:multiLevelType w:val="hybridMultilevel"/>
    <w:tmpl w:val="47CCB0D2"/>
    <w:lvl w:ilvl="0" w:tplc="57E453B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D6D"/>
    <w:multiLevelType w:val="hybridMultilevel"/>
    <w:tmpl w:val="258CDA7C"/>
    <w:lvl w:ilvl="0" w:tplc="6BF2987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E31E66"/>
    <w:multiLevelType w:val="hybridMultilevel"/>
    <w:tmpl w:val="B986EEDC"/>
    <w:lvl w:ilvl="0" w:tplc="31643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22C97"/>
    <w:multiLevelType w:val="hybridMultilevel"/>
    <w:tmpl w:val="BE042BC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F1B4924"/>
    <w:multiLevelType w:val="hybridMultilevel"/>
    <w:tmpl w:val="6D108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06045">
    <w:abstractNumId w:val="4"/>
  </w:num>
  <w:num w:numId="2" w16cid:durableId="2021352403">
    <w:abstractNumId w:val="2"/>
  </w:num>
  <w:num w:numId="3" w16cid:durableId="751856582">
    <w:abstractNumId w:val="3"/>
  </w:num>
  <w:num w:numId="4" w16cid:durableId="318964726">
    <w:abstractNumId w:val="1"/>
  </w:num>
  <w:num w:numId="5" w16cid:durableId="150060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F3"/>
    <w:rsid w:val="00002113"/>
    <w:rsid w:val="00014DBF"/>
    <w:rsid w:val="00041C59"/>
    <w:rsid w:val="00064FF6"/>
    <w:rsid w:val="00100FC7"/>
    <w:rsid w:val="0011064E"/>
    <w:rsid w:val="001500BA"/>
    <w:rsid w:val="0018049D"/>
    <w:rsid w:val="001844A4"/>
    <w:rsid w:val="001852C6"/>
    <w:rsid w:val="001F4DA6"/>
    <w:rsid w:val="00207FE7"/>
    <w:rsid w:val="002407BB"/>
    <w:rsid w:val="00242F07"/>
    <w:rsid w:val="00282AE1"/>
    <w:rsid w:val="002E59B0"/>
    <w:rsid w:val="002F0877"/>
    <w:rsid w:val="0030678C"/>
    <w:rsid w:val="00330023"/>
    <w:rsid w:val="00336D56"/>
    <w:rsid w:val="00341D8F"/>
    <w:rsid w:val="00397749"/>
    <w:rsid w:val="003D0132"/>
    <w:rsid w:val="003F5353"/>
    <w:rsid w:val="00401F58"/>
    <w:rsid w:val="00425404"/>
    <w:rsid w:val="00437467"/>
    <w:rsid w:val="0048739A"/>
    <w:rsid w:val="00495CE3"/>
    <w:rsid w:val="004A7099"/>
    <w:rsid w:val="004C0FA7"/>
    <w:rsid w:val="00512171"/>
    <w:rsid w:val="00524978"/>
    <w:rsid w:val="0055142A"/>
    <w:rsid w:val="005B6522"/>
    <w:rsid w:val="00606381"/>
    <w:rsid w:val="006204F3"/>
    <w:rsid w:val="00642B2F"/>
    <w:rsid w:val="00656D3D"/>
    <w:rsid w:val="006776A9"/>
    <w:rsid w:val="007272A5"/>
    <w:rsid w:val="00750F30"/>
    <w:rsid w:val="00785794"/>
    <w:rsid w:val="007C3822"/>
    <w:rsid w:val="007D40E0"/>
    <w:rsid w:val="0080386D"/>
    <w:rsid w:val="008456E8"/>
    <w:rsid w:val="0087592B"/>
    <w:rsid w:val="00891409"/>
    <w:rsid w:val="008A080B"/>
    <w:rsid w:val="008D5AB0"/>
    <w:rsid w:val="008F329B"/>
    <w:rsid w:val="008F7B82"/>
    <w:rsid w:val="009410BE"/>
    <w:rsid w:val="00946465"/>
    <w:rsid w:val="00AF3C42"/>
    <w:rsid w:val="00BF47E8"/>
    <w:rsid w:val="00C7578F"/>
    <w:rsid w:val="00C85A9E"/>
    <w:rsid w:val="00C924CF"/>
    <w:rsid w:val="00CD39C4"/>
    <w:rsid w:val="00D50A41"/>
    <w:rsid w:val="00D60E95"/>
    <w:rsid w:val="00DA7010"/>
    <w:rsid w:val="00DC600E"/>
    <w:rsid w:val="00ED0714"/>
    <w:rsid w:val="00F325A4"/>
    <w:rsid w:val="00F73378"/>
    <w:rsid w:val="00F81018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1988"/>
  <w15:chartTrackingRefBased/>
  <w15:docId w15:val="{55DB9506-DBAC-4A2A-8E6D-72456BD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C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0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1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7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82"/>
  </w:style>
  <w:style w:type="paragraph" w:styleId="Footer">
    <w:name w:val="footer"/>
    <w:basedOn w:val="Normal"/>
    <w:link w:val="FooterChar"/>
    <w:uiPriority w:val="99"/>
    <w:unhideWhenUsed/>
    <w:rsid w:val="008F7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rbox.nmrhub.org/sign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alvnc.com/en/connect/download/vie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mrbox.nmrhub.org/hardware?filter_vms=2023.35&amp;filter_vms=2023.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Kuprov</dc:creator>
  <cp:keywords/>
  <dc:description/>
  <cp:lastModifiedBy>Ilya Kuprov</cp:lastModifiedBy>
  <cp:revision>67</cp:revision>
  <dcterms:created xsi:type="dcterms:W3CDTF">2022-09-24T13:30:00Z</dcterms:created>
  <dcterms:modified xsi:type="dcterms:W3CDTF">2023-09-22T14:40:00Z</dcterms:modified>
</cp:coreProperties>
</file>