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o4u290zfq2zn"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_heading=h.o4u290zfq2zn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1.1 Цели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1.5 Краткий обзор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2.1.1 Интерфейсы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2.1.2 Интерфейсы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2.1.3 Интерфейсы аппаратных средств ЭВМ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2.1.4 Интерфейсы программного обеспечения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2.1.5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2.1.6 Ограничения памяти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2.1.7 Действия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2.1.8 Требования настройки рабочих мест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2.3 Характеристики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2.4 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2.5 Предположения и зависимости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2.6 Распределение требований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b w:val="1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3.1.1 Класс пользователя 1 («Сметчик»)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it7l5ibv2mqs">
            <w:r w:rsidDel="00000000" w:rsidR="00000000" w:rsidRPr="00000000">
              <w:rPr>
                <w:rtl w:val="0"/>
              </w:rPr>
              <w:t xml:space="preserve">3.1.1.1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_heading=h.it7l5ibv2mqs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enbc42ewp4ng">
            <w:r w:rsidDel="00000000" w:rsidR="00000000" w:rsidRPr="00000000">
              <w:rPr>
                <w:rtl w:val="0"/>
              </w:rPr>
              <w:t xml:space="preserve">3.1.1.2    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_heading=h.enbc42ewp4ng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rggga64neubo">
            <w:r w:rsidDel="00000000" w:rsidR="00000000" w:rsidRPr="00000000">
              <w:rPr>
                <w:rtl w:val="0"/>
              </w:rPr>
              <w:t xml:space="preserve">3.1.2     Класс пользователя 2 («Тех Директор»)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_heading=h.rggga64neubo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bwoxsoz4tx52">
            <w:r w:rsidDel="00000000" w:rsidR="00000000" w:rsidRPr="00000000">
              <w:rPr>
                <w:rtl w:val="0"/>
              </w:rPr>
              <w:t xml:space="preserve">3.1.2.1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_heading=h.bwoxsoz4tx52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yyyinxq5bpd">
            <w:r w:rsidDel="00000000" w:rsidR="00000000" w:rsidRPr="00000000">
              <w:rPr>
                <w:rtl w:val="0"/>
              </w:rPr>
              <w:t xml:space="preserve">3.1.2.2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_heading=h.yyyinxq5bpd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uddi4rdu0ojn">
            <w:r w:rsidDel="00000000" w:rsidR="00000000" w:rsidRPr="00000000">
              <w:rPr>
                <w:rtl w:val="0"/>
              </w:rPr>
              <w:t xml:space="preserve">3.1.3.1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_heading=h.uddi4rdu0ojn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omz35xxge4ek">
            <w:r w:rsidDel="00000000" w:rsidR="00000000" w:rsidRPr="00000000">
              <w:rPr>
                <w:rtl w:val="0"/>
              </w:rPr>
              <w:t xml:space="preserve">3.1.4.1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_heading=h.omz35xxge4ek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30f1ckfb3dak">
            <w:r w:rsidDel="00000000" w:rsidR="00000000" w:rsidRPr="00000000">
              <w:rPr>
                <w:rtl w:val="0"/>
              </w:rPr>
              <w:t xml:space="preserve">3.1.5.1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_heading=h.30f1ckfb3dak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t1yciz4fu3yq">
            <w:r w:rsidDel="00000000" w:rsidR="00000000" w:rsidRPr="00000000">
              <w:rPr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_heading=h.t1yciz4fu3yq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vqll06hpiim1">
            <w:r w:rsidDel="00000000" w:rsidR="00000000" w:rsidRPr="00000000">
              <w:rPr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_heading=h.vqll06hpiim1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1mghml">
            <w:r w:rsidDel="00000000" w:rsidR="00000000" w:rsidRPr="00000000">
              <w:rPr>
                <w:rtl w:val="0"/>
              </w:rPr>
              <w:t xml:space="preserve">3.8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tl w:val="0"/>
              </w:rPr>
              <w:t xml:space="preserve">3.8.1 Интерфейс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tl w:val="0"/>
              </w:rPr>
              <w:t xml:space="preserve">3.8.2 Аппаратные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tl w:val="0"/>
              </w:rPr>
              <w:t xml:space="preserve">3.8.3 Программные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tl w:val="0"/>
              </w:rPr>
              <w:t xml:space="preserve">3.8.4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f1mdlm">
            <w:r w:rsidDel="00000000" w:rsidR="00000000" w:rsidRPr="00000000">
              <w:rPr>
                <w:rtl w:val="0"/>
              </w:rPr>
              <w:t xml:space="preserve">3.9 Требования лицензирования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tl w:val="0"/>
              </w:rPr>
              <w:t xml:space="preserve">3.10 Применимые стандарты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ind w:left="851" w:hanging="851"/>
        <w:rPr/>
      </w:pPr>
      <w:bookmarkStart w:colFirst="0" w:colLast="0" w:name="_heading=h.o4u290zfq2z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2022-xx-xx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2022-10-15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первого и второго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второго и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Корректирование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новой роли и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C">
      <w:pPr>
        <w:spacing w:after="120" w:before="240" w:lineRule="auto"/>
        <w:ind w:left="765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Цель данного документа состоит в предоставлении информации о функциональных и нефункциональных требованиях к разрабатываемому программному продукту. </w:t>
      </w:r>
      <w:r w:rsidDel="00000000" w:rsidR="00000000" w:rsidRPr="00000000">
        <w:rPr>
          <w:rtl w:val="0"/>
        </w:rPr>
        <w:t xml:space="preserve">Документ предназначен для специалистов по разработке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Программный продукт должен помочь с организацией подачи заявки на конкурс, путем сбора информации о всех необходимых и имеющихся ресурсах и передачи ее техническому директору.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Продукт является автономной информационной системой, будет использоваться только внутри компании, для которой создан. Продукт может быть использован только сметчиком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Конкурсные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документ содержащий информацию о конкурсе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Архив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электронная база данных, содержащая информацию о имеющихся у компании ресурсах и возможностях закупки этих ресурсов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Технический директор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лицо, сопровождающее архив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Поставщики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Сторонние лица, предоставляющие за отдельную плату необходимые ресурсы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Полученные данные от поставщиков с ценой и доступностью ресурсов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ее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402"/>
          <w:tab w:val="left" w:pos="5670"/>
          <w:tab w:val="left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Система составления сметы не зависит от какой-либо внешней системы.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Пользовательский интерфейс представлен приложением, позволяющим: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конкурсе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имеющихся ресурсах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смету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созданную смету техническому директору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письмо стороннему поставщику с запросом цены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видеть и редактировать список сторонних поставщиков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архива по цене и доступности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Поддержка клавиатуры, мыши.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Продукт включает в себя работу с архивом: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база с работниками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база с ценой материалов 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база с имеющимся оборудованием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база с доступными поставщиками и ценами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Для обеспечения коммуникации сетевых устройств используется семейство протоколов Wi-Fi. Продукт позволяет отправлять готовую смету техническому директору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Нет требований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7">
      <w:pPr>
        <w:tabs>
          <w:tab w:val="left" w:pos="1134"/>
          <w:tab w:val="left" w:pos="3402"/>
          <w:tab w:val="left" w:pos="5670"/>
          <w:tab w:val="left" w:pos="7938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Описаны в пункте 2.1.2.</w:t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по настройке рабочих мест включают в себя наличие следующих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Компьютер с подключением к локальной сети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Клавиатура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Мышь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об объекте и предмете конкурса, виде и объеме работ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сметчика информацией об имеющемся персонале, ресурсах и оборудовании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сметы по предоставленным данным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техническому диреткору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 поставщиках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о предложениях (цена, доступность, актуальность) от поставщиков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Система предназначена для использования одним пользователем - работником, который получает конкурсные данные от Тех Директора и собирает смету для проекта. Также в системе есть архив, к которому имеет доступ администратор, вносящий актуальную информацию о ресурсах.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К смете доступ имеют только технический директор и сметчик, однако тех директор не может менять саму смету. Администратор не может видеть смету. Доступ к редактированию архива имеет только администратор.</w:t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Система составления сметы хранит в себе базу данных со стоимостью всех материалов, оплаты труда работников, оборудования, предложениями от поставщиков.  Предполагается, что система должна иметь возможность получать доступ к данным и хранить их в любой системе управления базами данных (СУБД) через стандартный интерфейс, такой как JDBC, ODBC, ADO и т.д. Предоставляются средой разработки. Описание и требования к такой СУБД выходят за рамки данного документа и далее не рассматриваются. 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 данном документе описывается и устанавливается разработка самой Системы с набором функционала. В случае если разработка не будет завершена к сроку интеграции Системы, обработка и отладка ошибок, в случае технической неисправности на уровне межмашинного взаимодействия, будет отложена.</w:t>
      </w:r>
    </w:p>
    <w:p w:rsidR="00000000" w:rsidDel="00000000" w:rsidP="00000000" w:rsidRDefault="00000000" w:rsidRPr="00000000" w14:paraId="000000AD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F">
      <w:pPr>
        <w:tabs>
          <w:tab w:val="left" w:pos="1134"/>
          <w:tab w:val="left" w:pos="3402"/>
          <w:tab w:val="left" w:pos="5670"/>
          <w:tab w:val="left" w:pos="7938"/>
        </w:tabs>
        <w:jc w:val="both"/>
        <w:rPr/>
      </w:pPr>
      <w:r w:rsidDel="00000000" w:rsidR="00000000" w:rsidRPr="00000000">
        <w:rPr>
          <w:rtl w:val="0"/>
        </w:rPr>
        <w:t xml:space="preserve"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Table4"/>
        <w:tblW w:w="102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Уникально идентифицирует требование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функциональную группу, к которой относится требование. Присваивает требованию символическое имя.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являются предметом специального соглашения, которое выходит за рамки данного документа.</w:t>
            </w:r>
          </w:p>
          <w:p w:rsidR="00000000" w:rsidDel="00000000" w:rsidP="00000000" w:rsidRDefault="00000000" w:rsidRPr="00000000" w14:paraId="000000B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Указывает риск невыполнения требования. Это показывает, насколько</w:t>
            </w:r>
          </w:p>
          <w:p w:rsidR="00000000" w:rsidDel="00000000" w:rsidP="00000000" w:rsidRDefault="00000000" w:rsidRPr="00000000" w14:paraId="000000B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конкретное требование имеет решающее значение для системы. </w:t>
            </w:r>
          </w:p>
          <w:p w:rsidR="00000000" w:rsidDel="00000000" w:rsidP="00000000" w:rsidRDefault="00000000" w:rsidRPr="00000000" w14:paraId="000000B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Существуют следующие уровни риска и связанное с ними воздействие на систему, если требование не выполняется или выполняется неправильно: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Высокий (H)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Низкий (L) – система может использоваться без ограничений, но с некоторыми обходными путями.</w:t>
            </w:r>
          </w:p>
        </w:tc>
      </w:tr>
    </w:tbl>
    <w:p w:rsidR="00000000" w:rsidDel="00000000" w:rsidP="00000000" w:rsidRDefault="00000000" w:rsidRPr="00000000" w14:paraId="000000C8">
      <w:pPr>
        <w:pStyle w:val="Heading3"/>
        <w:spacing w:after="120" w:before="300" w:lineRule="auto"/>
        <w:jc w:val="both"/>
        <w:rPr/>
      </w:pPr>
      <w:bookmarkStart w:colFirst="0" w:colLast="0" w:name="_heading=h.ok691lmzojj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5"/>
        </w:numPr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 пользователя 1 («Сметчик»)</w:t>
      </w:r>
    </w:p>
    <w:p w:rsidR="00000000" w:rsidDel="00000000" w:rsidP="00000000" w:rsidRDefault="00000000" w:rsidRPr="00000000" w14:paraId="000000CB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it7l5ibv2mqs" w:id="28"/>
      <w:bookmarkEnd w:id="28"/>
      <w:r w:rsidDel="00000000" w:rsidR="00000000" w:rsidRPr="00000000">
        <w:rPr>
          <w:rtl w:val="0"/>
        </w:rPr>
        <w:t xml:space="preserve">3.1.1.1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сотрудника.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0D8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enbc42ewp4ng" w:id="29"/>
      <w:bookmarkEnd w:id="29"/>
      <w:r w:rsidDel="00000000" w:rsidR="00000000" w:rsidRPr="00000000">
        <w:rPr>
          <w:rtl w:val="0"/>
        </w:rPr>
        <w:t xml:space="preserve">3.1.1.2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откликнуться на запрос от Тех Директора о составлении сметы для принятия решения об участии в конкурсе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420"/>
        <w:tblGridChange w:id="0">
          <w:tblGrid>
            <w:gridCol w:w="2190"/>
            <w:gridCol w:w="64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запросе со всеми данными и условиями конкурса.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F4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архиву о всех материалах, оборудовании и сотрудниках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составить смету на основе архива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06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вывести итоговую сумму со всех расходов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0F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Тех Директору смету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8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rggga64neubo" w:id="30"/>
      <w:bookmarkEnd w:id="30"/>
      <w:r w:rsidDel="00000000" w:rsidR="00000000" w:rsidRPr="00000000">
        <w:rPr>
          <w:sz w:val="26"/>
          <w:szCs w:val="26"/>
          <w:rtl w:val="0"/>
        </w:rPr>
        <w:t xml:space="preserve">3.1.2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2 («Тех Директор»)</w:t>
      </w:r>
    </w:p>
    <w:p w:rsidR="00000000" w:rsidDel="00000000" w:rsidP="00000000" w:rsidRDefault="00000000" w:rsidRPr="00000000" w14:paraId="00000119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bwoxsoz4tx52" w:id="31"/>
      <w:bookmarkEnd w:id="3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.1.2.1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Style w:val="Heading4"/>
        <w:spacing w:after="40" w:lineRule="auto"/>
        <w:ind w:left="765" w:firstLine="0"/>
        <w:rPr/>
      </w:pPr>
      <w:bookmarkStart w:colFirst="0" w:colLast="0" w:name="_heading=h.yyyinxq5bpd" w:id="32"/>
      <w:bookmarkEnd w:id="32"/>
      <w:r w:rsidDel="00000000" w:rsidR="00000000" w:rsidRPr="00000000">
        <w:rPr>
          <w:rtl w:val="0"/>
        </w:rPr>
        <w:t xml:space="preserve">3.1.2.2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загружать конкурсные данные в систему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Т1.02.03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смете после её завершения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Т1.02.04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делать запрос на создание сметы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sgexi676m8f" w:id="33"/>
      <w:bookmarkEnd w:id="33"/>
      <w:r w:rsidDel="00000000" w:rsidR="00000000" w:rsidRPr="00000000">
        <w:rPr>
          <w:sz w:val="26"/>
          <w:szCs w:val="26"/>
          <w:rtl w:val="0"/>
        </w:rPr>
        <w:t xml:space="preserve">3.1.3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3 («Администратор»)</w:t>
      </w:r>
    </w:p>
    <w:p w:rsidR="00000000" w:rsidDel="00000000" w:rsidP="00000000" w:rsidRDefault="00000000" w:rsidRPr="00000000" w14:paraId="0000014D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s0x0jwpn9s0o" w:id="34"/>
      <w:bookmarkEnd w:id="34"/>
      <w:r w:rsidDel="00000000" w:rsidR="00000000" w:rsidRPr="00000000">
        <w:rPr>
          <w:rtl w:val="0"/>
        </w:rPr>
        <w:t xml:space="preserve">3.1.3.1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spacing w:after="40" w:lineRule="auto"/>
        <w:ind w:left="765" w:firstLine="0"/>
        <w:rPr/>
      </w:pPr>
      <w:bookmarkStart w:colFirst="0" w:colLast="0" w:name="_heading=h.tlwey5i966q3" w:id="35"/>
      <w:bookmarkEnd w:id="35"/>
      <w:r w:rsidDel="00000000" w:rsidR="00000000" w:rsidRPr="00000000">
        <w:rPr>
          <w:rtl w:val="0"/>
        </w:rPr>
        <w:t xml:space="preserve">3.1.3.2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изменять данные в архиве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добавлять предложения от поставщиков в архив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1 («Смета»)</w:t>
      </w:r>
    </w:p>
    <w:p w:rsidR="00000000" w:rsidDel="00000000" w:rsidP="00000000" w:rsidRDefault="00000000" w:rsidRPr="00000000" w14:paraId="00000181">
      <w:pPr>
        <w:pStyle w:val="Heading4"/>
        <w:ind w:left="0"/>
        <w:jc w:val="both"/>
        <w:rPr/>
      </w:pPr>
      <w:bookmarkStart w:colFirst="0" w:colLast="0" w:name="_heading=h.uddi4rdu0ojn" w:id="36"/>
      <w:bookmarkEnd w:id="36"/>
      <w:r w:rsidDel="00000000" w:rsidR="00000000" w:rsidRPr="00000000">
        <w:rPr>
          <w:rtl w:val="0"/>
        </w:rPr>
        <w:t xml:space="preserve">3.1.4.1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22"/>
        <w:tblW w:w="886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95"/>
        <w:tblGridChange w:id="0">
          <w:tblGrid>
            <w:gridCol w:w="297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3.1.4.2 Функции</w:t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Т1.04.01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Исчисление предстоящих расходов и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2 («Архив»)</w:t>
      </w:r>
    </w:p>
    <w:p w:rsidR="00000000" w:rsidDel="00000000" w:rsidP="00000000" w:rsidRDefault="00000000" w:rsidRPr="00000000" w14:paraId="00000190">
      <w:pPr>
        <w:pStyle w:val="Heading4"/>
        <w:ind w:left="0"/>
        <w:jc w:val="both"/>
        <w:rPr/>
      </w:pPr>
      <w:bookmarkStart w:colFirst="0" w:colLast="0" w:name="_heading=h.omz35xxge4ek" w:id="37"/>
      <w:bookmarkEnd w:id="37"/>
      <w:r w:rsidDel="00000000" w:rsidR="00000000" w:rsidRPr="00000000">
        <w:rPr>
          <w:rtl w:val="0"/>
        </w:rPr>
        <w:t xml:space="preserve">3.1.5.1 Атрибуты</w:t>
      </w:r>
    </w:p>
    <w:tbl>
      <w:tblPr>
        <w:tblStyle w:val="Table24"/>
        <w:tblW w:w="8865.0" w:type="dxa"/>
        <w:jc w:val="left"/>
        <w:tblInd w:w="4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3.1.5.2 Функции</w:t>
      </w:r>
    </w:p>
    <w:tbl>
      <w:tblPr>
        <w:tblStyle w:val="Table2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Т1.05.01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Архив содержит стоимость всех материалов, оборудования и оплаты труда работников, необходимых для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3.1.6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3 («Конкурсные данные»)</w:t>
      </w:r>
    </w:p>
    <w:p w:rsidR="00000000" w:rsidDel="00000000" w:rsidP="00000000" w:rsidRDefault="00000000" w:rsidRPr="00000000" w14:paraId="0000019F">
      <w:pPr>
        <w:pStyle w:val="Heading4"/>
        <w:ind w:left="0"/>
        <w:jc w:val="both"/>
        <w:rPr/>
      </w:pPr>
      <w:bookmarkStart w:colFirst="0" w:colLast="0" w:name="_heading=h.30f1ckfb3dak" w:id="38"/>
      <w:bookmarkEnd w:id="38"/>
      <w:r w:rsidDel="00000000" w:rsidR="00000000" w:rsidRPr="00000000">
        <w:rPr>
          <w:rtl w:val="0"/>
        </w:rPr>
        <w:t xml:space="preserve">3.1.6.1 Атрибуты</w:t>
      </w:r>
    </w:p>
    <w:tbl>
      <w:tblPr>
        <w:tblStyle w:val="Table26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3.1.6.2 Функции</w:t>
      </w:r>
    </w:p>
    <w:tbl>
      <w:tblPr>
        <w:tblStyle w:val="Table2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Т1.06.01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конкурсные данные, то есть сроки работы, максимальная стоимость и объем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3.1.7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3 («Предложения»)</w:t>
      </w:r>
    </w:p>
    <w:p w:rsidR="00000000" w:rsidDel="00000000" w:rsidP="00000000" w:rsidRDefault="00000000" w:rsidRPr="00000000" w14:paraId="000001AF">
      <w:pPr>
        <w:pStyle w:val="Heading4"/>
        <w:ind w:left="0"/>
        <w:jc w:val="both"/>
        <w:rPr/>
      </w:pPr>
      <w:bookmarkStart w:colFirst="0" w:colLast="0" w:name="_heading=h.2i6drpsq4qlk" w:id="39"/>
      <w:bookmarkEnd w:id="39"/>
      <w:r w:rsidDel="00000000" w:rsidR="00000000" w:rsidRPr="00000000">
        <w:rPr>
          <w:rtl w:val="0"/>
        </w:rPr>
        <w:t xml:space="preserve">3.1.7.1 Атрибуты</w:t>
      </w:r>
    </w:p>
    <w:tbl>
      <w:tblPr>
        <w:tblStyle w:val="Table28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3.1.7.2 Функции</w:t>
      </w:r>
    </w:p>
    <w:tbl>
      <w:tblPr>
        <w:tblStyle w:val="Table2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Т1.06.01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цены на оборудование, материалы и оплату работникам и срок актуальности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as4poj" w:id="40"/>
      <w:bookmarkEnd w:id="40"/>
      <w:r w:rsidDel="00000000" w:rsidR="00000000" w:rsidRPr="00000000">
        <w:rPr>
          <w:rtl w:val="0"/>
        </w:rPr>
        <w:t xml:space="preserve">Надежность </w:t>
      </w:r>
    </w:p>
    <w:tbl>
      <w:tblPr>
        <w:tblStyle w:val="Table3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и хранилище данных должны быть доступны для использования в любое время (24 часа в сутки 7 дней в неделю), за исключением двух часов в неделю, используемых для технического обслуживания. Техническое обслуживание означает, что система отключена в течение двух часов для проведения работ.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Если соединение между системой и архивом прерывается, Веб-приложение должно сохранить все последние полученные данные, а также восстановить их в незавершенном сеансе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в Систему защищенных сокетов (SSL) для передачи данных.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9x2ik5" w:id="41"/>
      <w:bookmarkEnd w:id="41"/>
      <w:r w:rsidDel="00000000" w:rsidR="00000000" w:rsidRPr="00000000">
        <w:rPr>
          <w:rtl w:val="0"/>
        </w:rPr>
        <w:t xml:space="preserve">Производительность</w:t>
      </w:r>
    </w:p>
    <w:tbl>
      <w:tblPr>
        <w:tblStyle w:val="Table3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E">
            <w:pPr>
              <w:pStyle w:val="Heading4"/>
              <w:ind w:left="0"/>
              <w:rPr>
                <w:b w:val="0"/>
              </w:rPr>
            </w:pPr>
            <w:bookmarkStart w:colFirst="0" w:colLast="0" w:name="_heading=h.t1yciz4fu3yq" w:id="42"/>
            <w:bookmarkEnd w:id="42"/>
            <w:r w:rsidDel="00000000" w:rsidR="00000000" w:rsidRPr="00000000">
              <w:rPr>
                <w:b w:val="0"/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E3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Время между началом запуска системы и доступностью полной</w:t>
            </w:r>
          </w:p>
          <w:p w:rsidR="00000000" w:rsidDel="00000000" w:rsidP="00000000" w:rsidRDefault="00000000" w:rsidRPr="00000000" w14:paraId="000001E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функциональности системы должно составлять не более 1 минуты.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1">
            <w:pPr>
              <w:pStyle w:val="Heading4"/>
              <w:ind w:left="0"/>
              <w:rPr>
                <w:b w:val="0"/>
              </w:rPr>
            </w:pPr>
            <w:bookmarkStart w:colFirst="0" w:colLast="0" w:name="_heading=h.vqll06hpiim1" w:id="43"/>
            <w:bookmarkEnd w:id="43"/>
            <w:r w:rsidDel="00000000" w:rsidR="00000000" w:rsidRPr="00000000">
              <w:rPr>
                <w:b w:val="0"/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Система должна потреблять не более 300 Мбайт оперативной памяти в любой момент времени. Среднее потребление памяти должно быть не выше 150 Мбайт.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47n2zr" w:id="44"/>
      <w:bookmarkEnd w:id="44"/>
      <w:r w:rsidDel="00000000" w:rsidR="00000000" w:rsidRPr="00000000">
        <w:rPr>
          <w:rtl w:val="0"/>
        </w:rPr>
        <w:t xml:space="preserve">Ремонтопригодность</w:t>
      </w:r>
    </w:p>
    <w:tbl>
      <w:tblPr>
        <w:tblStyle w:val="Table3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Т4.01.01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Каждую неделю должно выделяться 2 часа для проведения технического обслуживания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3ckvvd" w:id="45"/>
      <w:bookmarkEnd w:id="45"/>
      <w:r w:rsidDel="00000000" w:rsidR="00000000" w:rsidRPr="00000000">
        <w:rPr>
          <w:rtl w:val="0"/>
        </w:rPr>
        <w:t xml:space="preserve">Ограничения проекта</w:t>
      </w:r>
    </w:p>
    <w:tbl>
      <w:tblPr>
        <w:tblStyle w:val="Table3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имеет право создавать запрос о составлении сметы для конкурса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3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может загружать конкурсные данные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C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«Сметчик» имеет доступ к просмотру архива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«Тех Директор» не может увидеть смету раньше окончания работы «Сметчика»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22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Т5.01.05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</w:t>
            </w:r>
            <w:r w:rsidDel="00000000" w:rsidR="00000000" w:rsidRPr="00000000">
              <w:rPr>
                <w:rtl w:val="0"/>
              </w:rPr>
              <w:t xml:space="preserve">«Администратор»может вносить изменения в данные архива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38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«Администратор» не имеет доступа к смете и конкурсным данным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1">
      <w:pPr>
        <w:tabs>
          <w:tab w:val="left" w:pos="1134"/>
          <w:tab w:val="left" w:pos="3402"/>
          <w:tab w:val="left" w:pos="5670"/>
          <w:tab w:val="left" w:pos="7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2hioqz" w:id="46"/>
      <w:bookmarkEnd w:id="46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tbl>
      <w:tblPr>
        <w:tblStyle w:val="Table4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Т6.01.01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Информация, связанная с системой,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4B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hmsyys" w:id="47"/>
      <w:bookmarkEnd w:id="47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tbl>
      <w:tblPr>
        <w:tblStyle w:val="Table4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Т7.01.01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55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1mghml" w:id="48"/>
      <w:bookmarkEnd w:id="48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2grqrue" w:id="49"/>
      <w:bookmarkEnd w:id="49"/>
      <w:r w:rsidDel="00000000" w:rsidR="00000000" w:rsidRPr="00000000">
        <w:rPr>
          <w:rtl w:val="0"/>
        </w:rPr>
        <w:t xml:space="preserve">Интерфейс пользователя</w:t>
      </w:r>
    </w:p>
    <w:tbl>
      <w:tblPr>
        <w:tblStyle w:val="Table4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пользовательские интерфейсы для ПК.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60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Все функциональные элементы каждого класса пользователей должны поддерживать полную возможность навигации с помощью клавиатуры, в дополнение к мыши и клавиатуре.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6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архивом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vx1227" w:id="50"/>
      <w:bookmarkEnd w:id="50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7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открытый интерфейс для контроля управления изменениями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3fwokq0" w:id="51"/>
      <w:bookmarkEnd w:id="51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8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базами данных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8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8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8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1v1yuxt" w:id="52"/>
      <w:bookmarkEnd w:id="52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8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Т8.04.01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интерфейс системы для доступа к своим основным функциям.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9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9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f1mdlm" w:id="53"/>
      <w:bookmarkEnd w:id="53"/>
      <w:r w:rsidDel="00000000" w:rsidR="00000000" w:rsidRPr="00000000">
        <w:rPr>
          <w:rtl w:val="0"/>
        </w:rPr>
        <w:t xml:space="preserve">Требования лицензирования</w:t>
      </w:r>
    </w:p>
    <w:tbl>
      <w:tblPr>
        <w:tblStyle w:val="Table5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Т9.01.01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Все сторонние ресурсы – это ресурсы вида open source, которые можно легально использовать в коммерческих целях.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9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9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9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u6wntf" w:id="54"/>
      <w:bookmarkEnd w:id="54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29F">
      <w:pPr>
        <w:tabs>
          <w:tab w:val="left" w:pos="1134"/>
          <w:tab w:val="left" w:pos="3402"/>
          <w:tab w:val="left" w:pos="5670"/>
          <w:tab w:val="left" w:pos="7938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этой версии системы не предусмотрено применение определённых стандартов.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1"/>
        <w:keepNext w:val="1"/>
        <w:ind w:left="851" w:hanging="851"/>
        <w:rPr/>
      </w:pPr>
      <w:bookmarkStart w:colFirst="0" w:colLast="0" w:name="_heading=h.19c6y18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3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A3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2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4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A5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7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Team7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A9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  <w:t xml:space="preserve">TEAM7-v4</w:t>
          </w:r>
        </w:p>
        <w:p w:rsidR="00000000" w:rsidDel="00000000" w:rsidP="00000000" w:rsidRDefault="00000000" w:rsidRPr="00000000" w14:paraId="000002AA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2022-11-28</w:t>
          </w:r>
        </w:p>
        <w:p w:rsidR="00000000" w:rsidDel="00000000" w:rsidP="00000000" w:rsidRDefault="00000000" w:rsidRPr="00000000" w14:paraId="000002AB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17</w:t>
          </w:r>
        </w:p>
      </w:tc>
    </w:tr>
  </w:tbl>
  <w:p w:rsidR="00000000" w:rsidDel="00000000" w:rsidP="00000000" w:rsidRDefault="00000000" w:rsidRPr="00000000" w14:paraId="000002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wqnNZWv1SI1N3ex6PWweAI23w==">AMUW2mW+6Sl4kbdq0JPxh5hgTWzY6vhsog8nWAbQMwEstQoJ343l9q2cGo6ZEx48ZUxjlwNYYISUC3dfnYJmJisdM3PGxI/mdMAtjV/4fcQO2nA/Kw5eXl+EC/bZ7uSqqccVSHVXRJTTn6O0NRQLMxRBLB/wz0AIW8xivR1ra1HGnWEYgCFNy3hMp5kVZYW4n6X5G+Ri8yu/2l0aOzskB09nWsCJMJEc6Qnot2F6zQmJXNBVk1zJb4Ip9Ml9EiZeNgK5F/JCmJoP1+gJVp0+0tcETkO5dD+UDqOk8wYaxHLK34MXqbfmwE15HNW8Y93TRw2l1ZLrqu4ihhcSIMXpeSduKgyLjZF5gYmD6IFY2ODjoAQDFF7NFmThIN/V1Z85whPQIblxapklk1dIqts4qP3suT79nP/5fkKjfQkzDYtwn8gGRym9sSidPjl73QP8igHSAo35HQBeMzY6kYHN7gUhO+GNurLLy8Rwi5TgFTUM7cb8P5slcPItnj0CpSbhAs6/kVzbjB5vvDJ2ryl84pqCIhVAeobO1L6Qhk/fie5eDYGY7YdLqPc50JgGrlTLB4tmpCxay2n3TTZZgzU8kYPdltPFm7eMlD67FDwoWpvmDwI6uzYgkL08xhhx8WOhpeBdg3TY/3avr8+So3W34tG18iuvX4p8479fKlXzMbjKX3P64hsL6mFDmTSmj0gbhWfesIDXPhPU0NenHkIH6EWn7V7CLzYUvrLuz3DjKu5P7r3w98RdLwA2Gf9EkhK7pKnEi+FHyh2MpgtgIXeYqLTeUe6ZufbfyZSxvGBJpcBTY8zYCt3dZIHFJzxb5+KTice3Bkuj0eopRvUvEvfZ0/FenIxAfcHIQgABZmuua00NDiUirtaai66RgvK3IVZ14IP4i8m1an+rV1IUtZM15RgNBPNX7bXZeaksV2jJaHuk9vRSAU7TYFL2krTkGtvQ/uXvrGSd8yHaibboQ0QTTCrovL9n2jqTmU/jPkLMxMe7kHxpuVGvVwtQDAPtA3EoZUlpAX4aRm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