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5CC22" w14:textId="616D31ED" w:rsidR="00C815AE" w:rsidRPr="00D01CA3" w:rsidRDefault="00C815AE" w:rsidP="00A17CE5">
      <w:pPr>
        <w:spacing w:after="0"/>
        <w:ind w:left="-851"/>
        <w:jc w:val="center"/>
        <w:rPr>
          <w:b/>
          <w:sz w:val="36"/>
        </w:rPr>
      </w:pPr>
      <w:r w:rsidRPr="004F0A6E">
        <w:rPr>
          <w:b/>
          <w:sz w:val="36"/>
        </w:rPr>
        <w:t>Лаба №</w:t>
      </w:r>
      <w:r w:rsidR="00185855">
        <w:rPr>
          <w:b/>
          <w:sz w:val="36"/>
          <w:lang w:val="en-US"/>
        </w:rPr>
        <w:t>1</w:t>
      </w:r>
    </w:p>
    <w:p w14:paraId="40C51396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1. Что такое .Net Framework и из чего он состоит? </w:t>
      </w:r>
    </w:p>
    <w:p w14:paraId="638D3629" w14:textId="567BC4DD" w:rsidR="00C815AE" w:rsidRPr="004F0A6E" w:rsidRDefault="00C815AE" w:rsidP="00C815AE">
      <w:pPr>
        <w:pStyle w:val="Default"/>
        <w:spacing w:after="32"/>
        <w:ind w:left="709" w:hanging="709"/>
        <w:rPr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ab/>
      </w:r>
      <w:r w:rsidR="00D01CA3" w:rsidRPr="00D01CA3">
        <w:rPr>
          <w:b/>
          <w:color w:val="auto"/>
          <w:sz w:val="27"/>
          <w:szCs w:val="27"/>
        </w:rPr>
        <w:t>.</w:t>
      </w:r>
      <w:r w:rsidR="00D01CA3" w:rsidRPr="00D01CA3">
        <w:rPr>
          <w:bCs/>
          <w:color w:val="auto"/>
          <w:sz w:val="27"/>
          <w:szCs w:val="27"/>
        </w:rPr>
        <w:t>Net Framework это программная платформа, на которой выполняется код, написанный на любом из этих языков.</w:t>
      </w:r>
      <w:r w:rsidR="00D01CA3">
        <w:rPr>
          <w:bCs/>
          <w:color w:val="auto"/>
          <w:sz w:val="27"/>
          <w:szCs w:val="27"/>
        </w:rPr>
        <w:t xml:space="preserve"> </w:t>
      </w:r>
      <w:r w:rsidRPr="004F0A6E">
        <w:rPr>
          <w:color w:val="auto"/>
          <w:sz w:val="27"/>
          <w:szCs w:val="27"/>
        </w:rPr>
        <w:t xml:space="preserve">Платформа . </w:t>
      </w:r>
      <w:r w:rsidRPr="004F0A6E">
        <w:rPr>
          <w:color w:val="auto"/>
          <w:sz w:val="27"/>
          <w:szCs w:val="27"/>
          <w:lang w:val="en-US"/>
        </w:rPr>
        <w:t>NET</w:t>
      </w:r>
      <w:r w:rsidRPr="004F0A6E">
        <w:rPr>
          <w:color w:val="auto"/>
          <w:sz w:val="27"/>
          <w:szCs w:val="27"/>
        </w:rPr>
        <w:t xml:space="preserve"> </w:t>
      </w:r>
      <w:r w:rsidRPr="004F0A6E">
        <w:rPr>
          <w:color w:val="auto"/>
          <w:sz w:val="27"/>
          <w:szCs w:val="27"/>
          <w:lang w:val="en-US"/>
        </w:rPr>
        <w:t>Framework</w:t>
      </w:r>
      <w:r w:rsidRPr="004F0A6E">
        <w:rPr>
          <w:color w:val="auto"/>
          <w:sz w:val="27"/>
          <w:szCs w:val="27"/>
        </w:rPr>
        <w:t xml:space="preserve"> состоит из общеязыковой среды выполнения (среды </w:t>
      </w:r>
      <w:r w:rsidRPr="004F0A6E">
        <w:rPr>
          <w:color w:val="auto"/>
          <w:sz w:val="27"/>
          <w:szCs w:val="27"/>
          <w:lang w:val="en-US"/>
        </w:rPr>
        <w:t>CLR</w:t>
      </w:r>
      <w:r w:rsidRPr="004F0A6E">
        <w:rPr>
          <w:color w:val="auto"/>
          <w:sz w:val="27"/>
          <w:szCs w:val="27"/>
        </w:rPr>
        <w:t>) и библиотеки классов</w:t>
      </w:r>
      <w:r w:rsidR="00D01CA3">
        <w:rPr>
          <w:color w:val="auto"/>
          <w:sz w:val="27"/>
          <w:szCs w:val="27"/>
        </w:rPr>
        <w:t>.</w:t>
      </w:r>
    </w:p>
    <w:p w14:paraId="3B63A67A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2. Что такое CLR, FCL/BCL, CLI, IL? </w:t>
      </w:r>
    </w:p>
    <w:p w14:paraId="0C3876E3" w14:textId="77777777" w:rsidR="00B85860" w:rsidRPr="00B85860" w:rsidRDefault="00B85860" w:rsidP="00B85860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B85860">
        <w:rPr>
          <w:color w:val="auto"/>
          <w:sz w:val="27"/>
          <w:szCs w:val="27"/>
          <w:lang w:val="en-US"/>
        </w:rPr>
        <w:t>CLR</w:t>
      </w:r>
      <w:r w:rsidRPr="00B85860">
        <w:rPr>
          <w:color w:val="auto"/>
          <w:sz w:val="27"/>
          <w:szCs w:val="27"/>
        </w:rPr>
        <w:t xml:space="preserve"> (</w:t>
      </w:r>
      <w:r w:rsidRPr="00B85860">
        <w:rPr>
          <w:color w:val="auto"/>
          <w:sz w:val="27"/>
          <w:szCs w:val="27"/>
          <w:lang w:val="en-US"/>
        </w:rPr>
        <w:t>Common</w:t>
      </w:r>
      <w:r w:rsidRPr="00B85860">
        <w:rPr>
          <w:color w:val="auto"/>
          <w:sz w:val="27"/>
          <w:szCs w:val="27"/>
        </w:rPr>
        <w:t xml:space="preserve"> </w:t>
      </w:r>
      <w:r w:rsidRPr="00B85860">
        <w:rPr>
          <w:color w:val="auto"/>
          <w:sz w:val="27"/>
          <w:szCs w:val="27"/>
          <w:lang w:val="en-US"/>
        </w:rPr>
        <w:t>language</w:t>
      </w:r>
      <w:r w:rsidRPr="00B85860">
        <w:rPr>
          <w:color w:val="auto"/>
          <w:sz w:val="27"/>
          <w:szCs w:val="27"/>
        </w:rPr>
        <w:t xml:space="preserve"> </w:t>
      </w:r>
      <w:r w:rsidRPr="00B85860">
        <w:rPr>
          <w:color w:val="auto"/>
          <w:sz w:val="27"/>
          <w:szCs w:val="27"/>
          <w:lang w:val="en-US"/>
        </w:rPr>
        <w:t>runtime</w:t>
      </w:r>
      <w:r w:rsidRPr="00B85860">
        <w:rPr>
          <w:color w:val="auto"/>
          <w:sz w:val="27"/>
          <w:szCs w:val="27"/>
        </w:rPr>
        <w:t>) - общеязыковая среда исполнения, виртуальная машина, на которой исполняются все приложения,</w:t>
      </w:r>
    </w:p>
    <w:p w14:paraId="3CFC9767" w14:textId="77777777" w:rsidR="00932D50" w:rsidRDefault="00B85860" w:rsidP="00B85860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B85860">
        <w:rPr>
          <w:color w:val="auto"/>
          <w:sz w:val="27"/>
          <w:szCs w:val="27"/>
        </w:rPr>
        <w:t>работающие в среде .</w:t>
      </w:r>
      <w:r w:rsidRPr="00B85860">
        <w:rPr>
          <w:color w:val="auto"/>
          <w:sz w:val="27"/>
          <w:szCs w:val="27"/>
          <w:lang w:val="en-US"/>
        </w:rPr>
        <w:t>NET</w:t>
      </w:r>
      <w:r w:rsidRPr="00B85860">
        <w:rPr>
          <w:color w:val="auto"/>
          <w:sz w:val="27"/>
          <w:szCs w:val="27"/>
        </w:rPr>
        <w:t>.</w:t>
      </w:r>
    </w:p>
    <w:p w14:paraId="7D46E5B4" w14:textId="3C109AE4" w:rsidR="00C815AE" w:rsidRPr="004F0A6E" w:rsidRDefault="00C815AE" w:rsidP="00B85860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  <w:lang w:val="en-US"/>
        </w:rPr>
        <w:t>FCL</w:t>
      </w:r>
      <w:r w:rsidRPr="004F0A6E">
        <w:rPr>
          <w:color w:val="auto"/>
          <w:sz w:val="27"/>
          <w:szCs w:val="27"/>
        </w:rPr>
        <w:t xml:space="preserve"> (англ. </w:t>
      </w:r>
      <w:r w:rsidRPr="004F0A6E">
        <w:rPr>
          <w:color w:val="auto"/>
          <w:sz w:val="27"/>
          <w:szCs w:val="27"/>
          <w:lang w:val="en-US"/>
        </w:rPr>
        <w:t>Framework</w:t>
      </w:r>
      <w:r w:rsidRPr="004F0A6E">
        <w:rPr>
          <w:color w:val="auto"/>
          <w:sz w:val="27"/>
          <w:szCs w:val="27"/>
        </w:rPr>
        <w:t xml:space="preserve"> </w:t>
      </w:r>
      <w:r w:rsidRPr="004F0A6E">
        <w:rPr>
          <w:color w:val="auto"/>
          <w:sz w:val="27"/>
          <w:szCs w:val="27"/>
          <w:lang w:val="en-US"/>
        </w:rPr>
        <w:t>Class</w:t>
      </w:r>
      <w:r w:rsidRPr="004F0A6E">
        <w:rPr>
          <w:color w:val="auto"/>
          <w:sz w:val="27"/>
          <w:szCs w:val="27"/>
        </w:rPr>
        <w:t xml:space="preserve"> </w:t>
      </w:r>
      <w:r w:rsidRPr="004F0A6E">
        <w:rPr>
          <w:color w:val="auto"/>
          <w:sz w:val="27"/>
          <w:szCs w:val="27"/>
          <w:lang w:val="en-US"/>
        </w:rPr>
        <w:t>Library</w:t>
      </w:r>
      <w:r w:rsidRPr="004F0A6E">
        <w:rPr>
          <w:color w:val="auto"/>
          <w:sz w:val="27"/>
          <w:szCs w:val="27"/>
        </w:rPr>
        <w:t xml:space="preserve">), сокращённо </w:t>
      </w:r>
      <w:proofErr w:type="spellStart"/>
      <w:r w:rsidRPr="004F0A6E">
        <w:rPr>
          <w:color w:val="auto"/>
          <w:sz w:val="27"/>
          <w:szCs w:val="27"/>
          <w:lang w:val="en-US"/>
        </w:rPr>
        <w:t>B</w:t>
      </w:r>
      <w:r w:rsidR="00C43245">
        <w:rPr>
          <w:color w:val="auto"/>
          <w:sz w:val="27"/>
          <w:szCs w:val="27"/>
          <w:lang w:val="en-US"/>
        </w:rPr>
        <w:t>ase</w:t>
      </w:r>
      <w:r w:rsidRPr="004F0A6E">
        <w:rPr>
          <w:color w:val="auto"/>
          <w:sz w:val="27"/>
          <w:szCs w:val="27"/>
          <w:lang w:val="en-US"/>
        </w:rPr>
        <w:t>CL</w:t>
      </w:r>
      <w:proofErr w:type="spellEnd"/>
      <w:r w:rsidRPr="004F0A6E">
        <w:rPr>
          <w:color w:val="auto"/>
          <w:sz w:val="27"/>
          <w:szCs w:val="27"/>
        </w:rPr>
        <w:t xml:space="preserve"> — стандартная библиотека классов платформы</w:t>
      </w:r>
    </w:p>
    <w:p w14:paraId="1E8616D4" w14:textId="77777777" w:rsidR="00323552" w:rsidRDefault="00C9331B" w:rsidP="00C9331B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C9331B">
        <w:rPr>
          <w:color w:val="auto"/>
          <w:sz w:val="27"/>
          <w:szCs w:val="27"/>
          <w:lang w:val="en-US"/>
        </w:rPr>
        <w:t>CLI</w:t>
      </w:r>
      <w:r w:rsidRPr="00C9331B">
        <w:rPr>
          <w:color w:val="auto"/>
          <w:sz w:val="27"/>
          <w:szCs w:val="27"/>
        </w:rPr>
        <w:t xml:space="preserve"> (англ. </w:t>
      </w:r>
      <w:r w:rsidRPr="00C9331B">
        <w:rPr>
          <w:color w:val="auto"/>
          <w:sz w:val="27"/>
          <w:szCs w:val="27"/>
          <w:lang w:val="en-US"/>
        </w:rPr>
        <w:t>Common</w:t>
      </w:r>
      <w:r w:rsidRPr="00C9331B">
        <w:rPr>
          <w:color w:val="auto"/>
          <w:sz w:val="27"/>
          <w:szCs w:val="27"/>
        </w:rPr>
        <w:t xml:space="preserve"> </w:t>
      </w:r>
      <w:r w:rsidRPr="00C9331B">
        <w:rPr>
          <w:color w:val="auto"/>
          <w:sz w:val="27"/>
          <w:szCs w:val="27"/>
          <w:lang w:val="en-US"/>
        </w:rPr>
        <w:t>Language</w:t>
      </w:r>
      <w:r w:rsidRPr="00C9331B">
        <w:rPr>
          <w:color w:val="auto"/>
          <w:sz w:val="27"/>
          <w:szCs w:val="27"/>
        </w:rPr>
        <w:t xml:space="preserve"> </w:t>
      </w:r>
      <w:r w:rsidRPr="00C9331B">
        <w:rPr>
          <w:color w:val="auto"/>
          <w:sz w:val="27"/>
          <w:szCs w:val="27"/>
          <w:lang w:val="en-US"/>
        </w:rPr>
        <w:t>Infrastructure</w:t>
      </w:r>
      <w:r w:rsidRPr="00C9331B">
        <w:rPr>
          <w:color w:val="auto"/>
          <w:sz w:val="27"/>
          <w:szCs w:val="27"/>
        </w:rPr>
        <w:t>) — спецификация общеязыковой инфраструктуры,</w:t>
      </w:r>
      <w:r w:rsidR="00116A8C">
        <w:rPr>
          <w:color w:val="auto"/>
          <w:sz w:val="27"/>
          <w:szCs w:val="27"/>
        </w:rPr>
        <w:t xml:space="preserve"> </w:t>
      </w:r>
      <w:r w:rsidRPr="00C9331B">
        <w:rPr>
          <w:color w:val="auto"/>
          <w:sz w:val="27"/>
          <w:szCs w:val="27"/>
        </w:rPr>
        <w:t>описывающая исполняемый код и среду выполнения, которые составляют платформу .</w:t>
      </w:r>
      <w:r w:rsidRPr="00C9331B">
        <w:rPr>
          <w:color w:val="auto"/>
          <w:sz w:val="27"/>
          <w:szCs w:val="27"/>
          <w:lang w:val="en-US"/>
        </w:rPr>
        <w:t>NET</w:t>
      </w:r>
      <w:r w:rsidRPr="00C9331B">
        <w:rPr>
          <w:color w:val="auto"/>
          <w:sz w:val="27"/>
          <w:szCs w:val="27"/>
        </w:rPr>
        <w:t>.</w:t>
      </w:r>
    </w:p>
    <w:p w14:paraId="75AA82ED" w14:textId="120FA40C" w:rsidR="00C815AE" w:rsidRPr="004F0A6E" w:rsidRDefault="00C815AE" w:rsidP="00C9331B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  <w:lang w:val="en-US"/>
        </w:rPr>
        <w:t>IL</w:t>
      </w:r>
      <w:r w:rsidRPr="004F0A6E">
        <w:rPr>
          <w:color w:val="auto"/>
          <w:sz w:val="27"/>
          <w:szCs w:val="27"/>
        </w:rPr>
        <w:t xml:space="preserve"> -</w:t>
      </w:r>
      <w:r w:rsidR="00857645" w:rsidRPr="004F0A6E">
        <w:rPr>
          <w:color w:val="auto"/>
          <w:sz w:val="27"/>
          <w:szCs w:val="27"/>
        </w:rPr>
        <w:t>интерпретируемый</w:t>
      </w:r>
      <w:r w:rsidRPr="004F0A6E">
        <w:rPr>
          <w:color w:val="auto"/>
          <w:sz w:val="27"/>
          <w:szCs w:val="27"/>
        </w:rPr>
        <w:t xml:space="preserve"> код</w:t>
      </w:r>
    </w:p>
    <w:p w14:paraId="296DBAA1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3. Пояснить работу JIT-компилятора? </w:t>
      </w:r>
    </w:p>
    <w:p w14:paraId="0513961C" w14:textId="11D6EABB" w:rsidR="00035475" w:rsidRPr="007B421C" w:rsidRDefault="00035475" w:rsidP="00571998">
      <w:pPr>
        <w:pStyle w:val="Default"/>
        <w:spacing w:after="32"/>
        <w:ind w:left="709"/>
        <w:rPr>
          <w:bCs/>
          <w:color w:val="auto"/>
          <w:sz w:val="27"/>
          <w:szCs w:val="27"/>
          <w:shd w:val="clear" w:color="auto" w:fill="FFFFFF"/>
        </w:rPr>
      </w:pPr>
      <w:r w:rsidRPr="007B421C">
        <w:rPr>
          <w:bCs/>
          <w:color w:val="auto"/>
          <w:sz w:val="27"/>
          <w:szCs w:val="27"/>
          <w:shd w:val="clear" w:color="auto" w:fill="FFFFFF"/>
        </w:rPr>
        <w:t xml:space="preserve">JIT </w:t>
      </w:r>
      <w:r w:rsidR="00B029A6" w:rsidRPr="00B029A6">
        <w:rPr>
          <w:bCs/>
          <w:color w:val="auto"/>
          <w:sz w:val="27"/>
          <w:szCs w:val="27"/>
          <w:shd w:val="clear" w:color="auto" w:fill="FFFFFF"/>
        </w:rPr>
        <w:t>(</w:t>
      </w:r>
      <w:r w:rsidR="00B029A6">
        <w:rPr>
          <w:bCs/>
          <w:color w:val="auto"/>
          <w:sz w:val="27"/>
          <w:szCs w:val="27"/>
          <w:shd w:val="clear" w:color="auto" w:fill="FFFFFF"/>
          <w:lang w:val="en-US"/>
        </w:rPr>
        <w:t>Just</w:t>
      </w:r>
      <w:r w:rsidR="00B029A6" w:rsidRPr="00B029A6">
        <w:rPr>
          <w:bCs/>
          <w:color w:val="auto"/>
          <w:sz w:val="27"/>
          <w:szCs w:val="27"/>
          <w:shd w:val="clear" w:color="auto" w:fill="FFFFFF"/>
        </w:rPr>
        <w:t>-</w:t>
      </w:r>
      <w:r w:rsidR="00B029A6">
        <w:rPr>
          <w:bCs/>
          <w:color w:val="auto"/>
          <w:sz w:val="27"/>
          <w:szCs w:val="27"/>
          <w:shd w:val="clear" w:color="auto" w:fill="FFFFFF"/>
          <w:lang w:val="en-US"/>
        </w:rPr>
        <w:t>in</w:t>
      </w:r>
      <w:r w:rsidR="00B029A6" w:rsidRPr="00B029A6">
        <w:rPr>
          <w:bCs/>
          <w:color w:val="auto"/>
          <w:sz w:val="27"/>
          <w:szCs w:val="27"/>
          <w:shd w:val="clear" w:color="auto" w:fill="FFFFFF"/>
        </w:rPr>
        <w:t>-</w:t>
      </w:r>
      <w:r w:rsidR="00B029A6">
        <w:rPr>
          <w:bCs/>
          <w:color w:val="auto"/>
          <w:sz w:val="27"/>
          <w:szCs w:val="27"/>
          <w:shd w:val="clear" w:color="auto" w:fill="FFFFFF"/>
          <w:lang w:val="en-US"/>
        </w:rPr>
        <w:t>time</w:t>
      </w:r>
      <w:r w:rsidR="00B029A6" w:rsidRPr="00B029A6">
        <w:rPr>
          <w:bCs/>
          <w:color w:val="auto"/>
          <w:sz w:val="27"/>
          <w:szCs w:val="27"/>
          <w:shd w:val="clear" w:color="auto" w:fill="FFFFFF"/>
        </w:rPr>
        <w:t xml:space="preserve">) </w:t>
      </w:r>
      <w:r w:rsidRPr="007B421C">
        <w:rPr>
          <w:bCs/>
          <w:color w:val="auto"/>
          <w:sz w:val="27"/>
          <w:szCs w:val="27"/>
          <w:shd w:val="clear" w:color="auto" w:fill="FFFFFF"/>
        </w:rPr>
        <w:t>компиляция включает в себя компиляцию исходного кода или байт-кода в машинный код и его выполнение.</w:t>
      </w:r>
    </w:p>
    <w:p w14:paraId="5062F9EC" w14:textId="77777777" w:rsidR="00D627BD" w:rsidRPr="007B421C" w:rsidRDefault="00035475" w:rsidP="00571998">
      <w:pPr>
        <w:pStyle w:val="Default"/>
        <w:spacing w:after="32"/>
        <w:ind w:left="709"/>
        <w:rPr>
          <w:bCs/>
          <w:color w:val="auto"/>
          <w:sz w:val="27"/>
          <w:szCs w:val="27"/>
          <w:shd w:val="clear" w:color="auto" w:fill="FFFFFF"/>
        </w:rPr>
      </w:pPr>
      <w:r w:rsidRPr="007B421C">
        <w:rPr>
          <w:bCs/>
          <w:color w:val="auto"/>
          <w:sz w:val="27"/>
          <w:szCs w:val="27"/>
          <w:shd w:val="clear" w:color="auto" w:fill="FFFFFF"/>
        </w:rPr>
        <w:t>Как правило, результат записывается в память и исполняется сразу же, без промежуточного сохранения на диск или его вызов как отдельной программы.</w:t>
      </w:r>
    </w:p>
    <w:p w14:paraId="437C4B6E" w14:textId="2E2B5B86" w:rsidR="00C815AE" w:rsidRPr="004F0A6E" w:rsidRDefault="00C815AE" w:rsidP="00035475">
      <w:pPr>
        <w:pStyle w:val="Default"/>
        <w:spacing w:after="32"/>
        <w:rPr>
          <w:b/>
          <w:color w:val="auto"/>
          <w:sz w:val="27"/>
          <w:szCs w:val="27"/>
          <w:lang w:val="en-US"/>
        </w:rPr>
      </w:pPr>
      <w:r w:rsidRPr="00D627BD">
        <w:rPr>
          <w:b/>
          <w:color w:val="auto"/>
          <w:sz w:val="27"/>
          <w:szCs w:val="27"/>
          <w:lang w:val="en-US"/>
        </w:rPr>
        <w:t xml:space="preserve">4. </w:t>
      </w:r>
      <w:r w:rsidRPr="004F0A6E">
        <w:rPr>
          <w:b/>
          <w:color w:val="auto"/>
          <w:sz w:val="27"/>
          <w:szCs w:val="27"/>
        </w:rPr>
        <w:t>Что</w:t>
      </w:r>
      <w:r w:rsidRPr="004F0A6E">
        <w:rPr>
          <w:b/>
          <w:color w:val="auto"/>
          <w:sz w:val="27"/>
          <w:szCs w:val="27"/>
          <w:lang w:val="en-US"/>
        </w:rPr>
        <w:t xml:space="preserve"> </w:t>
      </w:r>
      <w:r w:rsidRPr="004F0A6E">
        <w:rPr>
          <w:b/>
          <w:color w:val="auto"/>
          <w:sz w:val="27"/>
          <w:szCs w:val="27"/>
        </w:rPr>
        <w:t>такое</w:t>
      </w:r>
      <w:r w:rsidRPr="004F0A6E">
        <w:rPr>
          <w:b/>
          <w:color w:val="auto"/>
          <w:sz w:val="27"/>
          <w:szCs w:val="27"/>
          <w:lang w:val="en-US"/>
        </w:rPr>
        <w:t xml:space="preserve"> CTS (Common Type System)? </w:t>
      </w:r>
    </w:p>
    <w:p w14:paraId="1266951A" w14:textId="77777777" w:rsidR="005C228D" w:rsidRPr="004F0A6E" w:rsidRDefault="005C228D" w:rsidP="005C228D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.NET.</w:t>
      </w:r>
    </w:p>
    <w:p w14:paraId="0472CDA2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5. Какие аспекты поведения определяет тип </w:t>
      </w:r>
      <w:proofErr w:type="spellStart"/>
      <w:r w:rsidRPr="004F0A6E">
        <w:rPr>
          <w:b/>
          <w:color w:val="auto"/>
          <w:sz w:val="27"/>
          <w:szCs w:val="27"/>
        </w:rPr>
        <w:t>System.Object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43476265" w14:textId="6CAE80AE" w:rsidR="005C228D" w:rsidRPr="004F0A6E" w:rsidRDefault="005C228D" w:rsidP="00C815AE">
      <w:pPr>
        <w:pStyle w:val="Default"/>
        <w:spacing w:after="32"/>
        <w:rPr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ab/>
      </w:r>
      <w:r w:rsidRPr="004F0A6E">
        <w:rPr>
          <w:color w:val="auto"/>
          <w:sz w:val="27"/>
          <w:szCs w:val="27"/>
        </w:rPr>
        <w:t>Класс объектов,</w:t>
      </w:r>
      <w:r w:rsidR="00A07543" w:rsidRPr="00A07543">
        <w:rPr>
          <w:color w:val="auto"/>
          <w:sz w:val="27"/>
          <w:szCs w:val="27"/>
        </w:rPr>
        <w:t xml:space="preserve"> </w:t>
      </w:r>
      <w:r w:rsidRPr="004F0A6E">
        <w:rPr>
          <w:color w:val="auto"/>
          <w:sz w:val="27"/>
          <w:szCs w:val="27"/>
        </w:rPr>
        <w:t>который хранит в себе другие классы</w:t>
      </w:r>
    </w:p>
    <w:p w14:paraId="24968C6B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6. Что находится в </w:t>
      </w:r>
      <w:proofErr w:type="spellStart"/>
      <w:r w:rsidRPr="004F0A6E">
        <w:rPr>
          <w:b/>
          <w:color w:val="auto"/>
          <w:sz w:val="27"/>
          <w:szCs w:val="27"/>
        </w:rPr>
        <w:t>mscorlib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  <w:proofErr w:type="spellStart"/>
      <w:r w:rsidRPr="004F0A6E">
        <w:rPr>
          <w:b/>
          <w:color w:val="auto"/>
          <w:sz w:val="27"/>
          <w:szCs w:val="27"/>
        </w:rPr>
        <w:t>dll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3E95A28A" w14:textId="4888FC59" w:rsidR="005C228D" w:rsidRPr="004F0A6E" w:rsidRDefault="005C228D" w:rsidP="005C228D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Содержит функции, которые могут вызываться из других программ (mscorlib.dll)</w:t>
      </w:r>
      <w:r w:rsidR="00215392">
        <w:rPr>
          <w:color w:val="auto"/>
          <w:sz w:val="27"/>
          <w:szCs w:val="27"/>
        </w:rPr>
        <w:t xml:space="preserve">. </w:t>
      </w:r>
      <w:r w:rsidR="00215392" w:rsidRPr="00215392">
        <w:rPr>
          <w:color w:val="auto"/>
          <w:sz w:val="27"/>
          <w:szCs w:val="27"/>
        </w:rPr>
        <w:t>Динамически подключаемая библиотека, справочник, хранящий информацию и инструкции для исполняемых файлов.</w:t>
      </w:r>
    </w:p>
    <w:p w14:paraId="0D894E6B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7. Что такое «сборка»? Из чего состоит сборка .NET? </w:t>
      </w:r>
    </w:p>
    <w:p w14:paraId="679220E1" w14:textId="0809F0B6" w:rsidR="005C228D" w:rsidRDefault="005C228D" w:rsidP="005C228D">
      <w:pPr>
        <w:pStyle w:val="Default"/>
        <w:spacing w:after="32"/>
        <w:ind w:left="708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</w:t>
      </w:r>
      <w:r w:rsidR="00B61D9F">
        <w:rPr>
          <w:color w:val="auto"/>
          <w:sz w:val="27"/>
          <w:szCs w:val="27"/>
          <w:lang w:val="en-US"/>
        </w:rPr>
        <w:t>N</w:t>
      </w:r>
      <w:bookmarkStart w:id="0" w:name="_GoBack"/>
      <w:bookmarkEnd w:id="0"/>
      <w:r w:rsidRPr="004F0A6E">
        <w:rPr>
          <w:color w:val="auto"/>
          <w:sz w:val="27"/>
          <w:szCs w:val="27"/>
        </w:rPr>
        <w:t>ЕТ</w:t>
      </w:r>
    </w:p>
    <w:p w14:paraId="1DF782FE" w14:textId="05D7A66A" w:rsidR="00AC5036" w:rsidRPr="00E20553" w:rsidRDefault="00AC5036" w:rsidP="005C228D">
      <w:pPr>
        <w:pStyle w:val="Default"/>
        <w:spacing w:after="32"/>
        <w:ind w:left="708"/>
        <w:rPr>
          <w:color w:val="auto"/>
          <w:sz w:val="27"/>
          <w:szCs w:val="27"/>
        </w:rPr>
      </w:pPr>
      <w:r w:rsidRPr="00AC5036">
        <w:rPr>
          <w:color w:val="auto"/>
          <w:sz w:val="27"/>
          <w:szCs w:val="27"/>
        </w:rPr>
        <w:t xml:space="preserve">Дискретная единица многократно используемого кода внутри CLR. </w:t>
      </w:r>
      <w:proofErr w:type="spellStart"/>
      <w:r w:rsidRPr="00AC5036">
        <w:rPr>
          <w:color w:val="auto"/>
          <w:sz w:val="27"/>
          <w:szCs w:val="27"/>
        </w:rPr>
        <w:t>exe</w:t>
      </w:r>
      <w:proofErr w:type="spellEnd"/>
      <w:r w:rsidRPr="00AC5036">
        <w:rPr>
          <w:color w:val="auto"/>
          <w:sz w:val="27"/>
          <w:szCs w:val="27"/>
        </w:rPr>
        <w:t xml:space="preserve">, </w:t>
      </w:r>
      <w:proofErr w:type="spellStart"/>
      <w:r w:rsidRPr="00AC5036">
        <w:rPr>
          <w:color w:val="auto"/>
          <w:sz w:val="27"/>
          <w:szCs w:val="27"/>
        </w:rPr>
        <w:t>dll</w:t>
      </w:r>
      <w:proofErr w:type="spellEnd"/>
      <w:r w:rsidR="00E20553" w:rsidRPr="00E20553">
        <w:rPr>
          <w:color w:val="auto"/>
          <w:sz w:val="27"/>
          <w:szCs w:val="27"/>
        </w:rPr>
        <w:t>.</w:t>
      </w:r>
    </w:p>
    <w:p w14:paraId="6C0458EA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8. Какие виды сборок существуют? </w:t>
      </w:r>
    </w:p>
    <w:p w14:paraId="250629FE" w14:textId="7CE990EA" w:rsidR="00A15A6C" w:rsidRPr="00A15A6C" w:rsidRDefault="005C228D" w:rsidP="006A31E0">
      <w:pPr>
        <w:pStyle w:val="Default"/>
        <w:spacing w:after="32"/>
        <w:ind w:left="709" w:hanging="709"/>
        <w:rPr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ab/>
      </w:r>
      <w:r w:rsidR="00A15A6C" w:rsidRPr="00A15A6C">
        <w:rPr>
          <w:color w:val="auto"/>
          <w:sz w:val="27"/>
          <w:szCs w:val="27"/>
        </w:rPr>
        <w:t>С нестрогими именами и со строгими именами (подписаны при помощи пары ключей, уникально идентифицирующей издателя сборки</w:t>
      </w:r>
      <w:r w:rsidR="00180DF8" w:rsidRPr="00A07543">
        <w:rPr>
          <w:color w:val="auto"/>
          <w:sz w:val="27"/>
          <w:szCs w:val="27"/>
        </w:rPr>
        <w:t>)</w:t>
      </w:r>
      <w:r w:rsidR="00A15A6C" w:rsidRPr="00A15A6C">
        <w:rPr>
          <w:color w:val="auto"/>
          <w:sz w:val="27"/>
          <w:szCs w:val="27"/>
        </w:rPr>
        <w:t>.</w:t>
      </w:r>
    </w:p>
    <w:p w14:paraId="7DD3E88A" w14:textId="7885B735" w:rsidR="005C228D" w:rsidRPr="004F0A6E" w:rsidRDefault="00A15A6C" w:rsidP="006A31E0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A15A6C">
        <w:rPr>
          <w:color w:val="auto"/>
          <w:sz w:val="27"/>
          <w:szCs w:val="27"/>
        </w:rPr>
        <w:t>Атрибуты: имя файла, номер версии, идентификатор регионального стандарта и открытый ключ.</w:t>
      </w:r>
    </w:p>
    <w:p w14:paraId="458CE6C0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lastRenderedPageBreak/>
        <w:t xml:space="preserve">9. Что такое </w:t>
      </w:r>
      <w:proofErr w:type="spellStart"/>
      <w:r w:rsidRPr="004F0A6E">
        <w:rPr>
          <w:b/>
          <w:color w:val="auto"/>
          <w:sz w:val="27"/>
          <w:szCs w:val="27"/>
        </w:rPr>
        <w:t>assembly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  <w:proofErr w:type="spellStart"/>
      <w:r w:rsidRPr="004F0A6E">
        <w:rPr>
          <w:b/>
          <w:color w:val="auto"/>
          <w:sz w:val="27"/>
          <w:szCs w:val="27"/>
        </w:rPr>
        <w:t>manifest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497D2DE3" w14:textId="77777777" w:rsidR="007B04B3" w:rsidRPr="004F0A6E" w:rsidRDefault="007B04B3" w:rsidP="007B04B3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Манифест сборки (</w:t>
      </w:r>
      <w:proofErr w:type="spellStart"/>
      <w:r w:rsidRPr="004F0A6E">
        <w:rPr>
          <w:color w:val="auto"/>
          <w:sz w:val="27"/>
          <w:szCs w:val="27"/>
        </w:rPr>
        <w:t>assembly</w:t>
      </w:r>
      <w:proofErr w:type="spellEnd"/>
      <w:r w:rsidRPr="004F0A6E">
        <w:rPr>
          <w:color w:val="auto"/>
          <w:sz w:val="27"/>
          <w:szCs w:val="27"/>
        </w:rPr>
        <w:t xml:space="preserve"> </w:t>
      </w:r>
      <w:proofErr w:type="spellStart"/>
      <w:r w:rsidRPr="004F0A6E">
        <w:rPr>
          <w:color w:val="auto"/>
          <w:sz w:val="27"/>
          <w:szCs w:val="27"/>
        </w:rPr>
        <w:t>manifest</w:t>
      </w:r>
      <w:proofErr w:type="spellEnd"/>
      <w:r w:rsidRPr="004F0A6E">
        <w:rPr>
          <w:color w:val="auto"/>
          <w:sz w:val="27"/>
          <w:szCs w:val="27"/>
        </w:rPr>
        <w:t>) – это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сборке.</w:t>
      </w:r>
    </w:p>
    <w:p w14:paraId="62564B02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10. Что такое GAC? </w:t>
      </w:r>
    </w:p>
    <w:p w14:paraId="23887AFF" w14:textId="2D5D1296" w:rsidR="007B04B3" w:rsidRPr="004F0A6E" w:rsidRDefault="007B04B3" w:rsidP="007B04B3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GAC-</w:t>
      </w:r>
      <w:r w:rsidR="00B34E3D">
        <w:rPr>
          <w:color w:val="auto"/>
          <w:sz w:val="27"/>
          <w:szCs w:val="27"/>
          <w:lang w:val="be-BY"/>
        </w:rPr>
        <w:t xml:space="preserve"> п</w:t>
      </w:r>
      <w:proofErr w:type="spellStart"/>
      <w:r w:rsidRPr="004F0A6E">
        <w:rPr>
          <w:color w:val="auto"/>
          <w:sz w:val="27"/>
          <w:szCs w:val="27"/>
        </w:rPr>
        <w:t>одсистема</w:t>
      </w:r>
      <w:proofErr w:type="spellEnd"/>
      <w:r w:rsidRPr="004F0A6E">
        <w:rPr>
          <w:color w:val="auto"/>
          <w:sz w:val="27"/>
          <w:szCs w:val="27"/>
        </w:rPr>
        <w:t xml:space="preserve">, хранящая сборки CLI (CLI </w:t>
      </w:r>
      <w:proofErr w:type="spellStart"/>
      <w:r w:rsidRPr="004F0A6E">
        <w:rPr>
          <w:color w:val="auto"/>
          <w:sz w:val="27"/>
          <w:szCs w:val="27"/>
        </w:rPr>
        <w:t>assembly</w:t>
      </w:r>
      <w:proofErr w:type="spellEnd"/>
      <w:r w:rsidRPr="004F0A6E">
        <w:rPr>
          <w:color w:val="auto"/>
          <w:sz w:val="27"/>
          <w:szCs w:val="27"/>
        </w:rPr>
        <w:t xml:space="preserve">) в централизованном репозитории. Система разработана для борьбы с проблемами разделяемых библиотек, например таких, как DLL </w:t>
      </w:r>
      <w:proofErr w:type="spellStart"/>
      <w:r w:rsidRPr="004F0A6E">
        <w:rPr>
          <w:color w:val="auto"/>
          <w:sz w:val="27"/>
          <w:szCs w:val="27"/>
        </w:rPr>
        <w:t>hell</w:t>
      </w:r>
      <w:proofErr w:type="spellEnd"/>
      <w:r w:rsidRPr="004F0A6E">
        <w:rPr>
          <w:color w:val="auto"/>
          <w:sz w:val="27"/>
          <w:szCs w:val="27"/>
        </w:rPr>
        <w:t>.</w:t>
      </w:r>
    </w:p>
    <w:p w14:paraId="45E3585C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11. Чем </w:t>
      </w:r>
      <w:proofErr w:type="spellStart"/>
      <w:r w:rsidRPr="004F0A6E">
        <w:rPr>
          <w:b/>
          <w:color w:val="auto"/>
          <w:sz w:val="27"/>
          <w:szCs w:val="27"/>
        </w:rPr>
        <w:t>managed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  <w:proofErr w:type="spellStart"/>
      <w:r w:rsidRPr="004F0A6E">
        <w:rPr>
          <w:b/>
          <w:color w:val="auto"/>
          <w:sz w:val="27"/>
          <w:szCs w:val="27"/>
        </w:rPr>
        <w:t>code</w:t>
      </w:r>
      <w:proofErr w:type="spellEnd"/>
      <w:r w:rsidRPr="004F0A6E">
        <w:rPr>
          <w:b/>
          <w:color w:val="auto"/>
          <w:sz w:val="27"/>
          <w:szCs w:val="27"/>
        </w:rPr>
        <w:t xml:space="preserve"> отличается от </w:t>
      </w:r>
      <w:proofErr w:type="spellStart"/>
      <w:r w:rsidRPr="004F0A6E">
        <w:rPr>
          <w:b/>
          <w:color w:val="auto"/>
          <w:sz w:val="27"/>
          <w:szCs w:val="27"/>
        </w:rPr>
        <w:t>unmanaged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  <w:proofErr w:type="spellStart"/>
      <w:r w:rsidRPr="004F0A6E">
        <w:rPr>
          <w:b/>
          <w:color w:val="auto"/>
          <w:sz w:val="27"/>
          <w:szCs w:val="27"/>
        </w:rPr>
        <w:t>code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</w:p>
    <w:p w14:paraId="3DC1A574" w14:textId="77777777" w:rsidR="007B04B3" w:rsidRPr="004F0A6E" w:rsidRDefault="007B04B3" w:rsidP="007B04B3">
      <w:pPr>
        <w:pStyle w:val="Default"/>
        <w:spacing w:after="32"/>
        <w:ind w:left="709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Мanaged</w:t>
      </w:r>
      <w:proofErr w:type="spellEnd"/>
      <w:r w:rsidRPr="004F0A6E">
        <w:rPr>
          <w:color w:val="auto"/>
          <w:sz w:val="27"/>
          <w:szCs w:val="27"/>
        </w:rPr>
        <w:t xml:space="preserve"> </w:t>
      </w:r>
      <w:proofErr w:type="spellStart"/>
      <w:r w:rsidRPr="004F0A6E">
        <w:rPr>
          <w:color w:val="auto"/>
          <w:sz w:val="27"/>
          <w:szCs w:val="27"/>
        </w:rPr>
        <w:t>code</w:t>
      </w:r>
      <w:proofErr w:type="spellEnd"/>
      <w:r w:rsidRPr="004F0A6E">
        <w:rPr>
          <w:color w:val="auto"/>
          <w:sz w:val="27"/>
          <w:szCs w:val="27"/>
        </w:rPr>
        <w:t xml:space="preserve"> </w:t>
      </w:r>
      <w:proofErr w:type="spellStart"/>
      <w:r w:rsidRPr="004F0A6E">
        <w:rPr>
          <w:color w:val="auto"/>
          <w:sz w:val="27"/>
          <w:szCs w:val="27"/>
        </w:rPr>
        <w:t>and</w:t>
      </w:r>
      <w:proofErr w:type="spellEnd"/>
      <w:r w:rsidRPr="004F0A6E">
        <w:rPr>
          <w:color w:val="auto"/>
          <w:sz w:val="27"/>
          <w:szCs w:val="27"/>
        </w:rPr>
        <w:t xml:space="preserve"> </w:t>
      </w:r>
      <w:proofErr w:type="spellStart"/>
      <w:r w:rsidRPr="004F0A6E">
        <w:rPr>
          <w:color w:val="auto"/>
          <w:sz w:val="27"/>
          <w:szCs w:val="27"/>
        </w:rPr>
        <w:t>unmanaged</w:t>
      </w:r>
      <w:proofErr w:type="spellEnd"/>
      <w:r w:rsidRPr="004F0A6E">
        <w:rPr>
          <w:color w:val="auto"/>
          <w:sz w:val="27"/>
          <w:szCs w:val="27"/>
        </w:rPr>
        <w:t xml:space="preserve"> </w:t>
      </w:r>
      <w:proofErr w:type="spellStart"/>
      <w:r w:rsidRPr="004F0A6E">
        <w:rPr>
          <w:color w:val="auto"/>
          <w:sz w:val="27"/>
          <w:szCs w:val="27"/>
        </w:rPr>
        <w:t>code</w:t>
      </w:r>
      <w:proofErr w:type="spellEnd"/>
      <w:r w:rsidRPr="004F0A6E">
        <w:rPr>
          <w:color w:val="auto"/>
          <w:sz w:val="27"/>
          <w:szCs w:val="27"/>
        </w:rPr>
        <w:t xml:space="preserve"> - Управляемый код: код написан на языке . NET, например С#, VB.NET. </w:t>
      </w:r>
      <w:proofErr w:type="spellStart"/>
      <w:r w:rsidRPr="004F0A6E">
        <w:rPr>
          <w:color w:val="auto"/>
          <w:sz w:val="27"/>
          <w:szCs w:val="27"/>
        </w:rPr>
        <w:t>UnManaged</w:t>
      </w:r>
      <w:proofErr w:type="spellEnd"/>
      <w:r w:rsidRPr="004F0A6E">
        <w:rPr>
          <w:color w:val="auto"/>
          <w:sz w:val="27"/>
          <w:szCs w:val="27"/>
        </w:rPr>
        <w:t xml:space="preserve"> Код: код не написан на языке . NET и MSIL не понимает, что это такое и не может работать под CLR; как сторонние элементы управления, которые мы использовали в наших приложениях.</w:t>
      </w:r>
    </w:p>
    <w:p w14:paraId="48F5196C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12. Как и для чего определен метод Main? </w:t>
      </w:r>
    </w:p>
    <w:p w14:paraId="7DDD2C9B" w14:textId="77777777" w:rsidR="007B04B3" w:rsidRPr="004F0A6E" w:rsidRDefault="007B04B3" w:rsidP="007B04B3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 xml:space="preserve">Метод Main() содержит параметры командной строки, тип возвращаемого значения может быть любой, </w:t>
      </w:r>
      <w:proofErr w:type="spellStart"/>
      <w:r w:rsidRPr="004F0A6E">
        <w:rPr>
          <w:color w:val="auto"/>
          <w:sz w:val="27"/>
          <w:szCs w:val="27"/>
        </w:rPr>
        <w:t>int</w:t>
      </w:r>
      <w:proofErr w:type="spellEnd"/>
      <w:r w:rsidRPr="004F0A6E">
        <w:rPr>
          <w:color w:val="auto"/>
          <w:sz w:val="27"/>
          <w:szCs w:val="27"/>
        </w:rPr>
        <w:t xml:space="preserve"> или </w:t>
      </w:r>
      <w:proofErr w:type="spellStart"/>
      <w:r w:rsidRPr="004F0A6E">
        <w:rPr>
          <w:color w:val="auto"/>
          <w:sz w:val="27"/>
          <w:szCs w:val="27"/>
        </w:rPr>
        <w:t>void</w:t>
      </w:r>
      <w:proofErr w:type="spellEnd"/>
      <w:r w:rsidRPr="004F0A6E">
        <w:rPr>
          <w:color w:val="auto"/>
          <w:sz w:val="27"/>
          <w:szCs w:val="27"/>
        </w:rPr>
        <w:t>.</w:t>
      </w:r>
    </w:p>
    <w:p w14:paraId="2905377D" w14:textId="77777777" w:rsidR="00A17CE5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13. Варианты использования директивы </w:t>
      </w:r>
      <w:proofErr w:type="spellStart"/>
      <w:r w:rsidRPr="004F0A6E">
        <w:rPr>
          <w:b/>
          <w:color w:val="auto"/>
          <w:sz w:val="27"/>
          <w:szCs w:val="27"/>
        </w:rPr>
        <w:t>using</w:t>
      </w:r>
      <w:proofErr w:type="spellEnd"/>
      <w:r w:rsidRPr="004F0A6E">
        <w:rPr>
          <w:b/>
          <w:color w:val="auto"/>
          <w:sz w:val="27"/>
          <w:szCs w:val="27"/>
        </w:rPr>
        <w:t xml:space="preserve">( </w:t>
      </w:r>
      <w:proofErr w:type="spellStart"/>
      <w:r w:rsidRPr="004F0A6E">
        <w:rPr>
          <w:b/>
          <w:color w:val="auto"/>
          <w:sz w:val="27"/>
          <w:szCs w:val="27"/>
        </w:rPr>
        <w:t>using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  <w:proofErr w:type="spellStart"/>
      <w:r w:rsidRPr="004F0A6E">
        <w:rPr>
          <w:b/>
          <w:color w:val="auto"/>
          <w:sz w:val="27"/>
          <w:szCs w:val="27"/>
        </w:rPr>
        <w:t>Directive</w:t>
      </w:r>
      <w:proofErr w:type="spellEnd"/>
      <w:r w:rsidRPr="004F0A6E">
        <w:rPr>
          <w:b/>
          <w:color w:val="auto"/>
          <w:sz w:val="27"/>
          <w:szCs w:val="27"/>
        </w:rPr>
        <w:t xml:space="preserve"> ) в C#.</w:t>
      </w:r>
    </w:p>
    <w:p w14:paraId="482E6F95" w14:textId="77777777" w:rsidR="00A17CE5" w:rsidRPr="004F0A6E" w:rsidRDefault="00A17CE5" w:rsidP="004F0A6E">
      <w:pPr>
        <w:pStyle w:val="NormalWeb"/>
        <w:spacing w:before="0" w:beforeAutospacing="0" w:after="0" w:afterAutospacing="0" w:line="312" w:lineRule="atLeast"/>
        <w:ind w:left="708"/>
        <w:rPr>
          <w:sz w:val="27"/>
          <w:szCs w:val="27"/>
        </w:rPr>
      </w:pPr>
      <w:r w:rsidRPr="004F0A6E">
        <w:rPr>
          <w:sz w:val="27"/>
          <w:szCs w:val="27"/>
        </w:rPr>
        <w:t xml:space="preserve">Конструкция </w:t>
      </w:r>
      <w:proofErr w:type="spellStart"/>
      <w:r w:rsidRPr="004F0A6E">
        <w:rPr>
          <w:sz w:val="27"/>
          <w:szCs w:val="27"/>
        </w:rPr>
        <w:t>using</w:t>
      </w:r>
      <w:proofErr w:type="spellEnd"/>
      <w:r w:rsidRPr="004F0A6E">
        <w:rPr>
          <w:sz w:val="27"/>
          <w:szCs w:val="27"/>
        </w:rPr>
        <w:t xml:space="preserve"> оформляет блок кода и создает объект некоторого класса, который реализует интерфейс </w:t>
      </w:r>
      <w:proofErr w:type="spellStart"/>
      <w:r w:rsidRPr="004F0A6E">
        <w:rPr>
          <w:sz w:val="27"/>
          <w:szCs w:val="27"/>
        </w:rPr>
        <w:t>IDisposable</w:t>
      </w:r>
      <w:proofErr w:type="spellEnd"/>
      <w:r w:rsidRPr="004F0A6E">
        <w:rPr>
          <w:sz w:val="27"/>
          <w:szCs w:val="27"/>
        </w:rPr>
        <w:t xml:space="preserve">, в частности, его метод </w:t>
      </w:r>
      <w:proofErr w:type="spellStart"/>
      <w:r w:rsidRPr="004F0A6E">
        <w:rPr>
          <w:sz w:val="27"/>
          <w:szCs w:val="27"/>
        </w:rPr>
        <w:t>Dispose</w:t>
      </w:r>
      <w:proofErr w:type="spellEnd"/>
      <w:r w:rsidRPr="004F0A6E">
        <w:rPr>
          <w:sz w:val="27"/>
          <w:szCs w:val="27"/>
        </w:rPr>
        <w:t xml:space="preserve">. При завершении блока кода у объекта вызывается метод </w:t>
      </w:r>
      <w:proofErr w:type="spellStart"/>
      <w:r w:rsidRPr="004F0A6E">
        <w:rPr>
          <w:sz w:val="27"/>
          <w:szCs w:val="27"/>
        </w:rPr>
        <w:t>Dispose</w:t>
      </w:r>
      <w:proofErr w:type="spellEnd"/>
      <w:r w:rsidRPr="004F0A6E">
        <w:rPr>
          <w:sz w:val="27"/>
          <w:szCs w:val="27"/>
        </w:rPr>
        <w:t>.</w:t>
      </w:r>
    </w:p>
    <w:p w14:paraId="387B714F" w14:textId="77777777" w:rsidR="00A17CE5" w:rsidRPr="004F0A6E" w:rsidRDefault="00A17CE5" w:rsidP="004F0A6E">
      <w:pPr>
        <w:pStyle w:val="NormalWeb"/>
        <w:spacing w:before="0" w:beforeAutospacing="0" w:after="0" w:afterAutospacing="0" w:line="312" w:lineRule="atLeast"/>
        <w:ind w:left="708"/>
        <w:rPr>
          <w:b/>
          <w:sz w:val="27"/>
          <w:szCs w:val="27"/>
          <w:lang w:val="be-BY"/>
        </w:rPr>
      </w:pPr>
      <w:r w:rsidRPr="004F0A6E">
        <w:rPr>
          <w:sz w:val="27"/>
          <w:szCs w:val="27"/>
        </w:rPr>
        <w:t xml:space="preserve">Важно, что данная конструкция применяется только для классов, которые реализуют интерфейс </w:t>
      </w:r>
      <w:proofErr w:type="spellStart"/>
      <w:r w:rsidRPr="004F0A6E">
        <w:rPr>
          <w:sz w:val="27"/>
          <w:szCs w:val="27"/>
        </w:rPr>
        <w:t>IDisposable</w:t>
      </w:r>
      <w:proofErr w:type="spellEnd"/>
      <w:r w:rsidRPr="004F0A6E">
        <w:rPr>
          <w:sz w:val="27"/>
          <w:szCs w:val="27"/>
        </w:rPr>
        <w:t>.</w:t>
      </w:r>
      <w:r w:rsidR="00C815AE" w:rsidRPr="004F0A6E">
        <w:rPr>
          <w:b/>
          <w:sz w:val="27"/>
          <w:szCs w:val="27"/>
        </w:rPr>
        <w:t xml:space="preserve"> </w:t>
      </w:r>
    </w:p>
    <w:p w14:paraId="72B6B6CB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14. Как связаны между собой сборки и пространства имен? </w:t>
      </w:r>
    </w:p>
    <w:p w14:paraId="668F7471" w14:textId="77777777" w:rsidR="00EC30DF" w:rsidRPr="004F0A6E" w:rsidRDefault="00EC30DF" w:rsidP="00EC30DF">
      <w:pPr>
        <w:pStyle w:val="Default"/>
        <w:spacing w:after="32"/>
        <w:ind w:left="708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  <w:lang w:val="be-BY"/>
        </w:rPr>
        <w:t>П</w:t>
      </w:r>
      <w:proofErr w:type="spellStart"/>
      <w:r w:rsidRPr="004F0A6E">
        <w:rPr>
          <w:color w:val="auto"/>
          <w:sz w:val="27"/>
          <w:szCs w:val="27"/>
        </w:rPr>
        <w:t>еред</w:t>
      </w:r>
      <w:proofErr w:type="spellEnd"/>
      <w:r w:rsidRPr="004F0A6E">
        <w:rPr>
          <w:color w:val="auto"/>
          <w:sz w:val="27"/>
          <w:szCs w:val="27"/>
        </w:rPr>
        <w:t xml:space="preserve"> использованием </w:t>
      </w:r>
      <w:r w:rsidRPr="004F0A6E">
        <w:rPr>
          <w:color w:val="auto"/>
          <w:sz w:val="27"/>
          <w:szCs w:val="27"/>
          <w:lang w:val="en-US"/>
        </w:rPr>
        <w:t>using</w:t>
      </w:r>
      <w:r w:rsidRPr="004F0A6E">
        <w:rPr>
          <w:color w:val="auto"/>
          <w:sz w:val="27"/>
          <w:szCs w:val="27"/>
        </w:rPr>
        <w:t xml:space="preserve"> </w:t>
      </w:r>
      <w:proofErr w:type="spellStart"/>
      <w:r w:rsidRPr="004F0A6E">
        <w:rPr>
          <w:color w:val="auto"/>
          <w:sz w:val="27"/>
          <w:szCs w:val="27"/>
          <w:lang w:val="en-US"/>
        </w:rPr>
        <w:t>SomeNameSpace</w:t>
      </w:r>
      <w:proofErr w:type="spellEnd"/>
      <w:r w:rsidRPr="004F0A6E">
        <w:rPr>
          <w:color w:val="auto"/>
          <w:sz w:val="27"/>
          <w:szCs w:val="27"/>
        </w:rPr>
        <w:t>;, вы должны указать в проекте ссылку на сборку, в которой объявлены типы данного пространства имен.</w:t>
      </w:r>
    </w:p>
    <w:p w14:paraId="28730611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15. Что такое примитивные типы данных? Перечислите их. </w:t>
      </w:r>
    </w:p>
    <w:p w14:paraId="5FBC8D0B" w14:textId="77777777" w:rsidR="00EC30DF" w:rsidRPr="004F0A6E" w:rsidRDefault="00EC30DF" w:rsidP="00EC30DF">
      <w:pPr>
        <w:pStyle w:val="Default"/>
        <w:spacing w:after="32"/>
        <w:ind w:left="708"/>
        <w:rPr>
          <w:b/>
          <w:color w:val="auto"/>
          <w:sz w:val="27"/>
          <w:szCs w:val="27"/>
          <w:lang w:val="be-BY"/>
        </w:rPr>
      </w:pPr>
      <w:r w:rsidRPr="004F0A6E">
        <w:rPr>
          <w:b/>
          <w:bCs/>
          <w:color w:val="auto"/>
          <w:sz w:val="27"/>
          <w:szCs w:val="27"/>
          <w:shd w:val="clear" w:color="auto" w:fill="FFFFFF"/>
        </w:rPr>
        <w:t>Примитивный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proofErr w:type="gramStart"/>
      <w:r w:rsidRPr="004F0A6E">
        <w:rPr>
          <w:color w:val="auto"/>
          <w:sz w:val="27"/>
          <w:szCs w:val="27"/>
          <w:shd w:val="clear" w:color="auto" w:fill="FFFFFF"/>
        </w:rPr>
        <w:t>- это</w:t>
      </w:r>
      <w:proofErr w:type="gramEnd"/>
      <w:r w:rsidRPr="004F0A6E">
        <w:rPr>
          <w:color w:val="auto"/>
          <w:sz w:val="27"/>
          <w:szCs w:val="27"/>
          <w:shd w:val="clear" w:color="auto" w:fill="FFFFFF"/>
        </w:rPr>
        <w:t xml:space="preserve"> несоставной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данных</w:t>
      </w:r>
      <w:r w:rsidRPr="004F0A6E">
        <w:rPr>
          <w:color w:val="auto"/>
          <w:sz w:val="27"/>
          <w:szCs w:val="27"/>
          <w:shd w:val="clear" w:color="auto" w:fill="FFFFFF"/>
        </w:rPr>
        <w:t>, то</w:t>
      </w:r>
      <w:r w:rsidR="00AB1B14" w:rsidRPr="004F0A6E">
        <w:rPr>
          <w:color w:val="auto"/>
          <w:sz w:val="27"/>
          <w:szCs w:val="27"/>
          <w:shd w:val="clear" w:color="auto" w:fill="FFFFFF"/>
          <w:lang w:val="be-BY"/>
        </w:rPr>
        <w:t xml:space="preserve"> </w:t>
      </w:r>
      <w:r w:rsidR="00AB1B14" w:rsidRPr="004F0A6E">
        <w:rPr>
          <w:color w:val="auto"/>
          <w:sz w:val="27"/>
          <w:szCs w:val="27"/>
          <w:shd w:val="clear" w:color="auto" w:fill="FFFFFF"/>
        </w:rPr>
        <w:t>ест</w:t>
      </w:r>
      <w:r w:rsidR="00AB1B14" w:rsidRPr="004F0A6E">
        <w:rPr>
          <w:color w:val="auto"/>
          <w:sz w:val="27"/>
          <w:szCs w:val="27"/>
          <w:shd w:val="clear" w:color="auto" w:fill="FFFFFF"/>
          <w:lang w:val="be-BY"/>
        </w:rPr>
        <w:t xml:space="preserve">ь </w:t>
      </w:r>
      <w:r w:rsidRPr="004F0A6E">
        <w:rPr>
          <w:color w:val="auto"/>
          <w:sz w:val="27"/>
          <w:szCs w:val="27"/>
          <w:shd w:val="clear" w:color="auto" w:fill="FFFFFF"/>
        </w:rPr>
        <w:t>такие</w:t>
      </w:r>
      <w:r w:rsidR="00AB1B14" w:rsidRPr="004F0A6E">
        <w:rPr>
          <w:color w:val="auto"/>
          <w:sz w:val="27"/>
          <w:szCs w:val="27"/>
          <w:shd w:val="clear" w:color="auto" w:fill="FFFFFF"/>
          <w:lang w:val="be-BY"/>
        </w:rPr>
        <w:t xml:space="preserve"> 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типы</w:t>
      </w:r>
      <w:r w:rsidR="00AB1B14" w:rsidRPr="004F0A6E">
        <w:rPr>
          <w:color w:val="auto"/>
          <w:sz w:val="27"/>
          <w:szCs w:val="27"/>
          <w:shd w:val="clear" w:color="auto" w:fill="FFFFFF"/>
          <w:lang w:val="be-BY"/>
        </w:rPr>
        <w:t xml:space="preserve"> </w:t>
      </w:r>
      <w:r w:rsidRPr="004F0A6E">
        <w:rPr>
          <w:color w:val="auto"/>
          <w:sz w:val="27"/>
          <w:szCs w:val="27"/>
          <w:shd w:val="clear" w:color="auto" w:fill="FFFFFF"/>
        </w:rPr>
        <w:t xml:space="preserve">как 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int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, 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double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, 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boolean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, 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single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, 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byte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 и т.д., занимающие в памяти строго определенное количество байт.</w:t>
      </w:r>
    </w:p>
    <w:p w14:paraId="5F7BDB27" w14:textId="77777777" w:rsidR="00EC30DF" w:rsidRPr="004F0A6E" w:rsidRDefault="00EC30DF" w:rsidP="00EC30DF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Целые числа - byte, short, int, long</w:t>
      </w:r>
    </w:p>
    <w:p w14:paraId="2D93402F" w14:textId="77777777" w:rsidR="00EC30DF" w:rsidRPr="004F0A6E" w:rsidRDefault="00EC30DF" w:rsidP="00EC30DF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Числа с плавающей точкой (иначе вещественные) - float, double</w:t>
      </w:r>
    </w:p>
    <w:p w14:paraId="05121CD3" w14:textId="77777777" w:rsidR="00EC30DF" w:rsidRPr="004F0A6E" w:rsidRDefault="00EC30DF" w:rsidP="00EC30DF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Логический - boolean</w:t>
      </w:r>
    </w:p>
    <w:p w14:paraId="22E884A6" w14:textId="77777777" w:rsidR="00EC30DF" w:rsidRPr="004F0A6E" w:rsidRDefault="00EC30DF" w:rsidP="00EC30DF">
      <w:pPr>
        <w:pStyle w:val="Default"/>
        <w:spacing w:after="32"/>
        <w:ind w:left="708"/>
        <w:rPr>
          <w:b/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Символьный - char</w:t>
      </w:r>
    </w:p>
    <w:p w14:paraId="4D359E69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16. Что такое ссылочные типы? Какие типы относятся к ним? </w:t>
      </w:r>
    </w:p>
    <w:p w14:paraId="1D0AEE46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shd w:val="clear" w:color="auto" w:fill="FFFFFF"/>
          <w:lang w:val="be-BY"/>
        </w:rPr>
      </w:pPr>
      <w:r w:rsidRPr="004F0A6E">
        <w:rPr>
          <w:color w:val="auto"/>
          <w:sz w:val="27"/>
          <w:szCs w:val="27"/>
          <w:shd w:val="clear" w:color="auto" w:fill="FFFFFF"/>
        </w:rPr>
        <w:t>В переменных </w:t>
      </w:r>
      <w:r w:rsidRPr="004F0A6E">
        <w:rPr>
          <w:bCs/>
          <w:color w:val="auto"/>
          <w:sz w:val="27"/>
          <w:szCs w:val="27"/>
          <w:shd w:val="clear" w:color="auto" w:fill="FFFFFF"/>
        </w:rPr>
        <w:t>ссылочных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Cs/>
          <w:color w:val="auto"/>
          <w:sz w:val="27"/>
          <w:szCs w:val="27"/>
          <w:shd w:val="clear" w:color="auto" w:fill="FFFFFF"/>
        </w:rPr>
        <w:t>типов</w:t>
      </w:r>
      <w:r w:rsidRPr="004F0A6E">
        <w:rPr>
          <w:color w:val="auto"/>
          <w:sz w:val="27"/>
          <w:szCs w:val="27"/>
          <w:shd w:val="clear" w:color="auto" w:fill="FFFFFF"/>
        </w:rPr>
        <w:t> хранятся </w:t>
      </w:r>
      <w:r w:rsidRPr="004F0A6E">
        <w:rPr>
          <w:bCs/>
          <w:color w:val="auto"/>
          <w:sz w:val="27"/>
          <w:szCs w:val="27"/>
          <w:shd w:val="clear" w:color="auto" w:fill="FFFFFF"/>
        </w:rPr>
        <w:t>ссылки</w:t>
      </w:r>
      <w:r w:rsidRPr="004F0A6E">
        <w:rPr>
          <w:color w:val="auto"/>
          <w:sz w:val="27"/>
          <w:szCs w:val="27"/>
          <w:shd w:val="clear" w:color="auto" w:fill="FFFFFF"/>
        </w:rPr>
        <w:t> на их данные (объекты)</w:t>
      </w:r>
    </w:p>
    <w:p w14:paraId="4763BBE3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 object</w:t>
      </w:r>
    </w:p>
    <w:p w14:paraId="582BBFBE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 string</w:t>
      </w:r>
    </w:p>
    <w:p w14:paraId="2167B26B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Классы (class)</w:t>
      </w:r>
    </w:p>
    <w:p w14:paraId="223476E8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Интерфейсы (interface)</w:t>
      </w:r>
    </w:p>
    <w:p w14:paraId="51C2796C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Делегаты (delegate)</w:t>
      </w:r>
    </w:p>
    <w:p w14:paraId="2CB90797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lastRenderedPageBreak/>
        <w:t xml:space="preserve">17. Какие типы относятся к типам-значениям? </w:t>
      </w:r>
    </w:p>
    <w:p w14:paraId="51650026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shd w:val="clear" w:color="auto" w:fill="FFFFFF"/>
          <w:lang w:val="be-BY"/>
        </w:rPr>
      </w:pPr>
      <w:r w:rsidRPr="004F0A6E">
        <w:rPr>
          <w:color w:val="auto"/>
          <w:sz w:val="27"/>
          <w:szCs w:val="27"/>
          <w:shd w:val="clear" w:color="auto" w:fill="FFFFFF"/>
          <w:lang w:val="be-BY"/>
        </w:rPr>
        <w:t>П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еременные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типа</w:t>
      </w:r>
      <w:r w:rsidRPr="004F0A6E">
        <w:rPr>
          <w:color w:val="auto"/>
          <w:sz w:val="27"/>
          <w:szCs w:val="27"/>
          <w:shd w:val="clear" w:color="auto" w:fill="FFFFFF"/>
        </w:rPr>
        <w:t> значений содержат свои данные непосредственно.</w:t>
      </w:r>
    </w:p>
    <w:p w14:paraId="0DDA51B7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Целочисленные типы (byte, sbyte, short, ushort, int, uint, long, ulong)</w:t>
      </w:r>
    </w:p>
    <w:p w14:paraId="0B7D9BCC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Типы с плавающей запятой (float, double)</w:t>
      </w:r>
    </w:p>
    <w:p w14:paraId="6CCE8B11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 decimal</w:t>
      </w:r>
    </w:p>
    <w:p w14:paraId="4ABA0097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 bool</w:t>
      </w:r>
    </w:p>
    <w:p w14:paraId="5CB56C9B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 char</w:t>
      </w:r>
    </w:p>
    <w:p w14:paraId="371468A6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Перечисления enum</w:t>
      </w:r>
    </w:p>
    <w:p w14:paraId="24FF8930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Структуры (struct)</w:t>
      </w:r>
    </w:p>
    <w:p w14:paraId="7A3ECAF4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18. В чем отличие между ссылочными и значимыми типами данных? </w:t>
      </w:r>
    </w:p>
    <w:p w14:paraId="55FCEEA5" w14:textId="77777777" w:rsidR="00AB1B14" w:rsidRPr="00AB1B14" w:rsidRDefault="00AB1B14" w:rsidP="00AB1B14">
      <w:pPr>
        <w:numPr>
          <w:ilvl w:val="0"/>
          <w:numId w:val="1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типы-значения (значимые типы) описываются структурами. Ссылочные типы описываются классами;</w:t>
      </w:r>
    </w:p>
    <w:p w14:paraId="635C2175" w14:textId="77777777" w:rsidR="00AB1B14" w:rsidRPr="00AB1B14" w:rsidRDefault="00AB1B14" w:rsidP="00AB1B14">
      <w:pPr>
        <w:numPr>
          <w:ilvl w:val="0"/>
          <w:numId w:val="1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объявлении переменной значимого типа экземпляр этой переменной размещается в стеке полностью. При объявлении ссылочной переменной, в стеке размещается только ссылка на экземпляр, а сам экземпляр (данные + методы) размещается в так называемой управляемой «куче» (</w:t>
      </w:r>
      <w:proofErr w:type="spellStart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managed</w:t>
      </w:r>
      <w:proofErr w:type="spellEnd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heap</w:t>
      </w:r>
      <w:proofErr w:type="spellEnd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);</w:t>
      </w:r>
    </w:p>
    <w:p w14:paraId="607C6676" w14:textId="77777777" w:rsidR="00AB1B14" w:rsidRPr="00AB1B14" w:rsidRDefault="00AB1B14" w:rsidP="00AB1B14">
      <w:pPr>
        <w:numPr>
          <w:ilvl w:val="0"/>
          <w:numId w:val="1"/>
        </w:numPr>
        <w:spacing w:after="0" w:line="240" w:lineRule="auto"/>
        <w:ind w:left="709" w:hanging="283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присваивании переменных значимого типа создается полный дубликат переменной. При присваивании переменных ссылочного типа копируется только ссылка на объект, таким образом обе ссылки указывают на один и тот же участок памяти.</w:t>
      </w:r>
    </w:p>
    <w:p w14:paraId="1F73985B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19. Что такое упаковка и распаковка значимых типов? </w:t>
      </w:r>
    </w:p>
    <w:p w14:paraId="30A8AC95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Доступный для программиста механизм преобразования размерных типов данных языка C# из значимых в ссылочные и обратно через задействование свойств фундаментального базового класса Object.</w:t>
      </w:r>
    </w:p>
    <w:p w14:paraId="51F19B95" w14:textId="77777777" w:rsidR="00AB1B14" w:rsidRPr="00AB1B14" w:rsidRDefault="00C815AE" w:rsidP="00AB1B14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20. В чем заключается разница между </w:t>
      </w:r>
      <w:proofErr w:type="spellStart"/>
      <w:r w:rsidRPr="004F0A6E">
        <w:rPr>
          <w:b/>
          <w:color w:val="auto"/>
          <w:sz w:val="27"/>
          <w:szCs w:val="27"/>
        </w:rPr>
        <w:t>int</w:t>
      </w:r>
      <w:proofErr w:type="spellEnd"/>
      <w:r w:rsidRPr="004F0A6E">
        <w:rPr>
          <w:b/>
          <w:color w:val="auto"/>
          <w:sz w:val="27"/>
          <w:szCs w:val="27"/>
        </w:rPr>
        <w:t xml:space="preserve"> и System.Int32? </w:t>
      </w:r>
      <w:proofErr w:type="spellStart"/>
      <w:r w:rsidRPr="004F0A6E">
        <w:rPr>
          <w:b/>
          <w:color w:val="auto"/>
          <w:sz w:val="27"/>
          <w:szCs w:val="27"/>
        </w:rPr>
        <w:t>double</w:t>
      </w:r>
      <w:proofErr w:type="spellEnd"/>
      <w:r w:rsidRPr="004F0A6E">
        <w:rPr>
          <w:b/>
          <w:color w:val="auto"/>
          <w:sz w:val="27"/>
          <w:szCs w:val="27"/>
        </w:rPr>
        <w:t xml:space="preserve"> и </w:t>
      </w:r>
      <w:proofErr w:type="spellStart"/>
      <w:r w:rsidRPr="004F0A6E">
        <w:rPr>
          <w:b/>
          <w:color w:val="auto"/>
          <w:sz w:val="27"/>
          <w:szCs w:val="27"/>
        </w:rPr>
        <w:t>System.Double</w:t>
      </w:r>
      <w:proofErr w:type="spellEnd"/>
      <w:r w:rsidRPr="004F0A6E">
        <w:rPr>
          <w:b/>
          <w:color w:val="auto"/>
          <w:sz w:val="27"/>
          <w:szCs w:val="27"/>
        </w:rPr>
        <w:t xml:space="preserve"> и т.д.? </w:t>
      </w:r>
    </w:p>
    <w:p w14:paraId="3CEA7999" w14:textId="77777777" w:rsidR="00AB1B14" w:rsidRPr="00AB1B14" w:rsidRDefault="00AB1B14" w:rsidP="00AB1B14">
      <w:pPr>
        <w:shd w:val="clear" w:color="auto" w:fill="FFFFFF"/>
        <w:spacing w:after="75" w:line="240" w:lineRule="auto"/>
        <w:ind w:left="708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Разницы никакой, </w:t>
      </w:r>
      <w:proofErr w:type="spellStart"/>
      <w:r w:rsidRPr="004F0A6E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 и </w:t>
      </w:r>
      <w:r w:rsidRPr="004F0A6E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ru-RU"/>
        </w:rPr>
        <w:t>Int32</w:t>
      </w: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после компиляции в </w:t>
      </w:r>
      <w:r w:rsidRPr="004F0A6E">
        <w:rPr>
          <w:rFonts w:ascii="Times New Roman" w:eastAsia="Times New Roman" w:hAnsi="Times New Roman" w:cs="Times New Roman"/>
          <w:i/>
          <w:iCs/>
          <w:sz w:val="27"/>
          <w:szCs w:val="27"/>
          <w:bdr w:val="none" w:sz="0" w:space="0" w:color="auto" w:frame="1"/>
          <w:lang w:eastAsia="ru-RU"/>
        </w:rPr>
        <w:t>IL</w:t>
      </w: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 код станут одним и тем же. </w:t>
      </w:r>
      <w:proofErr w:type="spellStart"/>
      <w:r w:rsidRPr="004F0A6E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 это ключевое слово для c#</w:t>
      </w:r>
    </w:p>
    <w:p w14:paraId="0A47AD97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21. Для чего используется тип </w:t>
      </w:r>
      <w:proofErr w:type="spellStart"/>
      <w:r w:rsidRPr="004F0A6E">
        <w:rPr>
          <w:b/>
          <w:color w:val="auto"/>
          <w:sz w:val="27"/>
          <w:szCs w:val="27"/>
        </w:rPr>
        <w:t>dynamic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7ADB2682" w14:textId="77777777" w:rsidR="009A02F0" w:rsidRPr="004F0A6E" w:rsidRDefault="00684862" w:rsidP="009A02F0">
      <w:pPr>
        <w:pStyle w:val="Default"/>
        <w:spacing w:after="32"/>
        <w:ind w:left="708"/>
        <w:rPr>
          <w:b/>
          <w:color w:val="auto"/>
          <w:sz w:val="27"/>
          <w:szCs w:val="27"/>
          <w:lang w:val="be-BY"/>
        </w:rPr>
      </w:pP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proofErr w:type="spellStart"/>
      <w:r w:rsidRPr="004F0A6E">
        <w:rPr>
          <w:b/>
          <w:bCs/>
          <w:color w:val="auto"/>
          <w:sz w:val="27"/>
          <w:szCs w:val="27"/>
          <w:shd w:val="clear" w:color="auto" w:fill="FFFFFF"/>
        </w:rPr>
        <w:t>dynamic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> позволяет писать код, который обходит проверку времени компиляции. Компилятор предполагает, что любая операция, определенная для объекта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типа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proofErr w:type="spellStart"/>
      <w:r w:rsidRPr="004F0A6E">
        <w:rPr>
          <w:b/>
          <w:bCs/>
          <w:color w:val="auto"/>
          <w:sz w:val="27"/>
          <w:szCs w:val="27"/>
          <w:shd w:val="clear" w:color="auto" w:fill="FFFFFF"/>
        </w:rPr>
        <w:t>dynamic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>, является допустимой</w:t>
      </w:r>
      <w:r w:rsidRPr="004F0A6E">
        <w:rPr>
          <w:b/>
          <w:color w:val="auto"/>
          <w:sz w:val="27"/>
          <w:szCs w:val="27"/>
        </w:rPr>
        <w:t xml:space="preserve"> </w:t>
      </w:r>
    </w:p>
    <w:p w14:paraId="44615352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22. В чем заключается главное отличие между </w:t>
      </w:r>
      <w:proofErr w:type="spellStart"/>
      <w:r w:rsidRPr="004F0A6E">
        <w:rPr>
          <w:b/>
          <w:color w:val="auto"/>
          <w:sz w:val="27"/>
          <w:szCs w:val="27"/>
        </w:rPr>
        <w:t>var</w:t>
      </w:r>
      <w:proofErr w:type="spellEnd"/>
      <w:r w:rsidRPr="004F0A6E">
        <w:rPr>
          <w:b/>
          <w:color w:val="auto"/>
          <w:sz w:val="27"/>
          <w:szCs w:val="27"/>
        </w:rPr>
        <w:t xml:space="preserve"> и </w:t>
      </w:r>
      <w:proofErr w:type="spellStart"/>
      <w:r w:rsidRPr="004F0A6E">
        <w:rPr>
          <w:b/>
          <w:color w:val="auto"/>
          <w:sz w:val="27"/>
          <w:szCs w:val="27"/>
        </w:rPr>
        <w:t>dynamic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64C641A3" w14:textId="77777777" w:rsidR="009A02F0" w:rsidRPr="004F0A6E" w:rsidRDefault="009A02F0" w:rsidP="009A02F0">
      <w:pPr>
        <w:pStyle w:val="Default"/>
        <w:spacing w:after="32"/>
        <w:ind w:left="708"/>
        <w:rPr>
          <w:color w:val="auto"/>
          <w:sz w:val="27"/>
          <w:szCs w:val="27"/>
          <w:shd w:val="clear" w:color="auto" w:fill="F6F6F6"/>
          <w:lang w:val="be-BY"/>
        </w:rPr>
      </w:pPr>
      <w:r w:rsidRPr="004F0A6E">
        <w:rPr>
          <w:color w:val="auto"/>
          <w:sz w:val="27"/>
          <w:szCs w:val="27"/>
        </w:rPr>
        <w:t>Первый — не более чем синтаксический сахар, который на стадии компиляции подменяется фактическим типом переменной.</w:t>
      </w:r>
      <w:r w:rsidRPr="004F0A6E">
        <w:rPr>
          <w:color w:val="auto"/>
          <w:sz w:val="27"/>
          <w:szCs w:val="27"/>
        </w:rPr>
        <w:br/>
        <w:t xml:space="preserve">Второй — фактически говорит компилятору: "на стадии компиляции не трогай код с использованием этой переменной, просто предположи, что он рабочий. А вот во время выполнения снова запусти компилятор и попробуй откомпилировать этот код, заменив </w:t>
      </w:r>
      <w:proofErr w:type="spellStart"/>
      <w:r w:rsidRPr="004F0A6E">
        <w:rPr>
          <w:color w:val="auto"/>
          <w:sz w:val="27"/>
          <w:szCs w:val="27"/>
        </w:rPr>
        <w:t>dynamic</w:t>
      </w:r>
      <w:proofErr w:type="spellEnd"/>
      <w:r w:rsidRPr="004F0A6E">
        <w:rPr>
          <w:color w:val="auto"/>
          <w:sz w:val="27"/>
          <w:szCs w:val="27"/>
        </w:rPr>
        <w:t xml:space="preserve"> на фактический тип, который будет присвоен данной переменной. Если это не получится — вали всё приложение, т.к. я сам себе злобный буратино."</w:t>
      </w:r>
    </w:p>
    <w:p w14:paraId="24D0E3AE" w14:textId="77777777" w:rsidR="00CD60DB" w:rsidRPr="004F0A6E" w:rsidRDefault="00CD60DB" w:rsidP="009A02F0">
      <w:pPr>
        <w:pStyle w:val="Default"/>
        <w:spacing w:after="32"/>
        <w:ind w:left="708"/>
        <w:rPr>
          <w:i/>
          <w:color w:val="auto"/>
          <w:sz w:val="27"/>
          <w:szCs w:val="27"/>
          <w:lang w:val="be-BY"/>
        </w:rPr>
      </w:pPr>
      <w:r w:rsidRPr="004F0A6E">
        <w:rPr>
          <w:i/>
          <w:color w:val="auto"/>
          <w:sz w:val="27"/>
          <w:szCs w:val="27"/>
          <w:lang w:val="be-BY"/>
        </w:rPr>
        <w:t>вар-неявная типизация,а дайнемик это как дополнение к типу данных</w:t>
      </w:r>
    </w:p>
    <w:p w14:paraId="7CBB5F67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23. Что такое неявно типизированная переменная? </w:t>
      </w:r>
    </w:p>
    <w:p w14:paraId="3B47E06A" w14:textId="77777777" w:rsidR="006B3706" w:rsidRPr="004F0A6E" w:rsidRDefault="006B3706" w:rsidP="006B3706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lastRenderedPageBreak/>
        <w:t>Все переменные в C# должны быть объявлены. Как правило, при объявлении переменной сначала указывается тип, например int или bool, а затем имя переменной. Но начиная с версии C# 3.0, компилятору предоставляется возможность самому определить тип локальной переменной, исходя из значения, которым она инициализируется. Такая переменная называется неявно типизированной.</w:t>
      </w:r>
    </w:p>
    <w:p w14:paraId="4F790EDC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24. Для чего используют </w:t>
      </w:r>
      <w:proofErr w:type="spellStart"/>
      <w:r w:rsidRPr="004F0A6E">
        <w:rPr>
          <w:b/>
          <w:color w:val="auto"/>
          <w:sz w:val="27"/>
          <w:szCs w:val="27"/>
        </w:rPr>
        <w:t>Nullable</w:t>
      </w:r>
      <w:proofErr w:type="spellEnd"/>
      <w:r w:rsidRPr="004F0A6E">
        <w:rPr>
          <w:b/>
          <w:color w:val="auto"/>
          <w:sz w:val="27"/>
          <w:szCs w:val="27"/>
        </w:rPr>
        <w:t xml:space="preserve"> тип? </w:t>
      </w:r>
    </w:p>
    <w:p w14:paraId="723BEB48" w14:textId="77777777" w:rsidR="00A17CE5" w:rsidRPr="004F0A6E" w:rsidRDefault="00A17CE5" w:rsidP="00CD60DB">
      <w:pPr>
        <w:pStyle w:val="Default"/>
        <w:spacing w:after="32"/>
        <w:ind w:left="708"/>
        <w:rPr>
          <w:color w:val="auto"/>
          <w:sz w:val="27"/>
          <w:szCs w:val="27"/>
          <w:shd w:val="clear" w:color="auto" w:fill="F7F7FA"/>
          <w:lang w:val="be-BY"/>
        </w:rPr>
      </w:pPr>
      <w:r w:rsidRPr="004F0A6E">
        <w:rPr>
          <w:color w:val="auto"/>
          <w:sz w:val="27"/>
          <w:szCs w:val="27"/>
        </w:rPr>
        <w:t xml:space="preserve">Значение </w:t>
      </w:r>
      <w:proofErr w:type="spellStart"/>
      <w:r w:rsidRPr="004F0A6E">
        <w:rPr>
          <w:color w:val="auto"/>
          <w:sz w:val="27"/>
          <w:szCs w:val="27"/>
        </w:rPr>
        <w:t>null</w:t>
      </w:r>
      <w:proofErr w:type="spellEnd"/>
      <w:r w:rsidRPr="004F0A6E">
        <w:rPr>
          <w:color w:val="auto"/>
          <w:sz w:val="27"/>
          <w:szCs w:val="27"/>
        </w:rPr>
        <w:t xml:space="preserve">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</w:t>
      </w:r>
      <w:proofErr w:type="spellStart"/>
      <w:r w:rsidRPr="004F0A6E">
        <w:rPr>
          <w:color w:val="auto"/>
          <w:sz w:val="27"/>
          <w:szCs w:val="27"/>
        </w:rPr>
        <w:t>null</w:t>
      </w:r>
      <w:proofErr w:type="spellEnd"/>
      <w:r w:rsidRPr="004F0A6E">
        <w:rPr>
          <w:color w:val="auto"/>
          <w:sz w:val="27"/>
          <w:szCs w:val="27"/>
        </w:rPr>
        <w:t xml:space="preserve">, то есть были бы не определены. Стандартный пример - работа с базой данных, которая может содержать значения </w:t>
      </w:r>
      <w:proofErr w:type="spellStart"/>
      <w:r w:rsidRPr="004F0A6E">
        <w:rPr>
          <w:color w:val="auto"/>
          <w:sz w:val="27"/>
          <w:szCs w:val="27"/>
        </w:rPr>
        <w:t>null</w:t>
      </w:r>
      <w:proofErr w:type="spellEnd"/>
      <w:r w:rsidRPr="004F0A6E">
        <w:rPr>
          <w:color w:val="auto"/>
          <w:sz w:val="27"/>
          <w:szCs w:val="27"/>
        </w:rPr>
        <w:t xml:space="preserve">. И мы можем заранее не знать, что мы получим из базы данных - какое-то определенное значение или же </w:t>
      </w:r>
      <w:proofErr w:type="spellStart"/>
      <w:r w:rsidRPr="004F0A6E">
        <w:rPr>
          <w:color w:val="auto"/>
          <w:sz w:val="27"/>
          <w:szCs w:val="27"/>
        </w:rPr>
        <w:t>null</w:t>
      </w:r>
      <w:proofErr w:type="spellEnd"/>
      <w:r w:rsidRPr="004F0A6E">
        <w:rPr>
          <w:color w:val="auto"/>
          <w:sz w:val="27"/>
          <w:szCs w:val="27"/>
        </w:rPr>
        <w:t>. Для этого надо использовать знак вопроса ? после типа значений.</w:t>
      </w:r>
    </w:p>
    <w:p w14:paraId="7FBE0F6E" w14:textId="77777777" w:rsidR="00A17CE5" w:rsidRPr="004F0A6E" w:rsidRDefault="00CD60DB" w:rsidP="00CD60DB">
      <w:pPr>
        <w:pStyle w:val="Default"/>
        <w:spacing w:after="32"/>
        <w:ind w:left="708"/>
        <w:rPr>
          <w:color w:val="auto"/>
          <w:sz w:val="27"/>
          <w:szCs w:val="27"/>
          <w:shd w:val="clear" w:color="auto" w:fill="F7F7FA"/>
          <w:lang w:val="be-BY"/>
        </w:rPr>
      </w:pPr>
      <w:r w:rsidRPr="004F0A6E">
        <w:rPr>
          <w:color w:val="auto"/>
          <w:sz w:val="27"/>
          <w:szCs w:val="27"/>
        </w:rPr>
        <w:t>Но фактически запись </w:t>
      </w:r>
      <w:r w:rsidRPr="004F0A6E">
        <w:rPr>
          <w:rStyle w:val="HTMLCode"/>
          <w:rFonts w:ascii="Times New Roman" w:eastAsiaTheme="minorHAnsi" w:hAnsi="Times New Roman" w:cs="Times New Roman"/>
          <w:color w:val="auto"/>
          <w:sz w:val="27"/>
          <w:szCs w:val="27"/>
        </w:rPr>
        <w:t>?</w:t>
      </w:r>
      <w:r w:rsidRPr="004F0A6E">
        <w:rPr>
          <w:color w:val="auto"/>
          <w:sz w:val="27"/>
          <w:szCs w:val="27"/>
        </w:rPr>
        <w:t> является упрощенной формой использования структуры </w:t>
      </w:r>
      <w:proofErr w:type="spellStart"/>
      <w:r w:rsidRPr="004F0A6E">
        <w:rPr>
          <w:rStyle w:val="b"/>
          <w:b/>
          <w:bCs/>
          <w:color w:val="auto"/>
          <w:sz w:val="27"/>
          <w:szCs w:val="27"/>
        </w:rPr>
        <w:t>System.Nullable</w:t>
      </w:r>
      <w:proofErr w:type="spellEnd"/>
      <w:r w:rsidRPr="004F0A6E">
        <w:rPr>
          <w:rStyle w:val="b"/>
          <w:b/>
          <w:bCs/>
          <w:color w:val="auto"/>
          <w:sz w:val="27"/>
          <w:szCs w:val="27"/>
        </w:rPr>
        <w:t>&lt;T&gt;</w:t>
      </w:r>
      <w:r w:rsidRPr="004F0A6E">
        <w:rPr>
          <w:color w:val="auto"/>
          <w:sz w:val="27"/>
          <w:szCs w:val="27"/>
        </w:rPr>
        <w:t>. Параметр </w:t>
      </w:r>
      <w:r w:rsidRPr="004F0A6E">
        <w:rPr>
          <w:rStyle w:val="HTMLCode"/>
          <w:rFonts w:ascii="Times New Roman" w:eastAsiaTheme="minorHAnsi" w:hAnsi="Times New Roman" w:cs="Times New Roman"/>
          <w:color w:val="auto"/>
          <w:sz w:val="27"/>
          <w:szCs w:val="27"/>
        </w:rPr>
        <w:t>T</w:t>
      </w:r>
      <w:r w:rsidRPr="004F0A6E">
        <w:rPr>
          <w:color w:val="auto"/>
          <w:sz w:val="27"/>
          <w:szCs w:val="27"/>
        </w:rPr>
        <w:t> в угловых скобках представляет универсальный параметр, вместо которого в конкретной задача уже подставляется конкретный тип данных. Следующие виды определения переменных будут эквивалентны</w:t>
      </w:r>
      <w:r w:rsidRPr="004F0A6E">
        <w:rPr>
          <w:color w:val="auto"/>
          <w:sz w:val="27"/>
          <w:szCs w:val="27"/>
          <w:lang w:val="be-BY"/>
        </w:rPr>
        <w:t>.</w:t>
      </w:r>
    </w:p>
    <w:p w14:paraId="3962ECEB" w14:textId="77777777" w:rsidR="00CD60DB" w:rsidRPr="004F0A6E" w:rsidRDefault="00CD60DB" w:rsidP="00CD60DB">
      <w:pPr>
        <w:pStyle w:val="Default"/>
        <w:spacing w:after="32"/>
        <w:ind w:left="708"/>
        <w:rPr>
          <w:i/>
          <w:color w:val="auto"/>
          <w:sz w:val="27"/>
          <w:szCs w:val="27"/>
          <w:lang w:val="be-BY"/>
        </w:rPr>
      </w:pPr>
      <w:r w:rsidRPr="004F0A6E">
        <w:rPr>
          <w:i/>
          <w:color w:val="auto"/>
          <w:sz w:val="27"/>
          <w:szCs w:val="27"/>
          <w:lang w:val="be-BY"/>
        </w:rPr>
        <w:t>ссылаемся на адресс нулевого элемента</w:t>
      </w:r>
    </w:p>
    <w:p w14:paraId="2327B3E3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25. Как объявить строковый литерал? Какие операции можно выполнять со строкой? </w:t>
      </w:r>
    </w:p>
    <w:p w14:paraId="452CCE00" w14:textId="77777777" w:rsidR="00CD60DB" w:rsidRPr="00CD60DB" w:rsidRDefault="00CD60DB" w:rsidP="004F0A6E">
      <w:pPr>
        <w:spacing w:after="0" w:line="312" w:lineRule="atLeast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60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Строковые литералы представляют строки. Строки заключаются в двойные кавычки:</w:t>
      </w:r>
    </w:p>
    <w:tbl>
      <w:tblPr>
        <w:tblW w:w="13710" w:type="dxa"/>
        <w:tblCellSpacing w:w="0" w:type="dxa"/>
        <w:tblInd w:w="1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3425"/>
      </w:tblGrid>
      <w:tr w:rsidR="00CD60DB" w:rsidRPr="00CD60DB" w14:paraId="59A34BEC" w14:textId="77777777" w:rsidTr="00CD60DB">
        <w:trPr>
          <w:tblCellSpacing w:w="0" w:type="dxa"/>
        </w:trPr>
        <w:tc>
          <w:tcPr>
            <w:tcW w:w="285" w:type="dxa"/>
            <w:vAlign w:val="center"/>
            <w:hideMark/>
          </w:tcPr>
          <w:p w14:paraId="62E7BB3A" w14:textId="77777777" w:rsidR="00CD60DB" w:rsidRPr="00CD60DB" w:rsidRDefault="00CD60DB" w:rsidP="00CD60DB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</w:pPr>
            <w:r w:rsidRPr="00CD60DB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1</w:t>
            </w:r>
          </w:p>
          <w:p w14:paraId="6F06891E" w14:textId="77777777" w:rsidR="00CD60DB" w:rsidRPr="00CD60DB" w:rsidRDefault="00CD60DB" w:rsidP="00CD60DB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</w:pPr>
            <w:r w:rsidRPr="00CD60DB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2</w:t>
            </w:r>
          </w:p>
          <w:p w14:paraId="68C73710" w14:textId="77777777" w:rsidR="00CD60DB" w:rsidRPr="00CD60DB" w:rsidRDefault="00CD60DB" w:rsidP="00CD60DB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</w:pPr>
            <w:r w:rsidRPr="00CD60DB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3</w:t>
            </w:r>
          </w:p>
        </w:tc>
        <w:tc>
          <w:tcPr>
            <w:tcW w:w="13425" w:type="dxa"/>
            <w:vAlign w:val="center"/>
            <w:hideMark/>
          </w:tcPr>
          <w:p w14:paraId="3D9841B2" w14:textId="77777777" w:rsidR="00CD60DB" w:rsidRPr="00CD60DB" w:rsidRDefault="00CD60DB" w:rsidP="00CD60DB">
            <w:pPr>
              <w:spacing w:after="0" w:line="293" w:lineRule="atLeast"/>
              <w:ind w:left="141"/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</w:pP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  <w:t>Console.WriteLine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  <w:t>("hello");</w:t>
            </w:r>
          </w:p>
          <w:p w14:paraId="151D1E30" w14:textId="77777777" w:rsidR="00CD60DB" w:rsidRPr="00CD60DB" w:rsidRDefault="00CD60DB" w:rsidP="00CD60DB">
            <w:pPr>
              <w:spacing w:after="0" w:line="293" w:lineRule="atLeast"/>
              <w:ind w:left="141"/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</w:pP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  <w:t>Console.WriteLine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  <w:t>("</w:t>
            </w: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фыва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  <w:t>");</w:t>
            </w:r>
          </w:p>
          <w:p w14:paraId="191BC6B8" w14:textId="77777777" w:rsidR="00CD60DB" w:rsidRPr="00CD60DB" w:rsidRDefault="00CD60DB" w:rsidP="00CD60DB">
            <w:pPr>
              <w:spacing w:after="0" w:line="293" w:lineRule="atLeast"/>
              <w:ind w:left="141"/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</w:pP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Console.WriteLine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("</w:t>
            </w: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hello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 xml:space="preserve"> </w:t>
            </w: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word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");</w:t>
            </w:r>
          </w:p>
        </w:tc>
      </w:tr>
    </w:tbl>
    <w:p w14:paraId="68A476B9" w14:textId="77777777" w:rsidR="00CD60DB" w:rsidRPr="00CD60DB" w:rsidRDefault="00CD60DB" w:rsidP="004F0A6E">
      <w:pPr>
        <w:spacing w:after="0" w:line="312" w:lineRule="atLeast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60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внутри строки необходимо вывести двойную кавычку, то такая внутренняя кавычка предваряется обратным слешем:</w:t>
      </w:r>
    </w:p>
    <w:tbl>
      <w:tblPr>
        <w:tblW w:w="13307" w:type="dxa"/>
        <w:tblCellSpacing w:w="0" w:type="dxa"/>
        <w:tblInd w:w="1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881"/>
      </w:tblGrid>
      <w:tr w:rsidR="00CD60DB" w:rsidRPr="00CD60DB" w14:paraId="03C804E1" w14:textId="77777777" w:rsidTr="00CD60DB">
        <w:trPr>
          <w:tblCellSpacing w:w="0" w:type="dxa"/>
        </w:trPr>
        <w:tc>
          <w:tcPr>
            <w:tcW w:w="426" w:type="dxa"/>
            <w:vAlign w:val="center"/>
            <w:hideMark/>
          </w:tcPr>
          <w:p w14:paraId="086B76D2" w14:textId="77777777" w:rsidR="00CD60DB" w:rsidRPr="00CD60DB" w:rsidRDefault="00CD60DB" w:rsidP="00CD60DB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sz w:val="24"/>
                <w:szCs w:val="27"/>
                <w:lang w:eastAsia="ru-RU"/>
              </w:rPr>
            </w:pPr>
            <w:r w:rsidRPr="00CD60DB">
              <w:rPr>
                <w:rFonts w:ascii="Times New Roman" w:eastAsia="Times New Roman" w:hAnsi="Times New Roman" w:cs="Times New Roman"/>
                <w:i/>
                <w:sz w:val="24"/>
                <w:szCs w:val="27"/>
                <w:lang w:eastAsia="ru-RU"/>
              </w:rPr>
              <w:t>1</w:t>
            </w:r>
          </w:p>
        </w:tc>
        <w:tc>
          <w:tcPr>
            <w:tcW w:w="12881" w:type="dxa"/>
            <w:vAlign w:val="center"/>
            <w:hideMark/>
          </w:tcPr>
          <w:p w14:paraId="1DBA0113" w14:textId="77777777" w:rsidR="00CD60DB" w:rsidRPr="00CD60DB" w:rsidRDefault="00CD60DB" w:rsidP="00CD60DB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sz w:val="24"/>
                <w:szCs w:val="27"/>
                <w:lang w:eastAsia="ru-RU"/>
              </w:rPr>
            </w:pP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 w:val="24"/>
                <w:szCs w:val="27"/>
                <w:lang w:eastAsia="ru-RU"/>
              </w:rPr>
              <w:t>Console.WriteLine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 w:val="24"/>
                <w:szCs w:val="27"/>
                <w:lang w:eastAsia="ru-RU"/>
              </w:rPr>
              <w:t>("Компания \"Рога и копыта\"");</w:t>
            </w:r>
          </w:p>
        </w:tc>
      </w:tr>
    </w:tbl>
    <w:p w14:paraId="2B6FF073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Конкатенация</w:t>
      </w:r>
    </w:p>
    <w:p w14:paraId="006834E9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Сравнение</w:t>
      </w:r>
    </w:p>
    <w:p w14:paraId="38C28CE9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Поиск</w:t>
      </w:r>
    </w:p>
    <w:p w14:paraId="1AA49E51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Разделение</w:t>
      </w:r>
    </w:p>
    <w:p w14:paraId="385A38DB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Обрезка</w:t>
      </w:r>
    </w:p>
    <w:p w14:paraId="78440292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Вставка</w:t>
      </w:r>
    </w:p>
    <w:p w14:paraId="64239326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Удаление</w:t>
      </w:r>
    </w:p>
    <w:p w14:paraId="43D0F93D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Замена</w:t>
      </w:r>
    </w:p>
    <w:p w14:paraId="42F66A3C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7"/>
          <w:szCs w:val="27"/>
          <w:lang w:val="be-BY"/>
        </w:rPr>
      </w:pPr>
      <w:r w:rsidRPr="004F0A6E">
        <w:rPr>
          <w:color w:val="auto"/>
          <w:szCs w:val="27"/>
          <w:lang w:val="be-BY"/>
        </w:rPr>
        <w:t xml:space="preserve">Смена </w:t>
      </w:r>
      <w:r w:rsidRPr="004F0A6E">
        <w:rPr>
          <w:color w:val="auto"/>
          <w:sz w:val="27"/>
          <w:szCs w:val="27"/>
          <w:lang w:val="be-BY"/>
        </w:rPr>
        <w:t>регистра</w:t>
      </w:r>
    </w:p>
    <w:p w14:paraId="025647CF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26. Какие есть способы для задания и инициализации строк? </w:t>
      </w:r>
    </w:p>
    <w:p w14:paraId="430D72AB" w14:textId="77777777" w:rsidR="009543A5" w:rsidRPr="004F0A6E" w:rsidRDefault="009543A5" w:rsidP="009543A5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>описание строки может быть выполнено одним из следующих способов:</w:t>
      </w:r>
    </w:p>
    <w:p w14:paraId="75F4D2E0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char</w:t>
      </w:r>
      <w:proofErr w:type="spellEnd"/>
      <w:r w:rsidRPr="004F0A6E">
        <w:rPr>
          <w:color w:val="auto"/>
          <w:sz w:val="27"/>
          <w:szCs w:val="27"/>
        </w:rPr>
        <w:t xml:space="preserve"> string1[50]; – где 50 – максимальное допустимое количество символов в строке.</w:t>
      </w:r>
    </w:p>
    <w:p w14:paraId="4C4ADA87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char</w:t>
      </w:r>
      <w:proofErr w:type="spellEnd"/>
      <w:r w:rsidRPr="004F0A6E">
        <w:rPr>
          <w:color w:val="auto"/>
          <w:sz w:val="27"/>
          <w:szCs w:val="27"/>
        </w:rPr>
        <w:t xml:space="preserve"> string2[]={‘С’, ‘т’, ‘р’, ‘о’, ‘к’, ‘а’, ‘1’, ‘.’, ‘\0’}; – помещение строки в массив при инициализации.</w:t>
      </w:r>
    </w:p>
    <w:p w14:paraId="6EAE5052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char</w:t>
      </w:r>
      <w:proofErr w:type="spellEnd"/>
      <w:r w:rsidRPr="004F0A6E">
        <w:rPr>
          <w:color w:val="auto"/>
          <w:sz w:val="27"/>
          <w:szCs w:val="27"/>
        </w:rPr>
        <w:t xml:space="preserve"> string3[] =”Еще один пример строки, описанной при инициализации”;</w:t>
      </w:r>
    </w:p>
    <w:p w14:paraId="304C4D7B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lastRenderedPageBreak/>
        <w:t xml:space="preserve">Кроме перечисленных способов поместить строку в массив можно с помощью функций ввода. В функциях </w:t>
      </w:r>
      <w:proofErr w:type="spellStart"/>
      <w:r w:rsidRPr="004F0A6E">
        <w:rPr>
          <w:color w:val="auto"/>
          <w:sz w:val="27"/>
          <w:szCs w:val="27"/>
        </w:rPr>
        <w:t>printf</w:t>
      </w:r>
      <w:proofErr w:type="spellEnd"/>
      <w:r w:rsidRPr="004F0A6E">
        <w:rPr>
          <w:color w:val="auto"/>
          <w:sz w:val="27"/>
          <w:szCs w:val="27"/>
        </w:rPr>
        <w:t xml:space="preserve">(), </w:t>
      </w:r>
      <w:proofErr w:type="spellStart"/>
      <w:r w:rsidRPr="004F0A6E">
        <w:rPr>
          <w:color w:val="auto"/>
          <w:sz w:val="27"/>
          <w:szCs w:val="27"/>
        </w:rPr>
        <w:t>scanf</w:t>
      </w:r>
      <w:proofErr w:type="spellEnd"/>
      <w:r w:rsidRPr="004F0A6E">
        <w:rPr>
          <w:color w:val="auto"/>
          <w:sz w:val="27"/>
          <w:szCs w:val="27"/>
        </w:rPr>
        <w:t>() для символьных строк используется спецификация преобразования %s.</w:t>
      </w:r>
    </w:p>
    <w:p w14:paraId="7A452C8A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  <w:lang w:val="en-US"/>
        </w:rPr>
      </w:pPr>
      <w:r w:rsidRPr="004F0A6E">
        <w:rPr>
          <w:color w:val="auto"/>
          <w:sz w:val="27"/>
          <w:szCs w:val="27"/>
          <w:lang w:val="en-US"/>
        </w:rPr>
        <w:t>char str[]=”String one”;</w:t>
      </w:r>
    </w:p>
    <w:p w14:paraId="4ACAA790" w14:textId="77777777" w:rsidR="009543A5" w:rsidRPr="00D01CA3" w:rsidRDefault="009543A5" w:rsidP="009543A5">
      <w:pPr>
        <w:pStyle w:val="Default"/>
        <w:ind w:left="708"/>
        <w:rPr>
          <w:color w:val="auto"/>
          <w:sz w:val="27"/>
          <w:szCs w:val="27"/>
          <w:lang w:val="en-US"/>
        </w:rPr>
      </w:pPr>
      <w:proofErr w:type="spellStart"/>
      <w:r w:rsidRPr="004F0A6E">
        <w:rPr>
          <w:color w:val="auto"/>
          <w:sz w:val="27"/>
          <w:szCs w:val="27"/>
          <w:lang w:val="en-US"/>
        </w:rPr>
        <w:t>printf</w:t>
      </w:r>
      <w:proofErr w:type="spellEnd"/>
      <w:r w:rsidRPr="004F0A6E">
        <w:rPr>
          <w:color w:val="auto"/>
          <w:sz w:val="27"/>
          <w:szCs w:val="27"/>
          <w:lang w:val="en-US"/>
        </w:rPr>
        <w:t>(“%</w:t>
      </w:r>
      <w:proofErr w:type="spellStart"/>
      <w:r w:rsidRPr="004F0A6E">
        <w:rPr>
          <w:color w:val="auto"/>
          <w:sz w:val="27"/>
          <w:szCs w:val="27"/>
          <w:lang w:val="en-US"/>
        </w:rPr>
        <w:t>s”,str</w:t>
      </w:r>
      <w:proofErr w:type="spellEnd"/>
      <w:r w:rsidRPr="004F0A6E">
        <w:rPr>
          <w:color w:val="auto"/>
          <w:sz w:val="27"/>
          <w:szCs w:val="27"/>
          <w:lang w:val="en-US"/>
        </w:rPr>
        <w:t>);</w:t>
      </w:r>
    </w:p>
    <w:p w14:paraId="5B8B1BD9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Кроме описанных выше, существует еще один способ описания строковых констант. Такой способ возможен только для массивов символов.</w:t>
      </w:r>
    </w:p>
    <w:p w14:paraId="02B83A30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Использование указателей, а не массивов фиксированной длины целесообразно, когда предложения или слова должны быть разной длины.</w:t>
      </w:r>
    </w:p>
    <w:p w14:paraId="709CFB8E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27. Какие методы есть у типа </w:t>
      </w:r>
      <w:proofErr w:type="spellStart"/>
      <w:r w:rsidRPr="004F0A6E">
        <w:rPr>
          <w:b/>
          <w:color w:val="auto"/>
          <w:sz w:val="27"/>
          <w:szCs w:val="27"/>
        </w:rPr>
        <w:t>String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516B78AA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concat</w:t>
      </w:r>
      <w:proofErr w:type="spellEnd"/>
      <w:r w:rsidRPr="004F0A6E">
        <w:rPr>
          <w:color w:val="auto"/>
          <w:sz w:val="27"/>
          <w:szCs w:val="27"/>
        </w:rPr>
        <w:t>(): объединяет строки</w:t>
      </w:r>
    </w:p>
    <w:p w14:paraId="2300E8E7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valueOf</w:t>
      </w:r>
      <w:proofErr w:type="spellEnd"/>
      <w:r w:rsidRPr="004F0A6E">
        <w:rPr>
          <w:color w:val="auto"/>
          <w:sz w:val="27"/>
          <w:szCs w:val="27"/>
        </w:rPr>
        <w:t>(): преобразует объект в строковый вид</w:t>
      </w:r>
    </w:p>
    <w:p w14:paraId="74F3A2E8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join</w:t>
      </w:r>
      <w:proofErr w:type="spellEnd"/>
      <w:r w:rsidRPr="004F0A6E">
        <w:rPr>
          <w:color w:val="auto"/>
          <w:sz w:val="27"/>
          <w:szCs w:val="27"/>
        </w:rPr>
        <w:t>(): соединяет строки с учетом разделителя</w:t>
      </w:r>
    </w:p>
    <w:p w14:paraId="41BD98F0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сompare</w:t>
      </w:r>
      <w:proofErr w:type="spellEnd"/>
      <w:r w:rsidRPr="004F0A6E">
        <w:rPr>
          <w:color w:val="auto"/>
          <w:sz w:val="27"/>
          <w:szCs w:val="27"/>
        </w:rPr>
        <w:t>(): сравнивает две строки</w:t>
      </w:r>
    </w:p>
    <w:p w14:paraId="21A1165E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charAt</w:t>
      </w:r>
      <w:proofErr w:type="spellEnd"/>
      <w:r w:rsidRPr="004F0A6E">
        <w:rPr>
          <w:color w:val="auto"/>
          <w:sz w:val="27"/>
          <w:szCs w:val="27"/>
        </w:rPr>
        <w:t>(): возвращает символ строки по индексу</w:t>
      </w:r>
    </w:p>
    <w:p w14:paraId="3BE3CC32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getChars</w:t>
      </w:r>
      <w:proofErr w:type="spellEnd"/>
      <w:r w:rsidRPr="004F0A6E">
        <w:rPr>
          <w:color w:val="auto"/>
          <w:sz w:val="27"/>
          <w:szCs w:val="27"/>
        </w:rPr>
        <w:t>(): возвращает группу символов</w:t>
      </w:r>
    </w:p>
    <w:p w14:paraId="2D1D6EE9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equals</w:t>
      </w:r>
      <w:proofErr w:type="spellEnd"/>
      <w:r w:rsidRPr="004F0A6E">
        <w:rPr>
          <w:color w:val="auto"/>
          <w:sz w:val="27"/>
          <w:szCs w:val="27"/>
        </w:rPr>
        <w:t>(): сравнивает строки с учетом регистра</w:t>
      </w:r>
    </w:p>
    <w:p w14:paraId="5D34A4D4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28. В чем отличие пустой и </w:t>
      </w:r>
      <w:proofErr w:type="spellStart"/>
      <w:r w:rsidRPr="004F0A6E">
        <w:rPr>
          <w:b/>
          <w:color w:val="auto"/>
          <w:sz w:val="27"/>
          <w:szCs w:val="27"/>
        </w:rPr>
        <w:t>null</w:t>
      </w:r>
      <w:proofErr w:type="spellEnd"/>
      <w:r w:rsidRPr="004F0A6E">
        <w:rPr>
          <w:b/>
          <w:color w:val="auto"/>
          <w:sz w:val="27"/>
          <w:szCs w:val="27"/>
        </w:rPr>
        <w:t xml:space="preserve"> строки? </w:t>
      </w:r>
    </w:p>
    <w:p w14:paraId="47A43E18" w14:textId="77777777" w:rsidR="00DF26DE" w:rsidRPr="004F0A6E" w:rsidRDefault="00DF26DE" w:rsidP="009A11CE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b/>
          <w:bCs/>
          <w:color w:val="auto"/>
          <w:sz w:val="27"/>
          <w:szCs w:val="27"/>
        </w:rPr>
        <w:t>null</w:t>
      </w:r>
      <w:proofErr w:type="spellEnd"/>
      <w:r w:rsidRPr="004F0A6E">
        <w:rPr>
          <w:color w:val="auto"/>
          <w:sz w:val="27"/>
          <w:szCs w:val="27"/>
        </w:rPr>
        <w:t> </w:t>
      </w:r>
      <w:proofErr w:type="gramStart"/>
      <w:r w:rsidRPr="004F0A6E">
        <w:rPr>
          <w:color w:val="auto"/>
          <w:sz w:val="27"/>
          <w:szCs w:val="27"/>
        </w:rPr>
        <w:t>- это</w:t>
      </w:r>
      <w:proofErr w:type="gramEnd"/>
      <w:r w:rsidRPr="004F0A6E">
        <w:rPr>
          <w:color w:val="auto"/>
          <w:sz w:val="27"/>
          <w:szCs w:val="27"/>
        </w:rPr>
        <w:t xml:space="preserve"> отсутствие какого-либо значения. Если вы попытаетесь обратиться к членам экземпляра </w:t>
      </w:r>
      <w:r w:rsidRPr="004F0A6E">
        <w:rPr>
          <w:b/>
          <w:bCs/>
          <w:color w:val="auto"/>
          <w:sz w:val="27"/>
          <w:szCs w:val="27"/>
        </w:rPr>
        <w:t>s1</w:t>
      </w:r>
      <w:r w:rsidRPr="004F0A6E">
        <w:rPr>
          <w:color w:val="auto"/>
          <w:sz w:val="27"/>
          <w:szCs w:val="27"/>
        </w:rPr>
        <w:t>, получите </w:t>
      </w:r>
      <w:proofErr w:type="spellStart"/>
      <w:r w:rsidRPr="004F0A6E">
        <w:rPr>
          <w:b/>
          <w:bCs/>
          <w:color w:val="auto"/>
          <w:sz w:val="27"/>
          <w:szCs w:val="27"/>
        </w:rPr>
        <w:t>NullReferenceException</w:t>
      </w:r>
      <w:proofErr w:type="spellEnd"/>
      <w:r w:rsidRPr="004F0A6E">
        <w:rPr>
          <w:color w:val="auto"/>
          <w:sz w:val="27"/>
          <w:szCs w:val="27"/>
        </w:rPr>
        <w:t>. Вторая строка, хоть и пустая, но память под неё в куче выделена, и вы можете к ней обращаться.</w:t>
      </w:r>
    </w:p>
    <w:p w14:paraId="02EEF9D6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29. Как можно выполнить сравнение строк? </w:t>
      </w:r>
    </w:p>
    <w:p w14:paraId="24F3356D" w14:textId="77777777" w:rsidR="009A11CE" w:rsidRPr="004F0A6E" w:rsidRDefault="009A11CE" w:rsidP="009A11CE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сompare</w:t>
      </w:r>
      <w:proofErr w:type="spellEnd"/>
      <w:r w:rsidRPr="004F0A6E">
        <w:rPr>
          <w:color w:val="auto"/>
          <w:sz w:val="27"/>
          <w:szCs w:val="27"/>
        </w:rPr>
        <w:t>(): сравнивает две строки</w:t>
      </w:r>
    </w:p>
    <w:p w14:paraId="2155504C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30. В чем отличие типов </w:t>
      </w:r>
      <w:proofErr w:type="spellStart"/>
      <w:r w:rsidRPr="004F0A6E">
        <w:rPr>
          <w:b/>
          <w:color w:val="auto"/>
          <w:sz w:val="27"/>
          <w:szCs w:val="27"/>
        </w:rPr>
        <w:t>String</w:t>
      </w:r>
      <w:proofErr w:type="spellEnd"/>
      <w:r w:rsidRPr="004F0A6E">
        <w:rPr>
          <w:b/>
          <w:color w:val="auto"/>
          <w:sz w:val="27"/>
          <w:szCs w:val="27"/>
        </w:rPr>
        <w:t xml:space="preserve"> и </w:t>
      </w:r>
      <w:proofErr w:type="spellStart"/>
      <w:r w:rsidRPr="004F0A6E">
        <w:rPr>
          <w:b/>
          <w:color w:val="auto"/>
          <w:sz w:val="27"/>
          <w:szCs w:val="27"/>
        </w:rPr>
        <w:t>StringBuilder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60F638D7" w14:textId="77777777" w:rsidR="009A11CE" w:rsidRPr="004F0A6E" w:rsidRDefault="009A11CE" w:rsidP="009A11CE">
      <w:pPr>
        <w:pStyle w:val="Default"/>
        <w:spacing w:after="32"/>
        <w:ind w:left="708"/>
        <w:rPr>
          <w:b/>
          <w:color w:val="auto"/>
          <w:sz w:val="27"/>
          <w:szCs w:val="27"/>
        </w:rPr>
      </w:pPr>
      <w:r w:rsidRPr="004F0A6E">
        <w:rPr>
          <w:color w:val="auto"/>
          <w:sz w:val="27"/>
          <w:szCs w:val="27"/>
          <w:shd w:val="clear" w:color="auto" w:fill="FFFFFF"/>
        </w:rPr>
        <w:t xml:space="preserve">Принципиальное 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отличие</w:t>
      </w:r>
      <w:r w:rsidRPr="004F0A6E">
        <w:rPr>
          <w:color w:val="auto"/>
          <w:sz w:val="27"/>
          <w:szCs w:val="27"/>
          <w:shd w:val="clear" w:color="auto" w:fill="FFFFFF"/>
        </w:rPr>
        <w:t xml:space="preserve"> строки </w:t>
      </w:r>
      <w:proofErr w:type="spellStart"/>
      <w:r w:rsidRPr="004F0A6E">
        <w:rPr>
          <w:b/>
          <w:bCs/>
          <w:color w:val="auto"/>
          <w:sz w:val="27"/>
          <w:szCs w:val="27"/>
          <w:shd w:val="clear" w:color="auto" w:fill="FFFFFF"/>
        </w:rPr>
        <w:t>StringBuilder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 от строки </w:t>
      </w:r>
      <w:proofErr w:type="spellStart"/>
      <w:r w:rsidRPr="004F0A6E">
        <w:rPr>
          <w:b/>
          <w:bCs/>
          <w:color w:val="auto"/>
          <w:sz w:val="27"/>
          <w:szCs w:val="27"/>
          <w:shd w:val="clear" w:color="auto" w:fill="FFFFFF"/>
        </w:rPr>
        <w:t>string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 заключается в том, что элементы строки </w:t>
      </w:r>
      <w:proofErr w:type="spellStart"/>
      <w:r w:rsidRPr="004F0A6E">
        <w:rPr>
          <w:b/>
          <w:bCs/>
          <w:color w:val="auto"/>
          <w:sz w:val="27"/>
          <w:szCs w:val="27"/>
          <w:shd w:val="clear" w:color="auto" w:fill="FFFFFF"/>
        </w:rPr>
        <w:t>StringBuilder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> можно изменять напрямую, при этом такая строка заново не создаётся.</w:t>
      </w:r>
    </w:p>
    <w:p w14:paraId="60EF8A03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31. Поясните явные преобразования переменных с помощью команд </w:t>
      </w:r>
      <w:proofErr w:type="spellStart"/>
      <w:r w:rsidRPr="004F0A6E">
        <w:rPr>
          <w:b/>
          <w:color w:val="auto"/>
          <w:sz w:val="27"/>
          <w:szCs w:val="27"/>
        </w:rPr>
        <w:t>Convert</w:t>
      </w:r>
      <w:proofErr w:type="spellEnd"/>
      <w:r w:rsidRPr="004F0A6E">
        <w:rPr>
          <w:b/>
          <w:color w:val="auto"/>
          <w:sz w:val="27"/>
          <w:szCs w:val="27"/>
        </w:rPr>
        <w:t xml:space="preserve">. </w:t>
      </w:r>
    </w:p>
    <w:p w14:paraId="608E833C" w14:textId="77777777" w:rsidR="0064783D" w:rsidRPr="0064783D" w:rsidRDefault="0064783D" w:rsidP="00647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78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Команды для явных преобразований</w:t>
      </w:r>
    </w:p>
    <w:tbl>
      <w:tblPr>
        <w:tblW w:w="9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82"/>
        <w:gridCol w:w="6458"/>
      </w:tblGrid>
      <w:tr w:rsidR="0064783D" w:rsidRPr="0064783D" w14:paraId="13923D34" w14:textId="77777777" w:rsidTr="0064783D">
        <w:trPr>
          <w:trHeight w:val="337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14:paraId="564D6F16" w14:textId="77777777" w:rsidR="0064783D" w:rsidRPr="0064783D" w:rsidRDefault="0064783D" w:rsidP="00647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Команда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14:paraId="73AB741C" w14:textId="77777777" w:rsidR="0064783D" w:rsidRPr="0064783D" w:rsidRDefault="0064783D" w:rsidP="00647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Результат</w:t>
            </w:r>
          </w:p>
        </w:tc>
      </w:tr>
      <w:tr w:rsidR="0064783D" w:rsidRPr="0064783D" w14:paraId="56C11163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429E13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Convert.ToBoolean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B722DB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bool</w:t>
            </w:r>
            <w:proofErr w:type="spellEnd"/>
          </w:p>
        </w:tc>
      </w:tr>
      <w:tr w:rsidR="0064783D" w:rsidRPr="0064783D" w14:paraId="1EEE270A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C4D709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Convert.ToByte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A4677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byte</w:t>
            </w:r>
            <w:proofErr w:type="spellEnd"/>
          </w:p>
        </w:tc>
      </w:tr>
      <w:tr w:rsidR="0064783D" w:rsidRPr="0064783D" w14:paraId="7C0587EB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5C5C03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Convert.ToChar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42AD77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  <w:proofErr w:type="spellEnd"/>
          </w:p>
        </w:tc>
      </w:tr>
      <w:tr w:rsidR="0064783D" w:rsidRPr="0064783D" w14:paraId="0CD453A0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3C2C77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Convert.ToDecimal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2D93A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decimal</w:t>
            </w:r>
            <w:proofErr w:type="spellEnd"/>
          </w:p>
        </w:tc>
      </w:tr>
      <w:tr w:rsidR="0064783D" w:rsidRPr="0064783D" w14:paraId="5D68C1E5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98D487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Convert.ToDouble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E09C0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double</w:t>
            </w:r>
            <w:proofErr w:type="spellEnd"/>
          </w:p>
        </w:tc>
      </w:tr>
      <w:tr w:rsidR="0064783D" w:rsidRPr="0064783D" w14:paraId="213F9CAC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E36268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Convert.ToInt16(Var1)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2FF0F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short</w:t>
            </w:r>
            <w:proofErr w:type="spellEnd"/>
          </w:p>
        </w:tc>
      </w:tr>
      <w:tr w:rsidR="0064783D" w:rsidRPr="0064783D" w14:paraId="00B7837B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A2B22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Convert.ToInt32(Var1)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05771E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</w:p>
        </w:tc>
      </w:tr>
      <w:tr w:rsidR="0064783D" w:rsidRPr="0064783D" w14:paraId="1A45D5CC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3BC766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Convert.ToInt62(Var1)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5D52FE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long</w:t>
            </w:r>
            <w:proofErr w:type="spellEnd"/>
          </w:p>
        </w:tc>
      </w:tr>
      <w:tr w:rsidR="0064783D" w:rsidRPr="0064783D" w14:paraId="5FC97041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27A41E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Convert.ToSbyte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FBE6E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sbyte</w:t>
            </w:r>
            <w:proofErr w:type="spellEnd"/>
          </w:p>
        </w:tc>
      </w:tr>
      <w:tr w:rsidR="0064783D" w:rsidRPr="0064783D" w14:paraId="4F2CB5F5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E455D7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Convert.ToSingle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BDE5FB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float</w:t>
            </w:r>
            <w:proofErr w:type="spellEnd"/>
          </w:p>
        </w:tc>
      </w:tr>
      <w:tr w:rsidR="0064783D" w:rsidRPr="0064783D" w14:paraId="6FB5796E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D67CD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Convert.ToString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93D740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string</w:t>
            </w:r>
            <w:proofErr w:type="spellEnd"/>
          </w:p>
        </w:tc>
      </w:tr>
      <w:tr w:rsidR="0064783D" w:rsidRPr="0064783D" w14:paraId="4F22BB95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006BBC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Convert.ToUInt16(Var1)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1C36B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ushort</w:t>
            </w:r>
            <w:proofErr w:type="spellEnd"/>
          </w:p>
        </w:tc>
      </w:tr>
      <w:tr w:rsidR="0064783D" w:rsidRPr="0064783D" w14:paraId="6E66E139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83298F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Convert.ToUInt32(Var1)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E1209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uint</w:t>
            </w:r>
            <w:proofErr w:type="spellEnd"/>
          </w:p>
        </w:tc>
      </w:tr>
      <w:tr w:rsidR="0064783D" w:rsidRPr="0064783D" w14:paraId="6423AB42" w14:textId="77777777" w:rsidTr="0064783D">
        <w:trPr>
          <w:trHeight w:val="161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B4582" w14:textId="77777777" w:rsidR="0064783D" w:rsidRPr="0064783D" w:rsidRDefault="0064783D" w:rsidP="0064783D">
            <w:pPr>
              <w:spacing w:after="0" w:line="165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Convert.ToUINT64(Var1)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068B88" w14:textId="77777777" w:rsidR="0064783D" w:rsidRPr="0064783D" w:rsidRDefault="0064783D" w:rsidP="0064783D">
            <w:pPr>
              <w:spacing w:after="0" w:line="165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ulong</w:t>
            </w:r>
            <w:proofErr w:type="spellEnd"/>
          </w:p>
        </w:tc>
      </w:tr>
    </w:tbl>
    <w:p w14:paraId="476DEE6C" w14:textId="77777777" w:rsidR="0064783D" w:rsidRPr="0064783D" w:rsidRDefault="0064783D" w:rsidP="00647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78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Здесь на месте Var1 может указываться переменная практически любого типа (о том, могут ли данные команды работать с этим типом, будет сообщать сам компилятор).</w:t>
      </w:r>
    </w:p>
    <w:p w14:paraId="5F609134" w14:textId="77777777" w:rsidR="00C815AE" w:rsidRPr="004F0A6E" w:rsidRDefault="00C815AE" w:rsidP="00C815AE">
      <w:pPr>
        <w:pStyle w:val="Default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32. Как выполнить консольный ввод/вывод? </w:t>
      </w:r>
    </w:p>
    <w:p w14:paraId="16AF6E48" w14:textId="77777777" w:rsidR="0064783D" w:rsidRPr="004F0A6E" w:rsidRDefault="0064783D" w:rsidP="0064783D">
      <w:pPr>
        <w:pStyle w:val="Default"/>
        <w:ind w:left="708"/>
        <w:rPr>
          <w:rFonts w:ascii="Verdana" w:hAnsi="Verdana"/>
          <w:sz w:val="20"/>
          <w:szCs w:val="20"/>
          <w:shd w:val="clear" w:color="auto" w:fill="F7F7FA"/>
        </w:rPr>
      </w:pPr>
      <w:r w:rsidRPr="004F0A6E">
        <w:rPr>
          <w:sz w:val="27"/>
          <w:szCs w:val="27"/>
        </w:rPr>
        <w:t>Для вывода информации на консоль используется встроенный метод </w:t>
      </w:r>
      <w:proofErr w:type="spellStart"/>
      <w:r w:rsidRPr="004F0A6E">
        <w:rPr>
          <w:rStyle w:val="b"/>
          <w:b/>
          <w:bCs/>
          <w:sz w:val="27"/>
          <w:szCs w:val="27"/>
        </w:rPr>
        <w:t>Console.WriteLine</w:t>
      </w:r>
      <w:proofErr w:type="spellEnd"/>
      <w:r w:rsidRPr="004F0A6E">
        <w:rPr>
          <w:rFonts w:ascii="Verdana" w:hAnsi="Verdana"/>
          <w:sz w:val="20"/>
          <w:szCs w:val="20"/>
        </w:rPr>
        <w:t>.</w:t>
      </w:r>
    </w:p>
    <w:p w14:paraId="63267355" w14:textId="77777777" w:rsidR="0064783D" w:rsidRPr="004F0A6E" w:rsidRDefault="0064783D" w:rsidP="0064783D">
      <w:pPr>
        <w:pStyle w:val="Default"/>
        <w:ind w:left="708"/>
        <w:rPr>
          <w:sz w:val="27"/>
          <w:szCs w:val="27"/>
          <w:shd w:val="clear" w:color="auto" w:fill="F7F7FA"/>
        </w:rPr>
      </w:pPr>
      <w:r w:rsidRPr="004F0A6E">
        <w:rPr>
          <w:sz w:val="27"/>
          <w:szCs w:val="27"/>
        </w:rPr>
        <w:t>Кроме </w:t>
      </w:r>
      <w:proofErr w:type="spellStart"/>
      <w:r w:rsidRPr="004F0A6E">
        <w:rPr>
          <w:rStyle w:val="HTMLCode"/>
          <w:rFonts w:ascii="Times New Roman" w:eastAsiaTheme="minorHAnsi" w:hAnsi="Times New Roman" w:cs="Times New Roman"/>
          <w:sz w:val="27"/>
          <w:szCs w:val="27"/>
        </w:rPr>
        <w:t>Console.WriteLine</w:t>
      </w:r>
      <w:proofErr w:type="spellEnd"/>
      <w:r w:rsidRPr="004F0A6E">
        <w:rPr>
          <w:rStyle w:val="HTMLCode"/>
          <w:rFonts w:ascii="Times New Roman" w:eastAsiaTheme="minorHAnsi" w:hAnsi="Times New Roman" w:cs="Times New Roman"/>
          <w:sz w:val="27"/>
          <w:szCs w:val="27"/>
        </w:rPr>
        <w:t>()</w:t>
      </w:r>
      <w:r w:rsidRPr="004F0A6E">
        <w:rPr>
          <w:sz w:val="27"/>
          <w:szCs w:val="27"/>
        </w:rPr>
        <w:t> можно также использовать метод </w:t>
      </w:r>
      <w:proofErr w:type="spellStart"/>
      <w:r w:rsidRPr="004F0A6E">
        <w:rPr>
          <w:rStyle w:val="b"/>
          <w:b/>
          <w:bCs/>
          <w:sz w:val="27"/>
          <w:szCs w:val="27"/>
        </w:rPr>
        <w:t>Console.Write</w:t>
      </w:r>
      <w:proofErr w:type="spellEnd"/>
      <w:r w:rsidRPr="004F0A6E">
        <w:rPr>
          <w:rStyle w:val="b"/>
          <w:b/>
          <w:bCs/>
          <w:sz w:val="27"/>
          <w:szCs w:val="27"/>
        </w:rPr>
        <w:t>()</w:t>
      </w:r>
      <w:r w:rsidRPr="004F0A6E">
        <w:rPr>
          <w:sz w:val="27"/>
          <w:szCs w:val="27"/>
        </w:rPr>
        <w:t>, он работает точно так же за тем исключением, что не осуществляет переход на следующую строку.</w:t>
      </w:r>
    </w:p>
    <w:p w14:paraId="5523600A" w14:textId="77777777" w:rsidR="0064783D" w:rsidRPr="004F0A6E" w:rsidRDefault="0064783D" w:rsidP="0064783D">
      <w:pPr>
        <w:pStyle w:val="Default"/>
        <w:ind w:left="708"/>
        <w:rPr>
          <w:b/>
          <w:color w:val="auto"/>
          <w:sz w:val="27"/>
          <w:szCs w:val="27"/>
        </w:rPr>
      </w:pPr>
      <w:r w:rsidRPr="004F0A6E">
        <w:rPr>
          <w:sz w:val="27"/>
          <w:szCs w:val="27"/>
        </w:rPr>
        <w:t>Кроме вывода информации на консоль мы можем получать информацию с консоли. Для этого предназначен метод </w:t>
      </w:r>
      <w:proofErr w:type="spellStart"/>
      <w:r w:rsidRPr="004F0A6E">
        <w:rPr>
          <w:rStyle w:val="b"/>
          <w:b/>
          <w:bCs/>
          <w:sz w:val="27"/>
          <w:szCs w:val="27"/>
        </w:rPr>
        <w:t>Console.ReadLine</w:t>
      </w:r>
      <w:proofErr w:type="spellEnd"/>
      <w:r w:rsidRPr="004F0A6E">
        <w:rPr>
          <w:rStyle w:val="b"/>
          <w:b/>
          <w:bCs/>
          <w:sz w:val="27"/>
          <w:szCs w:val="27"/>
        </w:rPr>
        <w:t>()</w:t>
      </w:r>
      <w:r w:rsidRPr="004F0A6E">
        <w:rPr>
          <w:sz w:val="27"/>
          <w:szCs w:val="27"/>
        </w:rPr>
        <w:t>. Он позволяет получить введенную строку.</w:t>
      </w:r>
    </w:p>
    <w:p w14:paraId="49284982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33. Приведите примеры определения и инициализации одномерных и двумерных массивов. </w:t>
      </w:r>
    </w:p>
    <w:p w14:paraId="2998CCF4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34. Что такое ступенчатый массив? Как его задать? </w:t>
      </w:r>
    </w:p>
    <w:p w14:paraId="65FB867A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35. Какие типы можно использовать в </w:t>
      </w:r>
      <w:proofErr w:type="spellStart"/>
      <w:r w:rsidRPr="004F0A6E">
        <w:rPr>
          <w:b/>
          <w:color w:val="auto"/>
          <w:sz w:val="27"/>
          <w:szCs w:val="27"/>
        </w:rPr>
        <w:t>foreach</w:t>
      </w:r>
      <w:proofErr w:type="spellEnd"/>
      <w:r w:rsidRPr="004F0A6E">
        <w:rPr>
          <w:b/>
          <w:color w:val="auto"/>
          <w:sz w:val="27"/>
          <w:szCs w:val="27"/>
        </w:rPr>
        <w:t xml:space="preserve">? Приведите пример. </w:t>
      </w:r>
    </w:p>
    <w:p w14:paraId="7D62EE5A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36. Что такое кортеж? Для чего и как он используется? </w:t>
      </w:r>
    </w:p>
    <w:p w14:paraId="575EF272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37. Что такое локальная функция? Какова область ее видимости? </w:t>
      </w:r>
    </w:p>
    <w:p w14:paraId="7087F413" w14:textId="77777777" w:rsidR="0064783D" w:rsidRPr="004F0A6E" w:rsidRDefault="0064783D" w:rsidP="0064783D">
      <w:pPr>
        <w:pStyle w:val="Default"/>
        <w:spacing w:after="18"/>
        <w:ind w:left="708"/>
        <w:rPr>
          <w:color w:val="auto"/>
          <w:sz w:val="27"/>
          <w:szCs w:val="27"/>
          <w:shd w:val="clear" w:color="auto" w:fill="F7F7FA"/>
        </w:rPr>
      </w:pPr>
      <w:r w:rsidRPr="004F0A6E">
        <w:rPr>
          <w:color w:val="auto"/>
          <w:sz w:val="27"/>
          <w:szCs w:val="27"/>
        </w:rPr>
        <w:t>Локальные функции представляют функции, определенные внутри других методов.</w:t>
      </w:r>
    </w:p>
    <w:p w14:paraId="2AAB75FD" w14:textId="77777777" w:rsidR="0064783D" w:rsidRPr="004F0A6E" w:rsidRDefault="0064783D" w:rsidP="0064783D">
      <w:pPr>
        <w:pStyle w:val="Default"/>
        <w:spacing w:after="18"/>
        <w:ind w:left="708"/>
        <w:rPr>
          <w:b/>
          <w:color w:val="auto"/>
          <w:sz w:val="27"/>
          <w:szCs w:val="27"/>
        </w:rPr>
      </w:pPr>
      <w:r w:rsidRPr="004F0A6E">
        <w:rPr>
          <w:b/>
          <w:bCs/>
          <w:color w:val="auto"/>
          <w:sz w:val="27"/>
          <w:szCs w:val="27"/>
          <w:shd w:val="clear" w:color="auto" w:fill="FFFFFF"/>
        </w:rPr>
        <w:t>Локальная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область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видимости</w:t>
      </w:r>
      <w:r w:rsidRPr="004F0A6E">
        <w:rPr>
          <w:color w:val="auto"/>
          <w:sz w:val="27"/>
          <w:szCs w:val="27"/>
          <w:shd w:val="clear" w:color="auto" w:fill="FFFFFF"/>
        </w:rPr>
        <w:t> – это часть исходного текста программы, содержащаяся в определении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функции</w:t>
      </w:r>
      <w:r w:rsidRPr="004F0A6E">
        <w:rPr>
          <w:color w:val="auto"/>
          <w:sz w:val="27"/>
          <w:szCs w:val="27"/>
          <w:shd w:val="clear" w:color="auto" w:fill="FFFFFF"/>
        </w:rPr>
        <w:t> (или блоке внутри тела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функции</w:t>
      </w:r>
      <w:r w:rsidRPr="004F0A6E">
        <w:rPr>
          <w:color w:val="auto"/>
          <w:sz w:val="27"/>
          <w:szCs w:val="27"/>
          <w:shd w:val="clear" w:color="auto" w:fill="FFFFFF"/>
        </w:rPr>
        <w:t>).</w:t>
      </w:r>
    </w:p>
    <w:p w14:paraId="0EDA32C5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38. В чем разница между кодом, заключенным в блок </w:t>
      </w:r>
      <w:proofErr w:type="spellStart"/>
      <w:r w:rsidRPr="004F0A6E">
        <w:rPr>
          <w:b/>
          <w:color w:val="auto"/>
          <w:sz w:val="27"/>
          <w:szCs w:val="27"/>
        </w:rPr>
        <w:t>checked</w:t>
      </w:r>
      <w:proofErr w:type="spellEnd"/>
      <w:r w:rsidRPr="004F0A6E">
        <w:rPr>
          <w:b/>
          <w:color w:val="auto"/>
          <w:sz w:val="27"/>
          <w:szCs w:val="27"/>
        </w:rPr>
        <w:t xml:space="preserve"> и кодом, заключенным в блок </w:t>
      </w:r>
      <w:proofErr w:type="spellStart"/>
      <w:r w:rsidRPr="004F0A6E">
        <w:rPr>
          <w:b/>
          <w:color w:val="auto"/>
          <w:sz w:val="27"/>
          <w:szCs w:val="27"/>
        </w:rPr>
        <w:t>unchecked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63DA6A75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>39. Какой контекст (</w:t>
      </w:r>
      <w:proofErr w:type="spellStart"/>
      <w:r w:rsidRPr="004F0A6E">
        <w:rPr>
          <w:b/>
          <w:color w:val="auto"/>
          <w:sz w:val="27"/>
          <w:szCs w:val="27"/>
        </w:rPr>
        <w:t>checked</w:t>
      </w:r>
      <w:proofErr w:type="spellEnd"/>
      <w:r w:rsidRPr="004F0A6E">
        <w:rPr>
          <w:b/>
          <w:color w:val="auto"/>
          <w:sz w:val="27"/>
          <w:szCs w:val="27"/>
        </w:rPr>
        <w:t>/</w:t>
      </w:r>
      <w:proofErr w:type="spellStart"/>
      <w:r w:rsidRPr="004F0A6E">
        <w:rPr>
          <w:b/>
          <w:color w:val="auto"/>
          <w:sz w:val="27"/>
          <w:szCs w:val="27"/>
        </w:rPr>
        <w:t>unchecked</w:t>
      </w:r>
      <w:proofErr w:type="spellEnd"/>
      <w:r w:rsidRPr="004F0A6E">
        <w:rPr>
          <w:b/>
          <w:color w:val="auto"/>
          <w:sz w:val="27"/>
          <w:szCs w:val="27"/>
        </w:rPr>
        <w:t xml:space="preserve">) применяется по умолчанию? Как можно переопределить это поведение? </w:t>
      </w:r>
    </w:p>
    <w:p w14:paraId="4D3301DD" w14:textId="77777777" w:rsidR="0064783D" w:rsidRPr="004F0A6E" w:rsidRDefault="0064783D" w:rsidP="0064783D">
      <w:pPr>
        <w:pStyle w:val="NormalWeb"/>
        <w:shd w:val="clear" w:color="auto" w:fill="FFFFFF"/>
        <w:spacing w:before="0" w:beforeAutospacing="0" w:after="0" w:afterAutospacing="0"/>
        <w:ind w:left="709"/>
        <w:rPr>
          <w:color w:val="171717"/>
          <w:sz w:val="27"/>
          <w:szCs w:val="27"/>
        </w:rPr>
      </w:pPr>
      <w:r w:rsidRPr="004F0A6E">
        <w:rPr>
          <w:color w:val="171717"/>
          <w:sz w:val="27"/>
          <w:szCs w:val="27"/>
        </w:rPr>
        <w:t>Строка кода C# может выполняться как в проверенном, так и в непроверенном контексте. В проверенном контексте арифметическое переполнение создает исключение. В непроверяемом контексте арифметическое переполнение игнорируется и результат усекается путем удаления старших разрядов, которые не помещаются в целевой тип данных.</w:t>
      </w:r>
    </w:p>
    <w:p w14:paraId="38DB62B0" w14:textId="77777777" w:rsidR="0064783D" w:rsidRPr="004F0A6E" w:rsidRDefault="00B61D9F" w:rsidP="0064783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/>
        <w:ind w:left="1134" w:hanging="283"/>
        <w:rPr>
          <w:color w:val="171717"/>
          <w:sz w:val="27"/>
          <w:szCs w:val="27"/>
        </w:rPr>
      </w:pPr>
      <w:hyperlink r:id="rId6" w:history="1">
        <w:proofErr w:type="spellStart"/>
        <w:r w:rsidR="0064783D" w:rsidRPr="004F0A6E">
          <w:rPr>
            <w:rStyle w:val="Hyperlink"/>
            <w:sz w:val="27"/>
            <w:szCs w:val="27"/>
            <w:u w:val="none"/>
          </w:rPr>
          <w:t>checked</w:t>
        </w:r>
        <w:proofErr w:type="spellEnd"/>
      </w:hyperlink>
      <w:r w:rsidR="0064783D" w:rsidRPr="004F0A6E">
        <w:rPr>
          <w:color w:val="171717"/>
          <w:sz w:val="27"/>
          <w:szCs w:val="27"/>
        </w:rPr>
        <w:t>. Укажите проверенный контекст.</w:t>
      </w:r>
    </w:p>
    <w:p w14:paraId="5365C6E3" w14:textId="77777777" w:rsidR="0064783D" w:rsidRPr="004F0A6E" w:rsidRDefault="00B61D9F" w:rsidP="0064783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276"/>
        </w:tabs>
        <w:spacing w:before="0" w:beforeAutospacing="0" w:after="0" w:afterAutospacing="0"/>
        <w:ind w:left="993" w:hanging="142"/>
        <w:rPr>
          <w:color w:val="171717"/>
          <w:sz w:val="27"/>
          <w:szCs w:val="27"/>
        </w:rPr>
      </w:pPr>
      <w:hyperlink r:id="rId7" w:history="1">
        <w:proofErr w:type="spellStart"/>
        <w:r w:rsidR="0064783D" w:rsidRPr="004F0A6E">
          <w:rPr>
            <w:rStyle w:val="Hyperlink"/>
            <w:sz w:val="27"/>
            <w:szCs w:val="27"/>
            <w:u w:val="none"/>
          </w:rPr>
          <w:t>unchecked</w:t>
        </w:r>
        <w:proofErr w:type="spellEnd"/>
      </w:hyperlink>
      <w:r w:rsidR="0064783D" w:rsidRPr="004F0A6E">
        <w:rPr>
          <w:color w:val="171717"/>
          <w:sz w:val="27"/>
          <w:szCs w:val="27"/>
        </w:rPr>
        <w:t>. Укажите непроверенный контекст.</w:t>
      </w:r>
    </w:p>
    <w:p w14:paraId="028BE137" w14:textId="77777777" w:rsidR="0064783D" w:rsidRPr="004F0A6E" w:rsidRDefault="0064783D" w:rsidP="0064783D">
      <w:pPr>
        <w:pStyle w:val="NormalWeb"/>
        <w:shd w:val="clear" w:color="auto" w:fill="FFFFFF"/>
        <w:spacing w:before="0" w:beforeAutospacing="0" w:after="0" w:afterAutospacing="0"/>
        <w:ind w:left="709"/>
        <w:rPr>
          <w:color w:val="171717"/>
          <w:sz w:val="27"/>
          <w:szCs w:val="27"/>
        </w:rPr>
      </w:pPr>
      <w:r w:rsidRPr="004F0A6E">
        <w:rPr>
          <w:color w:val="171717"/>
          <w:sz w:val="27"/>
          <w:szCs w:val="27"/>
          <w:shd w:val="clear" w:color="auto" w:fill="FFFFFF"/>
        </w:rPr>
        <w:t>Если ни </w:t>
      </w:r>
      <w:proofErr w:type="spellStart"/>
      <w:r w:rsidRPr="004F0A6E">
        <w:rPr>
          <w:rStyle w:val="HTMLCode"/>
          <w:rFonts w:ascii="Times New Roman" w:hAnsi="Times New Roman" w:cs="Times New Roman"/>
          <w:color w:val="171717"/>
          <w:sz w:val="27"/>
          <w:szCs w:val="27"/>
          <w:shd w:val="clear" w:color="auto" w:fill="FFFFFF"/>
        </w:rPr>
        <w:t>checked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>, ни </w:t>
      </w:r>
      <w:proofErr w:type="spellStart"/>
      <w:r w:rsidRPr="004F0A6E">
        <w:rPr>
          <w:rStyle w:val="HTMLCode"/>
          <w:rFonts w:ascii="Times New Roman" w:hAnsi="Times New Roman" w:cs="Times New Roman"/>
          <w:color w:val="171717"/>
          <w:sz w:val="27"/>
          <w:szCs w:val="27"/>
          <w:shd w:val="clear" w:color="auto" w:fill="FFFFFF"/>
        </w:rPr>
        <w:t>unchecked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 xml:space="preserve"> не указаны, контекст по умолчанию для </w:t>
      </w:r>
      <w:proofErr w:type="spellStart"/>
      <w:r w:rsidRPr="004F0A6E">
        <w:rPr>
          <w:color w:val="171717"/>
          <w:sz w:val="27"/>
          <w:szCs w:val="27"/>
          <w:shd w:val="clear" w:color="auto" w:fill="FFFFFF"/>
        </w:rPr>
        <w:t>неконстантных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 xml:space="preserve"> выражений (выражения, вычисляемые во время выполнения) определяется по значению параметра компилятора </w:t>
      </w:r>
      <w:hyperlink r:id="rId8" w:history="1">
        <w:r w:rsidRPr="004F0A6E">
          <w:rPr>
            <w:rStyle w:val="Hyperlink"/>
            <w:sz w:val="27"/>
            <w:szCs w:val="27"/>
            <w:u w:val="none"/>
          </w:rPr>
          <w:t>-</w:t>
        </w:r>
        <w:proofErr w:type="spellStart"/>
        <w:r w:rsidRPr="004F0A6E">
          <w:rPr>
            <w:rStyle w:val="Hyperlink"/>
            <w:sz w:val="27"/>
            <w:szCs w:val="27"/>
            <w:u w:val="none"/>
          </w:rPr>
          <w:t>checked</w:t>
        </w:r>
        <w:proofErr w:type="spellEnd"/>
      </w:hyperlink>
      <w:r w:rsidRPr="004F0A6E">
        <w:rPr>
          <w:color w:val="171717"/>
          <w:sz w:val="27"/>
          <w:szCs w:val="27"/>
          <w:shd w:val="clear" w:color="auto" w:fill="FFFFFF"/>
        </w:rPr>
        <w:t>. По умолчанию значение этого параметра не задано, и арифметические операции выполняются в непроверенном контексте.</w:t>
      </w:r>
    </w:p>
    <w:p w14:paraId="4B4B99ED" w14:textId="77777777" w:rsidR="00C815AE" w:rsidRPr="004F0A6E" w:rsidRDefault="00C815AE" w:rsidP="00C815AE">
      <w:pPr>
        <w:pStyle w:val="Default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40. Для чего используется ключевое слово </w:t>
      </w:r>
      <w:proofErr w:type="spellStart"/>
      <w:r w:rsidRPr="004F0A6E">
        <w:rPr>
          <w:b/>
          <w:color w:val="auto"/>
          <w:sz w:val="27"/>
          <w:szCs w:val="27"/>
        </w:rPr>
        <w:t>fixed</w:t>
      </w:r>
      <w:proofErr w:type="spellEnd"/>
      <w:r w:rsidRPr="004F0A6E">
        <w:rPr>
          <w:b/>
          <w:color w:val="auto"/>
          <w:sz w:val="27"/>
          <w:szCs w:val="27"/>
        </w:rPr>
        <w:t xml:space="preserve">? Каковы особенности его использования? </w:t>
      </w:r>
    </w:p>
    <w:p w14:paraId="2E5CF39D" w14:textId="77777777" w:rsidR="0064783D" w:rsidRPr="004F0A6E" w:rsidRDefault="0064783D" w:rsidP="0064783D">
      <w:pPr>
        <w:pStyle w:val="Default"/>
        <w:ind w:left="709"/>
        <w:rPr>
          <w:b/>
          <w:color w:val="auto"/>
          <w:sz w:val="27"/>
          <w:szCs w:val="27"/>
        </w:rPr>
      </w:pPr>
      <w:r w:rsidRPr="004F0A6E">
        <w:rPr>
          <w:color w:val="171717"/>
          <w:sz w:val="27"/>
          <w:szCs w:val="27"/>
          <w:shd w:val="clear" w:color="auto" w:fill="FFFFFF"/>
        </w:rPr>
        <w:t>Оператор </w:t>
      </w:r>
      <w:proofErr w:type="spellStart"/>
      <w:r w:rsidRPr="004F0A6E">
        <w:rPr>
          <w:rStyle w:val="HTMLCode"/>
          <w:rFonts w:ascii="Times New Roman" w:eastAsiaTheme="minorHAnsi" w:hAnsi="Times New Roman" w:cs="Times New Roman"/>
          <w:color w:val="171717"/>
          <w:sz w:val="27"/>
          <w:szCs w:val="27"/>
          <w:shd w:val="clear" w:color="auto" w:fill="FFFFFF"/>
        </w:rPr>
        <w:t>fixed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> задает указатель на управляемую переменную и "закрепляет" эту переменную во время выполнения оператора. Указатели на перемещаемые управляемые переменные полезны только в контексте </w:t>
      </w:r>
      <w:proofErr w:type="spellStart"/>
      <w:r w:rsidRPr="004F0A6E">
        <w:rPr>
          <w:rStyle w:val="HTMLCode"/>
          <w:rFonts w:ascii="Times New Roman" w:eastAsiaTheme="minorHAnsi" w:hAnsi="Times New Roman" w:cs="Times New Roman"/>
          <w:color w:val="171717"/>
          <w:sz w:val="27"/>
          <w:szCs w:val="27"/>
          <w:shd w:val="clear" w:color="auto" w:fill="FFFFFF"/>
        </w:rPr>
        <w:t>fixed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>. Без контекста </w:t>
      </w:r>
      <w:proofErr w:type="spellStart"/>
      <w:r w:rsidRPr="004F0A6E">
        <w:rPr>
          <w:rStyle w:val="HTMLCode"/>
          <w:rFonts w:ascii="Times New Roman" w:eastAsiaTheme="minorHAnsi" w:hAnsi="Times New Roman" w:cs="Times New Roman"/>
          <w:color w:val="171717"/>
          <w:sz w:val="27"/>
          <w:szCs w:val="27"/>
          <w:shd w:val="clear" w:color="auto" w:fill="FFFFFF"/>
        </w:rPr>
        <w:t>fixed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> при сборке мусора эти переменные могут переноситься непредсказуемым образом. Компилятор C# позволяет присвоить указатель только управляемой переменной в операторе </w:t>
      </w:r>
      <w:proofErr w:type="spellStart"/>
      <w:r w:rsidRPr="004F0A6E">
        <w:rPr>
          <w:rStyle w:val="HTMLCode"/>
          <w:rFonts w:ascii="Times New Roman" w:eastAsiaTheme="minorHAnsi" w:hAnsi="Times New Roman" w:cs="Times New Roman"/>
          <w:color w:val="171717"/>
          <w:sz w:val="27"/>
          <w:szCs w:val="27"/>
          <w:shd w:val="clear" w:color="auto" w:fill="FFFFFF"/>
        </w:rPr>
        <w:t>fixed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>.</w:t>
      </w:r>
    </w:p>
    <w:p w14:paraId="196BBDA2" w14:textId="77777777" w:rsidR="007B04B3" w:rsidRPr="00A17CE5" w:rsidRDefault="007B04B3" w:rsidP="00C815AE">
      <w:pPr>
        <w:rPr>
          <w:b/>
        </w:rPr>
      </w:pPr>
    </w:p>
    <w:sectPr w:rsidR="007B04B3" w:rsidRPr="00A17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E42"/>
    <w:multiLevelType w:val="hybridMultilevel"/>
    <w:tmpl w:val="507C2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13E8"/>
    <w:multiLevelType w:val="multilevel"/>
    <w:tmpl w:val="C7A8368A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7F68A8"/>
    <w:multiLevelType w:val="multilevel"/>
    <w:tmpl w:val="6CF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5AE"/>
    <w:rsid w:val="00035475"/>
    <w:rsid w:val="00116A8C"/>
    <w:rsid w:val="00180DF8"/>
    <w:rsid w:val="00185855"/>
    <w:rsid w:val="00215392"/>
    <w:rsid w:val="00323552"/>
    <w:rsid w:val="004B4900"/>
    <w:rsid w:val="004F0A6E"/>
    <w:rsid w:val="00571998"/>
    <w:rsid w:val="005C228D"/>
    <w:rsid w:val="0064783D"/>
    <w:rsid w:val="00684862"/>
    <w:rsid w:val="006A31E0"/>
    <w:rsid w:val="006B3706"/>
    <w:rsid w:val="00752ECA"/>
    <w:rsid w:val="007B04B3"/>
    <w:rsid w:val="007B421C"/>
    <w:rsid w:val="00857645"/>
    <w:rsid w:val="00932D50"/>
    <w:rsid w:val="009436B0"/>
    <w:rsid w:val="009543A5"/>
    <w:rsid w:val="009A02F0"/>
    <w:rsid w:val="009A11CE"/>
    <w:rsid w:val="009E634C"/>
    <w:rsid w:val="00A07543"/>
    <w:rsid w:val="00A15A6C"/>
    <w:rsid w:val="00A17CE5"/>
    <w:rsid w:val="00AB1B14"/>
    <w:rsid w:val="00AC5036"/>
    <w:rsid w:val="00B029A6"/>
    <w:rsid w:val="00B34E3D"/>
    <w:rsid w:val="00B61D9F"/>
    <w:rsid w:val="00B62ED6"/>
    <w:rsid w:val="00B85860"/>
    <w:rsid w:val="00C43245"/>
    <w:rsid w:val="00C4580C"/>
    <w:rsid w:val="00C815AE"/>
    <w:rsid w:val="00C9331B"/>
    <w:rsid w:val="00CD60DB"/>
    <w:rsid w:val="00D01CA3"/>
    <w:rsid w:val="00D04C0A"/>
    <w:rsid w:val="00D627BD"/>
    <w:rsid w:val="00DF26DE"/>
    <w:rsid w:val="00E20553"/>
    <w:rsid w:val="00E45FFB"/>
    <w:rsid w:val="00EC30DF"/>
    <w:rsid w:val="00F1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AED1"/>
  <w15:docId w15:val="{8E2F5D54-AAC9-442D-A475-4207F644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15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22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B1B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1B14"/>
    <w:rPr>
      <w:i/>
      <w:iCs/>
    </w:rPr>
  </w:style>
  <w:style w:type="character" w:customStyle="1" w:styleId="b">
    <w:name w:val="b"/>
    <w:basedOn w:val="DefaultParagraphFont"/>
    <w:rsid w:val="00CD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25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71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4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1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9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8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34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compiler-options/checked-compiler-op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csharp/language-reference/keywords/uncheck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csharp/language-reference/keywords/check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8F076-5054-4C20-9268-0DCCD027F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7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Valerka</dc:creator>
  <cp:lastModifiedBy>Хлеб Хлебный</cp:lastModifiedBy>
  <cp:revision>32</cp:revision>
  <dcterms:created xsi:type="dcterms:W3CDTF">2020-10-01T11:44:00Z</dcterms:created>
  <dcterms:modified xsi:type="dcterms:W3CDTF">2022-09-08T08:58:00Z</dcterms:modified>
</cp:coreProperties>
</file>