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84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84"/>
        <w:pBdr/>
        <w:spacing w:line="312" w:lineRule="auto"/>
        <w:ind/>
        <w:rPr/>
      </w:pPr>
      <w:r>
        <w:t xml:space="preserve">МИНОБРНАУКИ</w:t>
      </w:r>
      <w:r>
        <w:t xml:space="preserve"> РОССИИ</w:t>
      </w:r>
      <w:r/>
    </w:p>
    <w:p>
      <w:pPr>
        <w:pStyle w:val="984"/>
        <w:pBdr/>
        <w:spacing w:line="312" w:lineRule="auto"/>
        <w:ind/>
        <w:rPr/>
      </w:pPr>
      <w:r/>
      <w:r/>
    </w:p>
    <w:p>
      <w:pPr>
        <w:pStyle w:val="984"/>
        <w:pBdr/>
        <w:spacing w:line="312" w:lineRule="auto"/>
        <w:ind/>
        <w:rPr/>
      </w:pPr>
      <w:r>
        <w:t xml:space="preserve">ф</w:t>
      </w:r>
      <w:r>
        <w:t xml:space="preserve">едеральное государственное бюджетное образовательное учреждение высшего образования</w:t>
      </w:r>
      <w:r/>
    </w:p>
    <w:p>
      <w:pPr>
        <w:pStyle w:val="985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</w:t>
            </w:r>
            <w:r>
              <w:t xml:space="preserve">С</w:t>
            </w:r>
            <w:r>
              <w:t xml:space="preserve">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</w:t>
            </w:r>
            <w:r>
              <w:t xml:space="preserve">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</w:t>
            </w:r>
            <w:r>
              <w:t xml:space="preserve"> </w:t>
            </w:r>
            <w:r>
              <w:t xml:space="preserve">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</w:t>
            </w:r>
            <w:r>
              <w:t xml:space="preserve">п</w:t>
            </w:r>
            <w:r>
              <w:t xml:space="preserve">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</w:t>
            </w:r>
            <w:r>
              <w:t xml:space="preserve">503</w:t>
            </w:r>
            <w:r/>
          </w:p>
        </w:tc>
      </w:tr>
    </w:tbl>
    <w:p>
      <w:pPr>
        <w:pStyle w:val="988"/>
        <w:pBdr/>
        <w:spacing/>
        <w:ind/>
        <w:rPr/>
      </w:pPr>
      <w:r>
        <w:t xml:space="preserve">Отчёт по </w:t>
      </w:r>
      <w:r>
        <w:t xml:space="preserve">контрольной</w:t>
      </w:r>
      <w:r>
        <w:t xml:space="preserve"> работ</w:t>
      </w:r>
      <w:r>
        <w:t xml:space="preserve">е</w:t>
      </w:r>
      <w:r>
        <w:t xml:space="preserve"> № 1</w:t>
      </w:r>
      <w:r/>
    </w:p>
    <w:p>
      <w:pPr>
        <w:pStyle w:val="988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0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08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  <w:r>
        <w:rPr>
          <w:b/>
        </w:rPr>
      </w:r>
    </w:p>
    <w:p>
      <w:pPr>
        <w:pStyle w:val="1001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tooltip="#_Toc176858982" w:anchor="_Toc176858982" w:history="1">
        <w:r>
          <w:rPr>
            <w:rStyle w:val="1003"/>
          </w:rPr>
        </w:r>
        <w:r>
          <w:rPr>
            <w:rStyle w:val="1003"/>
          </w:rPr>
          <w:t xml:space="preserve">1 Постановка задачи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_Toc176858982 \h</w:instrText>
          <w:fldChar w:fldCharType="separate"/>
          <w:t xml:space="preserve">3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83" w:anchor="_Toc176858983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2 Исходные данные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_Toc176858983 \h</w:instrText>
          <w:fldChar w:fldCharType="separate"/>
          <w:t xml:space="preserve">3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84" w:anchor="_Toc176858984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3 Особые ситуации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_Toc176858984 \h</w:instrText>
          <w:fldChar w:fldCharType="separate"/>
          <w:t xml:space="preserve">3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85" w:anchor="_Toc176858985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4 </w:t>
        </w:r>
        <w:r>
          <w:rPr>
            <w:rStyle w:val="1003"/>
            <w:highlight w:val="none"/>
          </w:rPr>
          <w:t xml:space="preserve">Математические методы и алгоритмы решения задач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_Toc176858985 \h</w:instrText>
          <w:fldChar w:fldCharType="separate"/>
          <w:t xml:space="preserve">3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86" w:anchor="_Toc176858986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5 Блок-схемы алгоритмов программы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_Toc176858986 \h</w:instrText>
          <w:fldChar w:fldCharType="separate"/>
          <w:t xml:space="preserve">3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87" w:anchor="_Toc176858987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6 </w:t>
        </w:r>
        <w:r>
          <w:rPr>
            <w:rStyle w:val="1003"/>
            <w:highlight w:val="none"/>
          </w:rPr>
          <w:t xml:space="preserve">Форматы представления данных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_Toc176858987 \h</w:instrText>
          <w:fldChar w:fldCharType="separate"/>
          <w:t xml:space="preserve">3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88" w:anchor="_Toc176858988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7 </w:t>
        </w:r>
        <w:r>
          <w:rPr>
            <w:rStyle w:val="1003"/>
            <w:highlight w:val="none"/>
          </w:rPr>
          <w:t xml:space="preserve">Структура программы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_Toc176858988 \h</w:instrText>
          <w:fldChar w:fldCharType="separate"/>
          <w:t xml:space="preserve">4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89" w:anchor="_Toc176858989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8 </w:t>
        </w:r>
        <w:r>
          <w:rPr>
            <w:rStyle w:val="1003"/>
            <w:highlight w:val="none"/>
          </w:rPr>
          <w:t xml:space="preserve">Описание хода выполнения контрольной работы</w:t>
        </w:r>
        <w:r>
          <w:rPr>
            <w:rStyle w:val="1003"/>
            <w:highlight w:val="none"/>
          </w:rPr>
          <w:t xml:space="preserve"> 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_Toc176858989 \h</w:instrText>
          <w:fldChar w:fldCharType="separate"/>
          <w:t xml:space="preserve">4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90" w:anchor="_Toc176858990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9 </w:t>
        </w:r>
        <w:r>
          <w:rPr>
            <w:rStyle w:val="1003"/>
            <w:highlight w:val="none"/>
          </w:rPr>
          <w:t xml:space="preserve">Результаты работы программы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_Toc176858990 \h</w:instrText>
          <w:fldChar w:fldCharType="separate"/>
          <w:t xml:space="preserve">4</w:t>
          <w:fldChar w:fldCharType="end"/>
        </w:r>
      </w:hyperlink>
      <w:r/>
      <w:r/>
    </w:p>
    <w:p>
      <w:pPr>
        <w:pStyle w:val="1001"/>
        <w:pBdr/>
        <w:tabs>
          <w:tab w:val="right" w:leader="dot" w:pos="9344"/>
        </w:tabs>
        <w:spacing/>
        <w:ind/>
        <w:rPr/>
      </w:pPr>
      <w:r/>
      <w:hyperlink w:tooltip="#_Toc176858991" w:anchor="_Toc176858991" w:history="1">
        <w:r>
          <w:rPr>
            <w:rStyle w:val="1003"/>
          </w:rPr>
        </w:r>
        <w:r>
          <w:rPr>
            <w:rStyle w:val="1003"/>
            <w:highlight w:val="none"/>
          </w:rPr>
          <w:t xml:space="preserve">10 </w:t>
        </w:r>
        <w:r>
          <w:rPr>
            <w:rStyle w:val="1003"/>
            <w:highlight w:val="none"/>
          </w:rPr>
          <w:t xml:space="preserve">Исходный текст программы</w:t>
        </w:r>
        <w:r>
          <w:rPr>
            <w:rStyle w:val="1003"/>
          </w:rPr>
        </w:r>
        <w:r>
          <w:tab/>
        </w:r>
        <w:r>
          <w:fldChar w:fldCharType="begin"/>
          <w:instrText xml:space="preserve">PAGEREF _Toc176858991 \h</w:instrText>
          <w:fldChar w:fldCharType="separate"/>
          <w:t xml:space="preserve">5</w:t>
          <w:fldChar w:fldCharType="end"/>
        </w:r>
      </w:hyperlink>
      <w:r/>
      <w:r/>
    </w:p>
    <w:p>
      <w:pPr>
        <w:pBdr/>
        <w:spacing w:line="312" w:lineRule="auto"/>
        <w:ind/>
        <w:rPr/>
      </w:pPr>
      <w:r>
        <w:rPr>
          <w:b/>
          <w:bCs/>
        </w:rPr>
        <w:fldChar w:fldCharType="end"/>
      </w:r>
      <w:r/>
    </w:p>
    <w:p>
      <w:pPr>
        <w:pStyle w:val="974"/>
        <w:pBdr/>
        <w:spacing/>
        <w:ind/>
        <w:rPr/>
      </w:pPr>
      <w:r/>
      <w:bookmarkStart w:id="2" w:name="_Toc176858982"/>
      <w:r>
        <w:br w:type="page" w:clear="all"/>
      </w:r>
      <w:r>
        <w:t xml:space="preserve">1 Постановка задачи</w:t>
      </w:r>
      <w:bookmarkEnd w:id="2"/>
      <w:r/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yellow"/>
        </w:rPr>
        <w:t xml:space="preserve">Постановка задачи указывает, какая цель должна быть достигнута при </w:t>
      </w:r>
      <w:r>
        <w:rPr>
          <w:highlight w:val="yellow"/>
        </w:rPr>
        <w:t xml:space="preserve">разработке программы. Какую задачу должна решать программа, и в каких </w:t>
      </w:r>
      <w:r>
        <w:rPr>
          <w:highlight w:val="yellow"/>
        </w:rPr>
        <w:t xml:space="preserve">условиях будет функционировать.</w:t>
      </w:r>
      <w:r>
        <w:rPr>
          <w:highlight w:val="yellow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t xml:space="preserve">Разработать класс для указанной </w:t>
      </w:r>
      <w:r>
        <w:t xml:space="preserve">предметной области. Доступ к данным реализовать с помощью методов Set, Get, </w:t>
      </w:r>
      <w:r>
        <w:t xml:space="preserve">Show. Предусмотреть необходимые проверки исходных данных, а также </w:t>
      </w:r>
      <w:r>
        <w:t xml:space="preserve">возможность получения указанных в задании списков на основе текущих </w:t>
      </w:r>
      <w:r>
        <w:t xml:space="preserve">исходных данных в произвольном порядке и любое число раз.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Класс – Автобус: </w:t>
      </w:r>
      <w:r>
        <w:rPr>
          <w:highlight w:val="none"/>
        </w:rPr>
      </w:r>
    </w:p>
    <w:p w14:paraId="404B0F6B">
      <w:pPr>
        <w:pStyle w:val="980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номер автобуса,</w:t>
      </w:r>
      <w:r>
        <w:rPr>
          <w:highlight w:val="none"/>
        </w:rPr>
      </w:r>
    </w:p>
    <w:p w14:paraId="1789A3F2">
      <w:pPr>
        <w:pStyle w:val="980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номер мар</w:t>
      </w:r>
      <w:r>
        <w:rPr>
          <w:highlight w:val="none"/>
        </w:rPr>
        <w:t xml:space="preserve">шрута,</w:t>
      </w:r>
      <w:r>
        <w:rPr>
          <w:highlight w:val="none"/>
        </w:rPr>
      </w:r>
    </w:p>
    <w:p w14:paraId="144333C7">
      <w:pPr>
        <w:pStyle w:val="980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марка,</w:t>
      </w:r>
      <w:r>
        <w:rPr>
          <w:highlight w:val="none"/>
        </w:rPr>
      </w:r>
    </w:p>
    <w:p w14:paraId="21D14644">
      <w:pPr>
        <w:pStyle w:val="980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год начала эксплуатации,</w:t>
      </w:r>
      <w:r>
        <w:rPr>
          <w:highlight w:val="none"/>
        </w:rPr>
      </w:r>
    </w:p>
    <w:p w14:paraId="5FD3B5D4">
      <w:pPr>
        <w:pStyle w:val="980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пробег,</w:t>
      </w:r>
      <w:r>
        <w:rPr>
          <w:highlight w:val="none"/>
        </w:rPr>
      </w:r>
    </w:p>
    <w:p w14:paraId="37435692">
      <w:pPr>
        <w:pStyle w:val="980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фамилия и инициалы водителя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2B5BD18B">
      <w:pPr>
        <w:pStyle w:val="98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Создать массив объектов. </w:t>
      </w:r>
      <w:r>
        <w:rPr>
          <w:highlight w:val="none"/>
        </w:rPr>
        <w:t xml:space="preserve">Реализовать возможность получения:</w:t>
      </w:r>
      <w:r>
        <w:rPr>
          <w:highlight w:val="none"/>
        </w:rPr>
      </w:r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 для заданного номера маршрута,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автобусов, которые эксплуатируются больше 10 лет,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автобусов, пробег у которых больше 10 000 км.</w: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74"/>
        <w:pBdr/>
        <w:spacing/>
        <w:ind/>
        <w:rPr/>
      </w:pPr>
      <w:r/>
      <w:bookmarkStart w:id="3" w:name="_Toc176858983"/>
      <w:r>
        <w:rPr>
          <w:highlight w:val="none"/>
        </w:rPr>
        <w:t xml:space="preserve">2 Исходные данные</w:t>
      </w:r>
      <w:bookmarkEnd w:id="3"/>
      <w:r/>
      <w:r/>
    </w:p>
    <w:p>
      <w:pPr>
        <w:pStyle w:val="980"/>
        <w:pBdr/>
        <w:spacing/>
        <w:ind/>
        <w:rPr>
          <w:highlight w:val="yellow"/>
        </w:rPr>
      </w:pPr>
      <w:r>
        <w:rPr>
          <w:highlight w:val="yellow"/>
        </w:rPr>
        <w:t xml:space="preserve">Исходными данными являются любые данные, которые программа получает </w:t>
      </w:r>
      <w:r>
        <w:rPr>
          <w:highlight w:val="yellow"/>
        </w:rPr>
        <w:t xml:space="preserve">для обработки.</w:t>
      </w:r>
      <w:r>
        <w:rPr>
          <w:highlight w:val="yellow"/>
        </w:rPr>
      </w:r>
      <w:r>
        <w:rPr>
          <w:highlight w:val="yellow"/>
        </w:rPr>
      </w:r>
    </w:p>
    <w:p>
      <w:pPr>
        <w:pStyle w:val="980"/>
        <w:pBdr/>
        <w:spacing/>
        <w:ind/>
        <w:rPr>
          <w:highlight w:val="yellow"/>
        </w:rPr>
      </w:pPr>
      <w:r>
        <w:rPr>
          <w:highlight w:val="yellow"/>
        </w:rPr>
        <w:t xml:space="preserve">Описание исходных данных должно содержать:</w:t>
      </w:r>
      <w:r>
        <w:rPr>
          <w:highlight w:val="yellow"/>
        </w:rPr>
      </w:r>
      <w:r>
        <w:rPr>
          <w:highlight w:val="yellow"/>
        </w:rPr>
      </w:r>
    </w:p>
    <w:p>
      <w:pPr>
        <w:pStyle w:val="980"/>
        <w:pBdr/>
        <w:spacing/>
        <w:ind/>
        <w:rPr>
          <w:highlight w:val="yellow"/>
        </w:rPr>
      </w:pPr>
      <w:r>
        <w:rPr>
          <w:highlight w:val="yellow"/>
        </w:rPr>
        <w:t xml:space="preserve">– семантику (назначение) данных,</w:t>
      </w:r>
      <w:r>
        <w:rPr>
          <w:highlight w:val="yellow"/>
        </w:rPr>
      </w:r>
      <w:r>
        <w:rPr>
          <w:highlight w:val="yellow"/>
        </w:rPr>
      </w:r>
    </w:p>
    <w:p>
      <w:pPr>
        <w:pStyle w:val="980"/>
        <w:pBdr/>
        <w:spacing/>
        <w:ind/>
        <w:rPr>
          <w:highlight w:val="yellow"/>
        </w:rPr>
      </w:pPr>
      <w:r>
        <w:rPr>
          <w:highlight w:val="yellow"/>
        </w:rPr>
        <w:t xml:space="preserve">– единицы измерения,</w:t>
      </w:r>
      <w:r>
        <w:rPr>
          <w:highlight w:val="yellow"/>
        </w:rPr>
      </w:r>
      <w:r>
        <w:rPr>
          <w:highlight w:val="yellow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yellow"/>
        </w:rPr>
        <w:t xml:space="preserve">– представление в программе.</w:t>
      </w:r>
      <w:r>
        <w:rPr>
          <w:highlight w:val="none"/>
        </w:rPr>
      </w:r>
    </w:p>
    <w:p w14:paraId="647447F9">
      <w:pPr>
        <w:pStyle w:val="980"/>
        <w:pBdr/>
        <w:spacing/>
        <w:ind/>
        <w:rPr>
          <w:bCs w:val="0"/>
          <w:i w:val="0"/>
          <w:highlight w:val="none"/>
          <w:lang w:val="ru-RU"/>
        </w:rPr>
      </w:pPr>
      <w:r>
        <w:rPr>
          <w:highlight w:val="none"/>
        </w:rPr>
        <w:t xml:space="preserve">В качестве исходных данных создадим 10 автобусов: 4 различных маршрута – натуральное число, год эксплуатации выберем случайно в диапазоне от 2010 до 2026, </w:t>
      </w:r>
      <w:r>
        <w:rPr>
          <w:highlight w:val="none"/>
        </w:rPr>
        <w:t xml:space="preserve">аналогично выберем пробег в диапазоне от 5000 км до 15000 км, номер автобуса должен быть уникальным в формате </w:t>
      </w:r>
      <w:r>
        <w:rPr>
          <w:i/>
          <w:iCs/>
          <w:highlight w:val="none"/>
        </w:rPr>
        <w:t xml:space="preserve">А111А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: где 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 – одна из </w:t>
      </w:r>
      <w:r>
        <w:rPr>
          <w:highlight w:val="none"/>
        </w:rPr>
        <w:t xml:space="preserve">12 букв кириллицы, которые совпадают с латиницей, </w:t>
      </w:r>
      <w:r>
        <w:rPr>
          <w:i/>
          <w:iCs/>
          <w:highlight w:val="none"/>
        </w:rPr>
        <w:t xml:space="preserve">1</w:t>
      </w:r>
      <w:r>
        <w:rPr>
          <w:highlight w:val="none"/>
        </w:rPr>
        <w:t xml:space="preserve"> – любая цифра; фамилии и инициалы водителей так же выберем случайно, будет представлять из себя одну строку в формате </w:t>
      </w:r>
      <w:r>
        <w:rPr>
          <w:i/>
          <w:iCs/>
          <w:highlight w:val="none"/>
        </w:rPr>
        <w:t xml:space="preserve">Фамилия А. Б.</w:t>
      </w:r>
      <w:r>
        <w:rPr>
          <w:highlight w:val="none"/>
        </w:rPr>
        <w:t xml:space="preserve"> : где </w:t>
      </w:r>
      <w:r>
        <w:rPr>
          <w:i/>
          <w:iCs/>
          <w:highlight w:val="none"/>
        </w:rPr>
        <w:t xml:space="preserve">Фамилия – </w:t>
      </w:r>
      <w:r>
        <w:rPr>
          <w:i w:val="0"/>
          <w:iCs w:val="0"/>
          <w:highlight w:val="none"/>
        </w:rPr>
        <w:t xml:space="preserve">любой набор символов, где первая буква – заглавная, </w:t>
      </w:r>
      <w:r>
        <w:rPr>
          <w:i/>
          <w:iCs/>
          <w:highlight w:val="none"/>
          <w:lang w:val="ru-RU"/>
        </w:rPr>
        <w:t xml:space="preserve">А. Б. </w:t>
      </w:r>
      <w:r>
        <w:rPr>
          <w:i w:val="0"/>
          <w:iCs w:val="0"/>
          <w:highlight w:val="none"/>
          <w:lang w:val="ru-RU"/>
        </w:rPr>
        <w:t xml:space="preserve">– любые две буквы с последующей точкой и пробелом перед вторым инициалом, при этом водитель не обязательно должен быть уникален, маркой будет любой набор символов.</w:t>
      </w:r>
      <w:r>
        <w:rPr>
          <w:bCs w:val="0"/>
          <w:i w:val="0"/>
          <w:highlight w:val="none"/>
          <w:lang w:val="ru-RU"/>
        </w:rPr>
      </w:r>
    </w:p>
    <w:p w14:paraId="5EFEA618">
      <w:pPr>
        <w:pStyle w:val="980"/>
        <w:pBdr/>
        <w:spacing/>
        <w:ind/>
        <w:rPr>
          <w:bCs w:val="0"/>
          <w:i w:val="0"/>
          <w:highlight w:val="none"/>
          <w:lang w:val="ru-RU" w:bidi="ru-RU"/>
        </w:rPr>
      </w:pPr>
      <w:r>
        <w:rPr>
          <w:i w:val="0"/>
          <w:iCs w:val="0"/>
          <w:highlight w:val="none"/>
          <w:lang w:val="ru-RU" w:bidi="ru-RU"/>
        </w:rPr>
        <w:t xml:space="preserve">Составим таблицу выбранных автобусов:</w:t>
      </w:r>
      <w:r>
        <w:rPr>
          <w:bCs w:val="0"/>
          <w:i w:val="0"/>
          <w:highlight w:val="none"/>
          <w:lang w:val="ru-RU" w:bidi="ru-RU"/>
        </w:rPr>
      </w:r>
    </w:p>
    <w:p w14:paraId="06998DA2">
      <w:pPr>
        <w:pStyle w:val="980"/>
        <w:pBdr/>
        <w:spacing/>
        <w:ind/>
        <w:rPr>
          <w:bCs w:val="0"/>
          <w:i w:val="0"/>
          <w:highlight w:val="none"/>
          <w:lang w:val="ru-RU" w:bidi="ru-RU"/>
        </w:rPr>
      </w:pP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highlight w:val="none"/>
          <w:lang w:val="ru-RU" w:bidi="ru-RU"/>
        </w:rPr>
      </w:r>
    </w:p>
    <w:tbl>
      <w:tblPr>
        <w:tblStyle w:val="995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276"/>
        <w:gridCol w:w="1417"/>
        <w:gridCol w:w="1559"/>
        <w:gridCol w:w="1134"/>
        <w:gridCol w:w="1276"/>
        <w:gridCol w:w="1984"/>
      </w:tblGrid>
      <w:tr>
        <w:trPr/>
        <w:tc>
          <w:tcPr>
            <w:tcBorders/>
            <w:tcW w:w="708" w:type="dxa"/>
            <w:textDirection w:val="lrTb"/>
            <w:noWrap w:val="false"/>
          </w:tcPr>
          <w:p w14:paraId="306A6091">
            <w:pPr>
              <w:pStyle w:val="980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п/п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96CBB43">
            <w:pPr>
              <w:pStyle w:val="980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автобуса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65346BE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маршрута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387F70AE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Марка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4FA18E23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Год начала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4380D07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Пробег (км)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979BD65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Фамилия, инициалы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3AC9E28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62F77AA2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В522ОУ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40A2013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165E8168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75B4ED46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ED19C5A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10092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6BBF7155">
            <w:pPr>
              <w:pStyle w:val="980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Яковлев И. А.</w:t>
            </w:r>
            <w:r>
              <w:rPr>
                <w:sz w:val="24"/>
                <w:szCs w:val="22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575EE7A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CCB9264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Е122ОМ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B4B4385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28EAC0A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ПАЗ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494744E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C23A34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14371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3D281B6">
            <w:pPr>
              <w:pStyle w:val="980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Матвеева В.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sz w:val="24"/>
                <w:szCs w:val="22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6BEF153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3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C45A03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С643МН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3385BDE8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600139F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КАМАЗ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75F9F14C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513A9789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8681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24EF52DD">
            <w:pPr>
              <w:pStyle w:val="980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Алексеев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87C83E2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0ACAC0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К263ВТ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F9459EE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320CEF8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Mercedes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8279569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2015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64047E1E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13930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3103497A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Гущина П. И.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5FD03215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5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93DC5C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Т770КС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717A9A3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EFD748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НЕФАЗ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ABB4486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2013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39F11A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6250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C40624F">
            <w:pPr>
              <w:pStyle w:val="980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Царев К. Л.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6CB0F35B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738B572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У585ХТ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B77450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7930F82A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Scania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BC263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B3E98D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8566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AC198BA">
            <w:pPr>
              <w:pStyle w:val="980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Белов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F07A9DE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17C37AA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М875АХ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DAAFAA7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7445437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ЛиАЗ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1736005B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2019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0CE2CA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6756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393C32CF">
            <w:pPr>
              <w:pStyle w:val="980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Беспалов М. С.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4A235DCE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3E39D28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О852РН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8A9FDC2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276DCE18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210A33B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D0FE6F0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12644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7BBCD21">
            <w:pPr>
              <w:pStyle w:val="980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Семенов Р.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2A7DBB94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9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FF4BD71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У445ЕО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F013735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4F5E08F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C4ECAB8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2022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B0F8010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7125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3175B258">
            <w:pPr>
              <w:pStyle w:val="980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Савин М.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178A8CEF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8DFE988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О441ХВ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42352D6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130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7DAC7502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ПАЗ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5A822E86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2026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6827923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14334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25F66DFA">
            <w:pPr>
              <w:pStyle w:val="980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Софронов С. Д.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</w:tbl>
    <w:p w14:paraId="18E74AB1">
      <w:pPr>
        <w:pStyle w:val="980"/>
        <w:pBdr/>
        <w:spacing/>
        <w:ind/>
        <w:rPr>
          <w:bCs w:val="0"/>
          <w:i w:val="0"/>
          <w:highlight w:val="none"/>
          <w:lang w:val="ru-RU"/>
        </w:rPr>
      </w:pP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highlight w:val="none"/>
          <w:lang w:val="ru-RU" w:bidi="ru-RU"/>
        </w:rPr>
      </w:r>
    </w:p>
    <w:p>
      <w:pPr>
        <w:pStyle w:val="974"/>
        <w:pBdr/>
        <w:spacing/>
        <w:ind/>
        <w:rPr/>
      </w:pPr>
      <w:r/>
      <w:bookmarkStart w:id="4" w:name="_Toc176858984"/>
      <w:r>
        <w:rPr>
          <w:highlight w:val="none"/>
        </w:rPr>
        <w:t xml:space="preserve">3 Особые ситуации</w:t>
      </w:r>
      <w:bookmarkEnd w:id="4"/>
      <w:r/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Под особыми ситуациями понимаются ситуации, в которых поведение </w:t>
      </w:r>
      <w:r>
        <w:rPr>
          <w:highlight w:val="none"/>
        </w:rPr>
        <w:t xml:space="preserve">программы может не соответствовать поведению, ожидаемому </w:t>
      </w:r>
      <w:r>
        <w:rPr>
          <w:highlight w:val="none"/>
        </w:rPr>
        <w:t xml:space="preserve">пользователем.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Все особые ситуации должны быть описаны и соответствующим образом </w:t>
      </w:r>
      <w:r>
        <w:rPr>
          <w:highlight w:val="none"/>
        </w:rPr>
        <w:t xml:space="preserve">обработаны в программе.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Примерами особых ситуаций являются: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некорректный ввод,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отсутствие ожидаемых программой файлов,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возможное деление на ноль в ходе вычислений,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нехватка оперативной памяти.</w:t>
      </w:r>
      <w:r>
        <w:rPr>
          <w:highlight w:val="none"/>
        </w:rPr>
      </w:r>
      <w:r>
        <w:rPr>
          <w:highlight w:val="none"/>
        </w:rPr>
      </w:r>
    </w:p>
    <w:p>
      <w:pPr>
        <w:pStyle w:val="974"/>
        <w:pBdr/>
        <w:spacing/>
        <w:ind/>
        <w:rPr/>
      </w:pPr>
      <w:r/>
      <w:bookmarkStart w:id="5" w:name="_Toc176858985"/>
      <w:r>
        <w:rPr>
          <w:highlight w:val="none"/>
        </w:rPr>
        <w:t xml:space="preserve">4 </w:t>
      </w:r>
      <w:r>
        <w:rPr>
          <w:highlight w:val="none"/>
        </w:rPr>
        <w:t xml:space="preserve">Математические методы и алгоритмы решения задач</w:t>
      </w:r>
      <w:bookmarkEnd w:id="5"/>
      <w:r/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Математические методы и алгоритмы решения задач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Математические методы и алгоритмы решения задач</w:t>
      </w:r>
      <w:r>
        <w:rPr>
          <w:highlight w:val="none"/>
        </w:rPr>
      </w:r>
      <w:r>
        <w:rPr>
          <w:highlight w:val="none"/>
        </w:rPr>
      </w:r>
    </w:p>
    <w:p>
      <w:pPr>
        <w:pStyle w:val="974"/>
        <w:pBdr/>
        <w:spacing/>
        <w:ind/>
        <w:rPr/>
      </w:pPr>
      <w:r/>
      <w:bookmarkStart w:id="6" w:name="_Toc176858986"/>
      <w:r>
        <w:rPr>
          <w:highlight w:val="none"/>
        </w:rPr>
        <w:t xml:space="preserve">5 Блок-схемы алгоритмов программы</w:t>
      </w:r>
      <w:bookmarkEnd w:id="6"/>
      <w:r/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Блок-схемы алгоритмов программы </w:t>
      </w:r>
      <w:r>
        <w:rPr>
          <w:highlight w:val="none"/>
        </w:rPr>
        <w:t xml:space="preserve"> Блок-схемы алгоритмов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Блок-схемы алгоритмов программы</w:t>
      </w:r>
      <w:r>
        <w:rPr>
          <w:highlight w:val="none"/>
        </w:rPr>
      </w:r>
      <w:r>
        <w:rPr>
          <w:highlight w:val="none"/>
        </w:rPr>
      </w:r>
    </w:p>
    <w:p>
      <w:pPr>
        <w:pStyle w:val="974"/>
        <w:pBdr/>
        <w:spacing/>
        <w:ind/>
        <w:rPr/>
      </w:pPr>
      <w:r/>
      <w:bookmarkStart w:id="7" w:name="_Toc176858987"/>
      <w:r>
        <w:rPr>
          <w:highlight w:val="none"/>
        </w:rPr>
        <w:t xml:space="preserve">6 </w:t>
      </w:r>
      <w:r>
        <w:rPr>
          <w:highlight w:val="none"/>
        </w:rPr>
        <w:t xml:space="preserve">Форматы представления данных</w:t>
      </w:r>
      <w:bookmarkEnd w:id="7"/>
      <w:r/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Для всех пользовательских типов данных (не являющихся частью языка) </w:t>
      </w:r>
      <w:r>
        <w:rPr>
          <w:highlight w:val="none"/>
        </w:rPr>
        <w:t xml:space="preserve">должны быть документированы назначение и мотивация выбора конкретного </w:t>
      </w:r>
      <w:r>
        <w:rPr>
          <w:highlight w:val="none"/>
        </w:rPr>
        <w:t xml:space="preserve">типа данных.</w:t>
      </w:r>
      <w:r>
        <w:rPr>
          <w:highlight w:val="none"/>
        </w:rPr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Должны быть документированы форматы всех внешних ресурсов, если они </w:t>
      </w:r>
      <w:r>
        <w:rPr>
          <w:highlight w:val="none"/>
        </w:rPr>
        <w:t xml:space="preserve">используются. Структура данных, сохраняемых в файлах и т. д.</w:t>
      </w:r>
      <w:r>
        <w:rPr>
          <w:highlight w:val="none"/>
        </w:rPr>
      </w:r>
      <w:r/>
    </w:p>
    <w:p>
      <w:pPr>
        <w:pStyle w:val="974"/>
        <w:pBdr/>
        <w:spacing/>
        <w:ind/>
        <w:rPr/>
      </w:pPr>
      <w:r/>
      <w:bookmarkStart w:id="8" w:name="_Toc176858988"/>
      <w:r>
        <w:rPr>
          <w:highlight w:val="none"/>
        </w:rPr>
        <w:t xml:space="preserve">7 </w:t>
      </w:r>
      <w:r>
        <w:rPr>
          <w:highlight w:val="none"/>
        </w:rPr>
        <w:t xml:space="preserve">Структура программы</w:t>
      </w:r>
      <w:bookmarkEnd w:id="8"/>
      <w:r/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Разработанная структура программы (разделение на модули, интерфейсы, </w:t>
      </w:r>
      <w:r>
        <w:rPr>
          <w:highlight w:val="none"/>
        </w:rPr>
        <w:t xml:space="preserve">шаблоны проектирования) должна быть документирована.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Должна быть описана основная последовательность работы программы </w:t>
      </w:r>
      <w:r>
        <w:rPr>
          <w:highlight w:val="none"/>
        </w:rPr>
        <w:t xml:space="preserve">(вызова функций, методов и т. д.).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/>
      </w:pPr>
      <w:r>
        <w:rPr>
          <w:highlight w:val="none"/>
        </w:rPr>
        <w:t xml:space="preserve">Все модули, функции, методы и пользовательские типы данных должны быть </w:t>
      </w:r>
      <w:r>
        <w:rPr>
          <w:highlight w:val="none"/>
        </w:rPr>
        <w:t xml:space="preserve">соответствующим образом документированы в отчѐте.</w:t>
      </w:r>
      <w:r>
        <w:rPr>
          <w:highlight w:val="none"/>
        </w:rPr>
      </w:r>
      <w:r/>
    </w:p>
    <w:p>
      <w:pPr>
        <w:pStyle w:val="974"/>
        <w:pBdr/>
        <w:spacing/>
        <w:ind/>
        <w:rPr/>
      </w:pPr>
      <w:r/>
      <w:bookmarkStart w:id="9" w:name="_Toc176858989"/>
      <w:r>
        <w:rPr>
          <w:highlight w:val="none"/>
        </w:rPr>
        <w:t xml:space="preserve">8 </w:t>
      </w:r>
      <w:r>
        <w:rPr>
          <w:highlight w:val="none"/>
        </w:rPr>
        <w:t xml:space="preserve">Описание хода выполнения контрольной работы</w:t>
      </w:r>
      <w:r>
        <w:rPr>
          <w:highlight w:val="none"/>
        </w:rPr>
        <w:t xml:space="preserve"> </w:t>
      </w:r>
      <w:bookmarkEnd w:id="9"/>
      <w:r/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В отчѐте должно содержаться подробное описание хода выполнения </w:t>
      </w:r>
      <w:r>
        <w:rPr>
          <w:highlight w:val="none"/>
        </w:rPr>
        <w:t xml:space="preserve">контрольной работы.</w:t>
      </w:r>
      <w:r>
        <w:rPr>
          <w:highlight w:val="none"/>
        </w:rPr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Основное внимание должно быть уделено выполнению работы за </w:t>
      </w:r>
      <w:r>
        <w:rPr>
          <w:highlight w:val="none"/>
        </w:rPr>
        <w:t xml:space="preserve">компьютером.</w:t>
      </w:r>
      <w:r>
        <w:rPr>
          <w:highlight w:val="none"/>
        </w:rPr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Должны быть описаны все новые методы и приѐмы, использованные в ходе </w:t>
      </w:r>
      <w:r>
        <w:rPr>
          <w:highlight w:val="none"/>
        </w:rPr>
        <w:t xml:space="preserve">выполнения контрольной работы. Таковыми могут быть:</w:t>
      </w:r>
      <w:r>
        <w:rPr>
          <w:highlight w:val="none"/>
        </w:rPr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– создание проекта и запуск программы,</w:t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– работа с отладчиком (точки останова и протоколирования, просмотр </w:t>
      </w:r>
      <w:r>
        <w:rPr>
          <w:highlight w:val="none"/>
        </w:rPr>
        <w:t xml:space="preserve">значений переменных),</w:t>
      </w:r>
      <w:r>
        <w:rPr>
          <w:highlight w:val="none"/>
        </w:rPr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– поиск ошибок в программе,</w:t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– работа с устройствами ввода-вывода.</w:t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Из отчѐта должно быть ясно:</w:t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– как выполнялась контрольная работа,</w:t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– какие были проблемы и как они были решены,</w:t>
      </w:r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– какие проблемы остались нерешѐнными,</w:t>
      </w:r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– какие моменты были или остались непонятными.</w:t>
      </w:r>
      <w:r>
        <w:rPr>
          <w:highlight w:val="none"/>
        </w:rPr>
      </w:r>
      <w:r>
        <w:rPr>
          <w:highlight w:val="none"/>
        </w:rPr>
      </w:r>
    </w:p>
    <w:p>
      <w:pPr>
        <w:pStyle w:val="974"/>
        <w:pBdr/>
        <w:spacing/>
        <w:ind/>
        <w:rPr/>
      </w:pPr>
      <w:r/>
      <w:bookmarkStart w:id="10" w:name="_Toc176858990"/>
      <w:r>
        <w:rPr>
          <w:highlight w:val="none"/>
        </w:rPr>
        <w:t xml:space="preserve">9 </w:t>
      </w:r>
      <w:r>
        <w:rPr>
          <w:highlight w:val="none"/>
        </w:rPr>
        <w:t xml:space="preserve">Результаты работы программы</w:t>
      </w:r>
      <w:bookmarkEnd w:id="10"/>
      <w:r/>
      <w:r/>
    </w:p>
    <w:p>
      <w:pPr>
        <w:pStyle w:val="980"/>
        <w:pBdr/>
        <w:spacing/>
        <w:ind/>
        <w:rPr/>
      </w:pPr>
      <w:r>
        <w:rPr>
          <w:highlight w:val="none"/>
        </w:rPr>
        <w:t xml:space="preserve">Необходимо указать, какие результаты производит программа.</w:t>
      </w:r>
      <w:r/>
    </w:p>
    <w:p>
      <w:pPr>
        <w:pStyle w:val="980"/>
        <w:pBdr/>
        <w:spacing/>
        <w:ind/>
        <w:rPr>
          <w:highlight w:val="none"/>
        </w:rPr>
      </w:pPr>
      <w:r>
        <w:rPr>
          <w:highlight w:val="none"/>
        </w:rPr>
        <w:t xml:space="preserve">Необходимо указать в каком формате пользователь получает результат</w:t>
      </w:r>
      <w:r>
        <w:rPr>
          <w:highlight w:val="none"/>
        </w:rPr>
      </w:r>
      <w:r>
        <w:rPr>
          <w:highlight w:val="none"/>
        </w:rPr>
      </w:r>
    </w:p>
    <w:p>
      <w:pPr>
        <w:pStyle w:val="980"/>
        <w:pBdr/>
        <w:spacing/>
        <w:ind/>
        <w:rPr/>
      </w:pPr>
      <w:r>
        <w:rPr>
          <w:highlight w:val="none"/>
        </w:rPr>
        <w:t xml:space="preserve">Должны быть приведены скриншоты не менее пяти вариантов результата </w:t>
      </w:r>
      <w:r>
        <w:rPr>
          <w:highlight w:val="none"/>
        </w:rPr>
        <w:t xml:space="preserve">выполнения программы с различными исходными данными (корректными и </w:t>
      </w:r>
      <w:r>
        <w:rPr>
          <w:highlight w:val="none"/>
        </w:rPr>
        <w:t xml:space="preserve">некорректными).</w:t>
      </w:r>
      <w:r>
        <w:rPr>
          <w:highlight w:val="none"/>
        </w:rPr>
      </w:r>
      <w:r/>
    </w:p>
    <w:p>
      <w:pPr>
        <w:pStyle w:val="974"/>
        <w:pBdr/>
        <w:spacing/>
        <w:ind/>
        <w:rPr/>
      </w:pPr>
      <w:r/>
      <w:bookmarkStart w:id="11" w:name="_Toc176858991"/>
      <w:r>
        <w:rPr>
          <w:highlight w:val="none"/>
        </w:rPr>
        <w:t xml:space="preserve">10 </w:t>
      </w:r>
      <w:r>
        <w:rPr>
          <w:highlight w:val="none"/>
        </w:rPr>
        <w:t xml:space="preserve">Исходный текст программы</w:t>
      </w:r>
      <w:bookmarkEnd w:id="11"/>
      <w:r/>
      <w:r/>
    </w:p>
    <w:p>
      <w:pPr>
        <w:pStyle w:val="994"/>
        <w:pBdr/>
        <w:spacing/>
        <w:ind/>
        <w:rPr>
          <w:highlight w:val="none"/>
        </w:rPr>
        <w:sectPr>
          <w:headerReference w:type="default" r:id="rId9"/>
          <w:footerReference w:type="default" r:id="rId12"/>
          <w:footerReference w:type="first" r:id="rId13"/>
          <w:footnotePr/>
          <w:endnotePr/>
          <w:type w:val="nextPage"/>
          <w:pgSz w:h="16838" w:orient="portrait" w:w="11906"/>
          <w:pgMar w:top="1134" w:right="851" w:bottom="1134" w:left="1701" w:header="709" w:footer="709" w:gutter="0"/>
          <w:cols w:num="1" w:sep="0" w:space="720" w:equalWidth="1"/>
          <w:titlePg/>
        </w:sectPr>
      </w:pPr>
      <w:r>
        <w:rPr>
          <w:highlight w:val="none"/>
        </w:rPr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Исходный текст программы</w:t>
      </w:r>
      <w:r>
        <w:rPr>
          <w:highlight w:val="none"/>
        </w:rPr>
      </w:r>
      <w:r>
        <w:rPr>
          <w:highlight w:val="none"/>
        </w:rPr>
      </w:r>
    </w:p>
    <w:p>
      <w:pPr>
        <w:pStyle w:val="994"/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sectPr>
      <w:headerReference w:type="default" r:id="rId10"/>
      <w:headerReference w:type="first" r:id="rId11"/>
      <w:footerReference w:type="first" r:id="rId14"/>
      <w:footnotePr/>
      <w:endnotePr/>
      <w:type w:val="continuous"/>
      <w:pgSz w:h="16838" w:orient="portrait" w:w="11906"/>
      <w:pgMar w:top="1134" w:right="851" w:bottom="1134" w:left="1701" w:header="720" w:footer="1134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jc w:val="center"/>
      <w:rPr/>
    </w:pPr>
    <w:r>
      <w:t xml:space="preserve">Санкт-Петербург</w:t>
    </w:r>
    <w:r/>
  </w:p>
  <w:p>
    <w:pPr>
      <w:pStyle w:val="991"/>
      <w:pBdr/>
      <w:spacing/>
      <w:ind/>
      <w:jc w:val="center"/>
      <w:rPr>
        <w:lang w:val="en-US"/>
      </w:rPr>
    </w:pPr>
    <w:r>
      <w:t xml:space="preserve">20</w:t>
    </w:r>
    <w:r>
      <w:rPr>
        <w:lang w:val="ru-RU"/>
      </w:rPr>
      <w:t xml:space="preserve">26</w:t>
    </w:r>
    <w:r>
      <w:rPr>
        <w:lang w:val="en-US"/>
      </w:rPr>
    </w:r>
    <w:r>
      <w:rPr>
        <w:lang w:val="en-US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rPr/>
    </w:pPr>
    <w:r/>
    <w:r/>
  </w:p>
  <w:p>
    <w:pPr>
      <w:pStyle w:val="991"/>
      <w:pBdr/>
      <w:spacing/>
      <w:ind/>
      <w:rPr/>
    </w:pPr>
    <w:r/>
    <w:r/>
  </w:p>
  <w:p>
    <w:pPr>
      <w:pStyle w:val="99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2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2"/>
      <w:pBdr/>
      <w:spacing/>
      <w:ind/>
      <w:rPr/>
    </w:pPr>
    <w:r>
      <w:t xml:space="preserve">Продолжение приложения А</w:t>
    </w:r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9">
    <w:name w:val="Table Grid Light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1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Plain Table 2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1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2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3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4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- Accent 5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6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1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2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3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4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 5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6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1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2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3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4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 5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6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4">
    <w:name w:val="Heading 3"/>
    <w:basedOn w:val="973"/>
    <w:next w:val="973"/>
    <w:link w:val="93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25">
    <w:name w:val="Heading 4"/>
    <w:basedOn w:val="973"/>
    <w:next w:val="973"/>
    <w:link w:val="93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26">
    <w:name w:val="Heading 5"/>
    <w:basedOn w:val="973"/>
    <w:next w:val="973"/>
    <w:link w:val="93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7">
    <w:name w:val="Heading 6"/>
    <w:basedOn w:val="973"/>
    <w:next w:val="973"/>
    <w:link w:val="93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8">
    <w:name w:val="Heading 7"/>
    <w:basedOn w:val="973"/>
    <w:next w:val="973"/>
    <w:link w:val="93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9">
    <w:name w:val="Heading 8"/>
    <w:basedOn w:val="973"/>
    <w:next w:val="973"/>
    <w:link w:val="93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0">
    <w:name w:val="Heading 9"/>
    <w:basedOn w:val="973"/>
    <w:next w:val="973"/>
    <w:link w:val="93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1">
    <w:name w:val="Heading 1 Char"/>
    <w:basedOn w:val="976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2">
    <w:name w:val="Heading 2 Char"/>
    <w:basedOn w:val="976"/>
    <w:link w:val="9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3">
    <w:name w:val="Heading 3 Char"/>
    <w:basedOn w:val="976"/>
    <w:link w:val="9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4">
    <w:name w:val="Heading 4 Char"/>
    <w:basedOn w:val="976"/>
    <w:link w:val="92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5">
    <w:name w:val="Heading 5 Char"/>
    <w:basedOn w:val="976"/>
    <w:link w:val="9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6">
    <w:name w:val="Heading 6 Char"/>
    <w:basedOn w:val="976"/>
    <w:link w:val="9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7">
    <w:name w:val="Heading 7 Char"/>
    <w:basedOn w:val="976"/>
    <w:link w:val="9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8">
    <w:name w:val="Heading 8 Char"/>
    <w:basedOn w:val="976"/>
    <w:link w:val="9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9">
    <w:name w:val="Heading 9 Char"/>
    <w:basedOn w:val="976"/>
    <w:link w:val="9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0">
    <w:name w:val="Title"/>
    <w:basedOn w:val="973"/>
    <w:next w:val="973"/>
    <w:link w:val="94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1">
    <w:name w:val="Title Char"/>
    <w:basedOn w:val="976"/>
    <w:link w:val="94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2">
    <w:name w:val="Subtitle"/>
    <w:basedOn w:val="973"/>
    <w:next w:val="973"/>
    <w:link w:val="94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3">
    <w:name w:val="Subtitle Char"/>
    <w:basedOn w:val="976"/>
    <w:link w:val="94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4">
    <w:name w:val="Quote"/>
    <w:basedOn w:val="973"/>
    <w:next w:val="973"/>
    <w:link w:val="94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5">
    <w:name w:val="Quote Char"/>
    <w:basedOn w:val="976"/>
    <w:link w:val="94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46">
    <w:name w:val="List Paragraph"/>
    <w:basedOn w:val="973"/>
    <w:uiPriority w:val="34"/>
    <w:qFormat/>
    <w:pPr>
      <w:pBdr/>
      <w:spacing/>
      <w:ind w:left="720"/>
      <w:contextualSpacing w:val="true"/>
    </w:pPr>
  </w:style>
  <w:style w:type="character" w:styleId="947">
    <w:name w:val="Intense Emphasis"/>
    <w:basedOn w:val="9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8">
    <w:name w:val="Intense Quote"/>
    <w:basedOn w:val="973"/>
    <w:next w:val="973"/>
    <w:link w:val="94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9">
    <w:name w:val="Intense Quote Char"/>
    <w:basedOn w:val="976"/>
    <w:link w:val="94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0">
    <w:name w:val="Intense Reference"/>
    <w:basedOn w:val="9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1">
    <w:name w:val="No Spacing"/>
    <w:basedOn w:val="973"/>
    <w:uiPriority w:val="1"/>
    <w:qFormat/>
    <w:pPr>
      <w:pBdr/>
      <w:spacing w:after="0" w:line="240" w:lineRule="auto"/>
      <w:ind/>
    </w:pPr>
  </w:style>
  <w:style w:type="character" w:styleId="952">
    <w:name w:val="Subtle Emphasis"/>
    <w:basedOn w:val="9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3">
    <w:name w:val="Emphasis"/>
    <w:basedOn w:val="976"/>
    <w:uiPriority w:val="20"/>
    <w:qFormat/>
    <w:pPr>
      <w:pBdr/>
      <w:spacing/>
      <w:ind/>
    </w:pPr>
    <w:rPr>
      <w:i/>
      <w:iCs/>
    </w:rPr>
  </w:style>
  <w:style w:type="character" w:styleId="954">
    <w:name w:val="Strong"/>
    <w:basedOn w:val="976"/>
    <w:uiPriority w:val="22"/>
    <w:qFormat/>
    <w:pPr>
      <w:pBdr/>
      <w:spacing/>
      <w:ind/>
    </w:pPr>
    <w:rPr>
      <w:b/>
      <w:bCs/>
    </w:rPr>
  </w:style>
  <w:style w:type="character" w:styleId="955">
    <w:name w:val="Subtle Reference"/>
    <w:basedOn w:val="9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6">
    <w:name w:val="Book Title"/>
    <w:basedOn w:val="97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7">
    <w:name w:val="Header Char"/>
    <w:basedOn w:val="976"/>
    <w:link w:val="992"/>
    <w:uiPriority w:val="99"/>
    <w:pPr>
      <w:pBdr/>
      <w:spacing/>
      <w:ind/>
    </w:pPr>
  </w:style>
  <w:style w:type="character" w:styleId="958">
    <w:name w:val="Footer Char"/>
    <w:basedOn w:val="976"/>
    <w:link w:val="991"/>
    <w:uiPriority w:val="99"/>
    <w:pPr>
      <w:pBdr/>
      <w:spacing/>
      <w:ind/>
    </w:pPr>
  </w:style>
  <w:style w:type="paragraph" w:styleId="959">
    <w:name w:val="footnote text"/>
    <w:basedOn w:val="973"/>
    <w:link w:val="9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0">
    <w:name w:val="Footnote Text Char"/>
    <w:basedOn w:val="976"/>
    <w:link w:val="959"/>
    <w:uiPriority w:val="99"/>
    <w:semiHidden/>
    <w:pPr>
      <w:pBdr/>
      <w:spacing/>
      <w:ind/>
    </w:pPr>
    <w:rPr>
      <w:sz w:val="20"/>
      <w:szCs w:val="20"/>
    </w:rPr>
  </w:style>
  <w:style w:type="character" w:styleId="961">
    <w:name w:val="foot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paragraph" w:styleId="962">
    <w:name w:val="endnote text"/>
    <w:basedOn w:val="973"/>
    <w:link w:val="9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3">
    <w:name w:val="Endnote Text Char"/>
    <w:basedOn w:val="976"/>
    <w:link w:val="962"/>
    <w:uiPriority w:val="99"/>
    <w:semiHidden/>
    <w:pPr>
      <w:pBdr/>
      <w:spacing/>
      <w:ind/>
    </w:pPr>
    <w:rPr>
      <w:sz w:val="20"/>
      <w:szCs w:val="20"/>
    </w:rPr>
  </w:style>
  <w:style w:type="character" w:styleId="964">
    <w:name w:val="end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character" w:styleId="965">
    <w:name w:val="FollowedHyperlink"/>
    <w:basedOn w:val="9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6">
    <w:name w:val="toc 4"/>
    <w:basedOn w:val="973"/>
    <w:next w:val="973"/>
    <w:uiPriority w:val="39"/>
    <w:unhideWhenUsed/>
    <w:pPr>
      <w:pBdr/>
      <w:spacing w:after="100"/>
      <w:ind w:left="660"/>
    </w:pPr>
  </w:style>
  <w:style w:type="paragraph" w:styleId="967">
    <w:name w:val="toc 5"/>
    <w:basedOn w:val="973"/>
    <w:next w:val="973"/>
    <w:uiPriority w:val="39"/>
    <w:unhideWhenUsed/>
    <w:pPr>
      <w:pBdr/>
      <w:spacing w:after="100"/>
      <w:ind w:left="880"/>
    </w:pPr>
  </w:style>
  <w:style w:type="paragraph" w:styleId="968">
    <w:name w:val="toc 6"/>
    <w:basedOn w:val="973"/>
    <w:next w:val="973"/>
    <w:uiPriority w:val="39"/>
    <w:unhideWhenUsed/>
    <w:pPr>
      <w:pBdr/>
      <w:spacing w:after="100"/>
      <w:ind w:left="1100"/>
    </w:pPr>
  </w:style>
  <w:style w:type="paragraph" w:styleId="969">
    <w:name w:val="toc 7"/>
    <w:basedOn w:val="973"/>
    <w:next w:val="973"/>
    <w:uiPriority w:val="39"/>
    <w:unhideWhenUsed/>
    <w:pPr>
      <w:pBdr/>
      <w:spacing w:after="100"/>
      <w:ind w:left="1320"/>
    </w:pPr>
  </w:style>
  <w:style w:type="paragraph" w:styleId="970">
    <w:name w:val="toc 8"/>
    <w:basedOn w:val="973"/>
    <w:next w:val="973"/>
    <w:uiPriority w:val="39"/>
    <w:unhideWhenUsed/>
    <w:pPr>
      <w:pBdr/>
      <w:spacing w:after="100"/>
      <w:ind w:left="1540"/>
    </w:pPr>
  </w:style>
  <w:style w:type="paragraph" w:styleId="971">
    <w:name w:val="toc 9"/>
    <w:basedOn w:val="973"/>
    <w:next w:val="973"/>
    <w:uiPriority w:val="39"/>
    <w:unhideWhenUsed/>
    <w:pPr>
      <w:pBdr/>
      <w:spacing w:after="100"/>
      <w:ind w:left="1760"/>
    </w:pPr>
  </w:style>
  <w:style w:type="paragraph" w:styleId="972">
    <w:name w:val="table of figures"/>
    <w:basedOn w:val="973"/>
    <w:next w:val="973"/>
    <w:uiPriority w:val="99"/>
    <w:unhideWhenUsed/>
    <w:pPr>
      <w:pBdr/>
      <w:spacing w:after="0" w:afterAutospacing="0"/>
      <w:ind/>
    </w:pPr>
  </w:style>
  <w:style w:type="paragraph" w:styleId="973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974">
    <w:name w:val="Heading 1"/>
    <w:basedOn w:val="973"/>
    <w:next w:val="980"/>
    <w:link w:val="996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975">
    <w:name w:val="Heading 2"/>
    <w:basedOn w:val="973"/>
    <w:next w:val="980"/>
    <w:link w:val="997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styleId="976" w:default="1">
    <w:name w:val="Default Paragraph Font"/>
    <w:uiPriority w:val="1"/>
    <w:semiHidden/>
    <w:unhideWhenUsed/>
    <w:pPr>
      <w:pBdr/>
      <w:spacing/>
      <w:ind/>
    </w:pPr>
  </w:style>
  <w:style w:type="table" w:styleId="9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8" w:default="1">
    <w:name w:val="No List"/>
    <w:uiPriority w:val="99"/>
    <w:semiHidden/>
    <w:unhideWhenUsed/>
    <w:pPr>
      <w:pBdr/>
      <w:spacing/>
      <w:ind/>
    </w:pPr>
  </w:style>
  <w:style w:type="paragraph" w:styleId="979" w:customStyle="1">
    <w:name w:val="Заголовок1"/>
    <w:basedOn w:val="973"/>
    <w:next w:val="980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980">
    <w:name w:val="Body Text"/>
    <w:basedOn w:val="973"/>
    <w:link w:val="999"/>
    <w:pPr>
      <w:pBdr/>
      <w:spacing w:line="312" w:lineRule="auto"/>
      <w:ind w:firstLine="709"/>
      <w:jc w:val="both"/>
    </w:pPr>
  </w:style>
  <w:style w:type="paragraph" w:styleId="981">
    <w:name w:val="List"/>
    <w:basedOn w:val="980"/>
    <w:pPr>
      <w:pBdr/>
      <w:spacing/>
      <w:ind/>
    </w:pPr>
  </w:style>
  <w:style w:type="paragraph" w:styleId="982">
    <w:name w:val="Caption"/>
    <w:basedOn w:val="973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983" w:customStyle="1">
    <w:name w:val="Указатель1"/>
    <w:basedOn w:val="973"/>
    <w:pPr>
      <w:suppressLineNumbers w:val="true"/>
      <w:pBdr/>
      <w:spacing/>
      <w:ind/>
    </w:pPr>
  </w:style>
  <w:style w:type="paragraph" w:styleId="984" w:customStyle="1">
    <w:name w:val="Тип учебного заведения"/>
    <w:next w:val="985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985" w:customStyle="1">
    <w:name w:val="Название ВУЗа"/>
    <w:basedOn w:val="973"/>
    <w:next w:val="980"/>
    <w:pPr>
      <w:pBdr/>
      <w:spacing w:after="170"/>
      <w:ind/>
      <w:jc w:val="center"/>
    </w:pPr>
  </w:style>
  <w:style w:type="paragraph" w:styleId="986" w:customStyle="1">
    <w:name w:val="Горизонтальная линия"/>
    <w:basedOn w:val="973"/>
    <w:next w:val="980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987" w:customStyle="1">
    <w:name w:val="Дисциплина"/>
    <w:basedOn w:val="980"/>
    <w:next w:val="980"/>
    <w:pPr>
      <w:pBdr/>
      <w:spacing w:after="170" w:before="170"/>
      <w:ind w:firstLine="0"/>
      <w:jc w:val="center"/>
    </w:pPr>
    <w:rPr>
      <w:b/>
    </w:rPr>
  </w:style>
  <w:style w:type="paragraph" w:styleId="988" w:customStyle="1">
    <w:name w:val="Вид отчёта"/>
    <w:basedOn w:val="980"/>
    <w:next w:val="980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989" w:customStyle="1">
    <w:name w:val="Выполнили/Проверили"/>
    <w:basedOn w:val="980"/>
    <w:pPr>
      <w:pBdr/>
      <w:spacing/>
      <w:ind w:firstLine="0" w:left="4819"/>
      <w:jc w:val="left"/>
    </w:pPr>
  </w:style>
  <w:style w:type="paragraph" w:styleId="990" w:customStyle="1">
    <w:name w:val="Город/Год"/>
    <w:basedOn w:val="980"/>
    <w:pPr>
      <w:pBdr/>
      <w:spacing/>
      <w:ind w:firstLine="0"/>
      <w:jc w:val="center"/>
    </w:pPr>
  </w:style>
  <w:style w:type="paragraph" w:styleId="991">
    <w:name w:val="Footer"/>
    <w:basedOn w:val="973"/>
    <w:link w:val="1005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992">
    <w:name w:val="Header"/>
    <w:basedOn w:val="973"/>
    <w:link w:val="993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993" w:customStyle="1">
    <w:name w:val="Верхний колонтитул Знак"/>
    <w:link w:val="992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994" w:customStyle="1">
    <w:name w:val="Исходный код"/>
    <w:basedOn w:val="980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995">
    <w:name w:val="Table Grid"/>
    <w:basedOn w:val="97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6" w:customStyle="1">
    <w:name w:val="Заголовок 1 Знак"/>
    <w:link w:val="974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997" w:customStyle="1">
    <w:name w:val="Заголовок 2 Знак"/>
    <w:link w:val="975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998" w:customStyle="1">
    <w:name w:val="Подпись под рисунком"/>
    <w:basedOn w:val="980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999" w:customStyle="1">
    <w:name w:val="Основной текст Знак"/>
    <w:link w:val="980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0">
    <w:name w:val="TOC Heading"/>
    <w:basedOn w:val="974"/>
    <w:next w:val="973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01">
    <w:name w:val="toc 1"/>
    <w:basedOn w:val="973"/>
    <w:next w:val="973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02">
    <w:name w:val="toc 2"/>
    <w:basedOn w:val="973"/>
    <w:next w:val="973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0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04">
    <w:name w:val="Placeholder Text"/>
    <w:basedOn w:val="976"/>
    <w:uiPriority w:val="99"/>
    <w:semiHidden/>
    <w:pPr>
      <w:pBdr/>
      <w:spacing/>
      <w:ind/>
    </w:pPr>
    <w:rPr>
      <w:color w:val="808080"/>
    </w:rPr>
  </w:style>
  <w:style w:type="character" w:styleId="1005" w:customStyle="1">
    <w:name w:val="Нижний колонтитул Знак"/>
    <w:basedOn w:val="976"/>
    <w:link w:val="991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6" w:customStyle="1">
    <w:name w:val="Тип приложения"/>
    <w:basedOn w:val="992"/>
    <w:pPr>
      <w:pBdr/>
      <w:spacing/>
      <w:ind/>
      <w:jc w:val="center"/>
    </w:pPr>
  </w:style>
  <w:style w:type="paragraph" w:styleId="1007" w:customStyle="1">
    <w:name w:val="Название приложения"/>
    <w:next w:val="994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08" w:customStyle="1">
    <w:name w:val="СОДЕРЖАНИЕ"/>
    <w:basedOn w:val="980"/>
    <w:qFormat/>
    <w:pPr>
      <w:pBdr/>
      <w:spacing w:after="240"/>
      <w:ind w:firstLine="0"/>
      <w:jc w:val="center"/>
    </w:pPr>
    <w:rPr>
      <w:caps/>
    </w:rPr>
  </w:style>
  <w:style w:type="paragraph" w:styleId="1009">
    <w:name w:val="toc 3"/>
    <w:basedOn w:val="973"/>
    <w:next w:val="973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10">
    <w:name w:val="Balloon Text"/>
    <w:basedOn w:val="973"/>
    <w:link w:val="1011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11" w:customStyle="1">
    <w:name w:val="Текст выноски Знак"/>
    <w:basedOn w:val="976"/>
    <w:link w:val="1010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146A7-1802-4D72-AB34-C36779965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revision>27</cp:revision>
  <dcterms:created xsi:type="dcterms:W3CDTF">2023-09-14T09:05:00Z</dcterms:created>
  <dcterms:modified xsi:type="dcterms:W3CDTF">2026-02-22T19:34:16Z</dcterms:modified>
</cp:coreProperties>
</file>