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auto" w:line="240" w:before="0" w:after="150"/>
        <w:ind w:hanging="0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  <w:br/>
      </w:r>
    </w:p>
    <w:p>
      <w:pPr>
        <w:pStyle w:val="Normal"/>
        <w:shd w:val="clear" w:color="auto" w:fill="FFFFFF"/>
        <w:spacing w:lineRule="auto" w:line="240" w:before="0" w:after="150"/>
        <w:jc w:val="center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</w:r>
    </w:p>
    <w:p>
      <w:pPr>
        <w:pStyle w:val="Normal"/>
        <w:shd w:val="clear" w:color="auto" w:fill="FFFFFF"/>
        <w:spacing w:lineRule="auto" w:line="240" w:before="0" w:after="150"/>
        <w:jc w:val="center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</w:r>
    </w:p>
    <w:p>
      <w:pPr>
        <w:pStyle w:val="Normal"/>
        <w:shd w:val="clear" w:color="auto" w:fill="FFFFFF"/>
        <w:spacing w:lineRule="auto" w:line="240" w:before="0" w:after="150"/>
        <w:jc w:val="center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</w:r>
    </w:p>
    <w:p>
      <w:pPr>
        <w:pStyle w:val="Normal"/>
        <w:shd w:val="clear" w:color="auto" w:fill="FFFFFF"/>
        <w:spacing w:lineRule="auto" w:line="240" w:before="0" w:after="150"/>
        <w:jc w:val="center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</w:r>
    </w:p>
    <w:p>
      <w:pPr>
        <w:pStyle w:val="Normal"/>
        <w:shd w:val="clear" w:color="auto" w:fill="FFFFFF"/>
        <w:spacing w:lineRule="auto" w:line="240" w:before="0" w:after="150"/>
        <w:jc w:val="center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</w:r>
    </w:p>
    <w:p>
      <w:pPr>
        <w:pStyle w:val="Normal"/>
        <w:shd w:val="clear" w:color="auto" w:fill="FFFFFF"/>
        <w:spacing w:lineRule="auto" w:line="240" w:before="0" w:after="150"/>
        <w:jc w:val="center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</w:r>
    </w:p>
    <w:p>
      <w:pPr>
        <w:pStyle w:val="Normal"/>
        <w:shd w:val="clear" w:color="auto" w:fill="FFFFFF"/>
        <w:spacing w:lineRule="auto" w:line="240" w:before="0" w:after="150"/>
        <w:jc w:val="center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</w:r>
    </w:p>
    <w:p>
      <w:pPr>
        <w:pStyle w:val="Normal"/>
        <w:shd w:val="clear" w:color="auto" w:fill="FFFFFF"/>
        <w:spacing w:lineRule="auto" w:line="240" w:before="0" w:after="150"/>
        <w:jc w:val="center"/>
        <w:rPr>
          <w:b/>
          <w:color w:val="000000"/>
          <w:szCs w:val="28"/>
          <w:lang w:val="ru-RU" w:eastAsia="ru-RU"/>
        </w:rPr>
      </w:pPr>
      <w:r>
        <w:rPr>
          <w:b/>
          <w:bCs/>
          <w:iCs/>
          <w:color w:val="000000"/>
          <w:szCs w:val="28"/>
          <w:lang w:val="ru-RU" w:eastAsia="ru-RU"/>
        </w:rPr>
        <w:t>Групповой проект</w:t>
      </w:r>
      <w:r>
        <w:rPr>
          <w:b/>
          <w:color w:val="000000"/>
          <w:szCs w:val="28"/>
          <w:lang w:val="ru-RU" w:eastAsia="ru-RU"/>
        </w:rPr>
        <w:t xml:space="preserve"> </w:t>
      </w:r>
      <w:r>
        <w:rPr>
          <w:b/>
          <w:bCs/>
          <w:iCs/>
          <w:color w:val="000000"/>
          <w:szCs w:val="28"/>
          <w:lang w:val="ru-RU" w:eastAsia="ru-RU"/>
        </w:rPr>
        <w:t>на тему</w:t>
      </w:r>
    </w:p>
    <w:p>
      <w:pPr>
        <w:pStyle w:val="Normal"/>
        <w:shd w:val="clear" w:color="auto" w:fill="FFFFFF"/>
        <w:spacing w:lineRule="auto" w:line="240" w:before="0" w:after="150"/>
        <w:jc w:val="center"/>
        <w:rPr>
          <w:bCs/>
          <w:iCs/>
          <w:color w:val="000000"/>
          <w:szCs w:val="28"/>
          <w:lang w:val="ru-RU" w:eastAsia="ru-RU"/>
        </w:rPr>
      </w:pPr>
      <w:r>
        <w:rPr>
          <w:bCs/>
          <w:iCs/>
          <w:color w:val="000000"/>
          <w:szCs w:val="28"/>
          <w:lang w:val="ru-RU" w:eastAsia="ru-RU"/>
        </w:rPr>
        <w:t>«Визуализация сетей, представленной в виде треугольников</w:t>
      </w:r>
    </w:p>
    <w:p>
      <w:pPr>
        <w:pStyle w:val="Normal"/>
        <w:shd w:val="clear" w:color="auto" w:fill="FFFFFF"/>
        <w:spacing w:lineRule="auto" w:line="240" w:before="0" w:after="150"/>
        <w:jc w:val="center"/>
        <w:rPr>
          <w:bCs/>
          <w:iCs/>
          <w:color w:val="000000"/>
          <w:szCs w:val="28"/>
          <w:lang w:val="ru-RU" w:eastAsia="ru-RU"/>
        </w:rPr>
      </w:pPr>
      <w:r>
        <w:rPr>
          <w:bCs/>
          <w:iCs/>
          <w:color w:val="000000"/>
          <w:szCs w:val="28"/>
          <w:lang w:val="ru-RU" w:eastAsia="ru-RU"/>
        </w:rPr>
        <w:t xml:space="preserve">для демонстрации алгоритма маршрутизации </w:t>
      </w:r>
      <w:r>
        <w:rPr>
          <w:bCs/>
          <w:iCs/>
          <w:color w:val="000000"/>
          <w:szCs w:val="28"/>
          <w:lang w:eastAsia="ru-RU"/>
        </w:rPr>
        <w:t>A</w:t>
      </w:r>
      <w:r>
        <w:rPr>
          <w:bCs/>
          <w:iCs/>
          <w:color w:val="000000"/>
          <w:szCs w:val="28"/>
          <w:lang w:val="ru-RU" w:eastAsia="ru-RU"/>
        </w:rPr>
        <w:t>*»</w:t>
      </w:r>
    </w:p>
    <w:p>
      <w:pPr>
        <w:pStyle w:val="Normal"/>
        <w:shd w:val="clear" w:color="auto" w:fill="FFFFFF"/>
        <w:spacing w:lineRule="auto" w:line="240" w:before="0" w:after="150"/>
        <w:jc w:val="right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  <w:br/>
      </w:r>
    </w:p>
    <w:p>
      <w:pPr>
        <w:pStyle w:val="Normal"/>
        <w:shd w:val="clear" w:color="auto" w:fill="FFFFFF"/>
        <w:spacing w:lineRule="auto" w:line="240" w:before="0" w:after="150"/>
        <w:jc w:val="right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</w:r>
    </w:p>
    <w:p>
      <w:pPr>
        <w:pStyle w:val="Normal"/>
        <w:shd w:val="clear" w:color="auto" w:fill="FFFFFF"/>
        <w:spacing w:lineRule="auto" w:line="240" w:before="0" w:after="150"/>
        <w:jc w:val="right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</w:r>
    </w:p>
    <w:p>
      <w:pPr>
        <w:pStyle w:val="Normal"/>
        <w:shd w:val="clear" w:color="auto" w:fill="FFFFFF"/>
        <w:spacing w:lineRule="auto" w:line="240" w:before="0" w:after="150"/>
        <w:jc w:val="right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</w:r>
    </w:p>
    <w:p>
      <w:pPr>
        <w:pStyle w:val="Normal"/>
        <w:shd w:val="clear" w:color="auto" w:fill="FFFFFF"/>
        <w:spacing w:lineRule="auto" w:line="240" w:before="0" w:after="150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  <w:t>Выполнил:</w:t>
      </w:r>
    </w:p>
    <w:p>
      <w:pPr>
        <w:pStyle w:val="Normal"/>
        <w:shd w:val="clear" w:color="auto" w:fill="FFFFFF"/>
        <w:spacing w:lineRule="auto" w:line="240" w:before="0" w:after="150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  <w:t>Студенты группы КИ23-08Б</w:t>
      </w:r>
    </w:p>
    <w:p>
      <w:pPr>
        <w:pStyle w:val="Normal"/>
        <w:shd w:val="clear" w:color="auto" w:fill="FFFFFF"/>
        <w:spacing w:lineRule="auto" w:line="240" w:before="0" w:after="150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  <w:t>Слугин Максим Андреевич</w:t>
      </w:r>
    </w:p>
    <w:p>
      <w:pPr>
        <w:pStyle w:val="Normal"/>
        <w:shd w:val="clear" w:color="auto" w:fill="FFFFFF"/>
        <w:spacing w:lineRule="auto" w:line="240" w:before="0" w:after="150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  <w:t>Стешенко Илья Николаевич</w:t>
      </w:r>
    </w:p>
    <w:p>
      <w:pPr>
        <w:pStyle w:val="Normal"/>
        <w:shd w:val="clear" w:color="auto" w:fill="FFFFFF"/>
        <w:spacing w:lineRule="auto" w:line="240" w:before="0" w:after="150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  <w:t>Водальчук Михаил Николаевич</w:t>
      </w:r>
    </w:p>
    <w:p>
      <w:pPr>
        <w:pStyle w:val="Normal"/>
        <w:shd w:val="clear" w:color="auto" w:fill="FFFFFF"/>
        <w:spacing w:lineRule="auto" w:line="240" w:before="0" w:after="150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  <w:t xml:space="preserve">Жобонов Нуржигит </w:t>
      </w:r>
    </w:p>
    <w:p>
      <w:pPr>
        <w:pStyle w:val="Normal"/>
        <w:shd w:val="clear" w:color="auto" w:fill="FFFFFF"/>
        <w:spacing w:lineRule="auto" w:line="240" w:before="0" w:after="150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  <w:t>Куратор проекта:</w:t>
      </w:r>
    </w:p>
    <w:p>
      <w:pPr>
        <w:pStyle w:val="Normal"/>
        <w:shd w:val="clear" w:color="auto" w:fill="FFFFFF"/>
        <w:spacing w:lineRule="auto" w:line="240" w:before="0" w:after="150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  <w:t>Преподаватель основ программирования</w:t>
      </w:r>
    </w:p>
    <w:p>
      <w:pPr>
        <w:pStyle w:val="Normal"/>
        <w:shd w:val="clear" w:color="auto" w:fill="FFFFFF"/>
        <w:spacing w:lineRule="auto" w:line="240" w:before="0" w:after="150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  <w:t>Верхошенцева С.Л.</w:t>
      </w:r>
    </w:p>
    <w:p>
      <w:pPr>
        <w:pStyle w:val="Normal"/>
        <w:shd w:val="clear" w:color="auto" w:fill="FFFFFF"/>
        <w:spacing w:lineRule="auto" w:line="240" w:before="0" w:after="150"/>
        <w:jc w:val="center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  <w:br/>
      </w:r>
    </w:p>
    <w:p>
      <w:pPr>
        <w:pStyle w:val="Normal"/>
        <w:shd w:val="clear" w:color="auto" w:fill="FFFFFF"/>
        <w:spacing w:lineRule="auto" w:line="240" w:before="0" w:after="150"/>
        <w:jc w:val="center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</w:r>
    </w:p>
    <w:p>
      <w:pPr>
        <w:pStyle w:val="Normal"/>
        <w:ind w:hanging="0"/>
        <w:rPr>
          <w:color w:val="252525"/>
          <w:szCs w:val="28"/>
          <w:shd w:fill="FFFFFF" w:val="clear"/>
          <w:lang w:val="ru-RU" w:eastAsia="ru-RU"/>
        </w:rPr>
      </w:pPr>
      <w:r>
        <w:rPr>
          <w:color w:val="252525"/>
          <w:szCs w:val="28"/>
          <w:shd w:fill="FFFFFF" w:val="clear"/>
          <w:lang w:val="ru-RU" w:eastAsia="ru-RU"/>
        </w:rPr>
      </w:r>
    </w:p>
    <w:p>
      <w:pPr>
        <w:pStyle w:val="Normal"/>
        <w:jc w:val="center"/>
        <w:rPr>
          <w:szCs w:val="28"/>
          <w:lang w:val="ru-RU"/>
        </w:rPr>
      </w:pPr>
      <w:r>
        <w:rPr>
          <w:szCs w:val="28"/>
          <w:lang w:val="ru-RU"/>
        </w:rPr>
        <w:t>Красноярск, 2022г.</w:t>
      </w:r>
      <w:r>
        <w:br w:type="page"/>
      </w:r>
    </w:p>
    <w:p>
      <w:pPr>
        <w:pStyle w:val="Normal"/>
        <w:rPr>
          <w:lang w:val="ru-RU" w:eastAsia="ru-RU"/>
        </w:rPr>
      </w:pPr>
      <w:r>
        <w:rPr>
          <w:b/>
          <w:bCs/>
          <w:lang w:val="ru-RU" w:eastAsia="ru-RU"/>
        </w:rPr>
        <w:t>Актуальность:</w:t>
      </w:r>
      <w:r>
        <w:rPr>
          <w:b/>
          <w:lang w:eastAsia="ru-RU"/>
        </w:rPr>
        <w:t> </w:t>
      </w:r>
      <w:r>
        <w:rPr>
          <w:lang w:val="ru-RU" w:eastAsia="ru-RU"/>
        </w:rPr>
        <w:t>алгоритм маршрутизации для сетей, представленной в виде треугольников, как и сами сети можно использовать во многих направлениях, к примеру компьютерных играх, где важно визуализация.</w:t>
      </w:r>
    </w:p>
    <w:p>
      <w:pPr>
        <w:pStyle w:val="Normal"/>
        <w:rPr>
          <w:lang w:val="ru-RU" w:eastAsia="ru-RU"/>
        </w:rPr>
      </w:pPr>
      <w:r>
        <w:rPr>
          <w:b/>
          <w:lang w:val="ru-RU" w:eastAsia="ru-RU"/>
        </w:rPr>
        <w:t xml:space="preserve">Цель и задачи проекта. </w:t>
      </w:r>
      <w:r>
        <w:rPr>
          <w:lang w:val="ru-RU" w:eastAsia="ru-RU"/>
        </w:rPr>
        <w:t>Целью индивидуального проекта является</w:t>
      </w:r>
      <w:r>
        <w:rPr>
          <w:b/>
          <w:lang w:val="ru-RU" w:eastAsia="ru-RU"/>
        </w:rPr>
        <w:t xml:space="preserve"> </w:t>
      </w:r>
      <w:r>
        <w:rPr>
          <w:lang w:val="ru-RU" w:eastAsia="ru-RU"/>
        </w:rPr>
        <w:t xml:space="preserve">визуализация триангулярных сетей для наглядной демонстрации работы модифицированного алгоритма </w:t>
      </w:r>
      <w:r>
        <w:rPr>
          <w:lang w:eastAsia="ru-RU"/>
        </w:rPr>
        <w:t>A</w:t>
      </w:r>
      <w:r>
        <w:rPr>
          <w:lang w:val="ru-RU" w:eastAsia="ru-RU"/>
        </w:rPr>
        <w:t>* в этих сетях.</w:t>
      </w:r>
    </w:p>
    <w:p>
      <w:pPr>
        <w:pStyle w:val="Normal"/>
        <w:rPr>
          <w:lang w:val="ru-RU" w:eastAsia="ru-RU"/>
        </w:rPr>
      </w:pPr>
      <w:r>
        <w:rPr>
          <w:lang w:val="ru-RU" w:eastAsia="ru-RU"/>
        </w:rPr>
        <w:t>Для выполнения поставленной цели были сформулированы следующие задачи:</w:t>
      </w:r>
    </w:p>
    <w:p>
      <w:pPr>
        <w:pStyle w:val="Normal"/>
        <w:numPr>
          <w:ilvl w:val="0"/>
          <w:numId w:val="1"/>
        </w:numPr>
        <w:shd w:val="clear" w:color="auto" w:fill="FFFFFF"/>
        <w:ind w:left="357" w:hanging="357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  <w:t>Теоретически обосновать построение триангулярных сетей.</w:t>
      </w:r>
    </w:p>
    <w:p>
      <w:pPr>
        <w:pStyle w:val="Normal"/>
        <w:numPr>
          <w:ilvl w:val="0"/>
          <w:numId w:val="1"/>
        </w:numPr>
        <w:shd w:val="clear" w:color="auto" w:fill="FFFFFF"/>
        <w:ind w:left="357" w:hanging="357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  <w:t xml:space="preserve">Изучить существующие алгоритмы маршрутизации для лучшего понимания их работы. </w:t>
      </w:r>
    </w:p>
    <w:p>
      <w:pPr>
        <w:pStyle w:val="Normal"/>
        <w:numPr>
          <w:ilvl w:val="0"/>
          <w:numId w:val="1"/>
        </w:numPr>
        <w:shd w:val="clear" w:color="auto" w:fill="FFFFFF"/>
        <w:ind w:left="357" w:hanging="357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  <w:t xml:space="preserve">Изучить модернизированный алгоритм маршрутизации </w:t>
      </w:r>
      <w:r>
        <w:rPr>
          <w:color w:val="000000"/>
          <w:szCs w:val="28"/>
          <w:lang w:eastAsia="ru-RU"/>
        </w:rPr>
        <w:t>A</w:t>
      </w:r>
      <w:r>
        <w:rPr>
          <w:color w:val="000000"/>
          <w:szCs w:val="28"/>
          <w:lang w:val="ru-RU" w:eastAsia="ru-RU"/>
        </w:rPr>
        <w:t xml:space="preserve">*. </w:t>
      </w:r>
    </w:p>
    <w:p>
      <w:pPr>
        <w:pStyle w:val="Normal"/>
        <w:numPr>
          <w:ilvl w:val="0"/>
          <w:numId w:val="1"/>
        </w:numPr>
        <w:shd w:val="clear" w:color="auto" w:fill="FFFFFF"/>
        <w:ind w:left="357" w:hanging="357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  <w:t xml:space="preserve">Создать программную реализацию модернизированного алгоритма маршрутизации </w:t>
      </w:r>
      <w:r>
        <w:rPr>
          <w:color w:val="000000"/>
          <w:szCs w:val="28"/>
          <w:lang w:eastAsia="ru-RU"/>
        </w:rPr>
        <w:t>A</w:t>
      </w:r>
      <w:r>
        <w:rPr>
          <w:color w:val="000000"/>
          <w:szCs w:val="28"/>
          <w:lang w:val="ru-RU" w:eastAsia="ru-RU"/>
        </w:rPr>
        <w:t>*.</w:t>
      </w:r>
    </w:p>
    <w:p>
      <w:pPr>
        <w:pStyle w:val="Normal"/>
        <w:numPr>
          <w:ilvl w:val="0"/>
          <w:numId w:val="1"/>
        </w:numPr>
        <w:shd w:val="clear" w:color="auto" w:fill="FFFFFF"/>
        <w:ind w:left="357" w:hanging="357"/>
        <w:rPr>
          <w:color w:val="000000"/>
          <w:szCs w:val="28"/>
          <w:lang w:val="ru-RU" w:eastAsia="ru-RU"/>
        </w:rPr>
      </w:pPr>
      <w:r>
        <w:rPr>
          <w:bCs/>
          <w:color w:val="000000"/>
          <w:szCs w:val="28"/>
          <w:lang w:val="ru-RU" w:eastAsia="ru-RU"/>
        </w:rPr>
        <w:t xml:space="preserve">Изучить графическую библиотеку </w:t>
      </w:r>
      <w:r>
        <w:rPr>
          <w:bCs/>
          <w:color w:val="000000"/>
          <w:szCs w:val="28"/>
          <w:lang w:eastAsia="ru-RU"/>
        </w:rPr>
        <w:t>Tkinter</w:t>
      </w:r>
      <w:r>
        <w:rPr>
          <w:bCs/>
          <w:color w:val="000000"/>
          <w:szCs w:val="28"/>
          <w:lang w:val="ru-RU" w:eastAsia="ru-RU"/>
        </w:rPr>
        <w:t xml:space="preserve"> для языка программирования Python.</w:t>
      </w:r>
    </w:p>
    <w:p>
      <w:pPr>
        <w:pStyle w:val="Normal"/>
        <w:numPr>
          <w:ilvl w:val="0"/>
          <w:numId w:val="1"/>
        </w:numPr>
        <w:shd w:val="clear" w:color="auto" w:fill="FFFFFF"/>
        <w:ind w:left="357" w:hanging="357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  <w:t xml:space="preserve">При помощи </w:t>
      </w:r>
      <w:r>
        <w:rPr>
          <w:bCs/>
          <w:color w:val="000000"/>
          <w:szCs w:val="28"/>
          <w:lang w:eastAsia="ru-RU"/>
        </w:rPr>
        <w:t>Tkinter</w:t>
      </w:r>
      <w:r>
        <w:rPr>
          <w:bCs/>
          <w:color w:val="000000"/>
          <w:szCs w:val="28"/>
          <w:lang w:val="ru-RU" w:eastAsia="ru-RU"/>
        </w:rPr>
        <w:t xml:space="preserve"> создать графический интерфейс для лучшего понимания работы алгоритма маршрутизации.</w:t>
      </w:r>
    </w:p>
    <w:p>
      <w:pPr>
        <w:pStyle w:val="Normal"/>
        <w:numPr>
          <w:ilvl w:val="0"/>
          <w:numId w:val="1"/>
        </w:numPr>
        <w:shd w:val="clear" w:color="auto" w:fill="FFFFFF"/>
        <w:ind w:left="357" w:hanging="357"/>
        <w:rPr>
          <w:color w:val="000000"/>
          <w:szCs w:val="28"/>
          <w:lang w:val="ru-RU" w:eastAsia="ru-RU"/>
        </w:rPr>
      </w:pPr>
      <w:r>
        <w:rPr>
          <w:bCs/>
          <w:color w:val="000000"/>
          <w:szCs w:val="28"/>
          <w:lang w:val="ru-RU" w:eastAsia="ru-RU"/>
        </w:rPr>
        <w:t xml:space="preserve">Связать графический интерфейс и программную реализацию </w:t>
      </w:r>
      <w:r>
        <w:rPr>
          <w:color w:val="000000"/>
          <w:szCs w:val="28"/>
          <w:lang w:val="ru-RU" w:eastAsia="ru-RU"/>
        </w:rPr>
        <w:t xml:space="preserve">модернизированного алгоритма маршрутизации </w:t>
      </w:r>
      <w:r>
        <w:rPr>
          <w:color w:val="000000"/>
          <w:szCs w:val="28"/>
          <w:lang w:eastAsia="ru-RU"/>
        </w:rPr>
        <w:t>A</w:t>
      </w:r>
      <w:r>
        <w:rPr>
          <w:color w:val="000000"/>
          <w:szCs w:val="28"/>
          <w:lang w:val="ru-RU" w:eastAsia="ru-RU"/>
        </w:rPr>
        <w:t>*.</w:t>
      </w:r>
    </w:p>
    <w:p>
      <w:pPr>
        <w:pStyle w:val="Normal"/>
        <w:shd w:val="clear" w:color="auto" w:fill="FFFFFF"/>
        <w:ind w:left="708" w:hanging="0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</w:r>
    </w:p>
    <w:p>
      <w:pPr>
        <w:pStyle w:val="Normal"/>
        <w:spacing w:lineRule="auto" w:line="360"/>
        <w:ind w:left="708" w:hanging="0"/>
        <w:jc w:val="both"/>
        <w:rPr>
          <w:rFonts w:ascii="TimesNewRomanPSMT" w:hAnsi="TimesNewRomanPSMT"/>
          <w:color w:val="000000"/>
          <w:sz w:val="28"/>
          <w:u w:val="none"/>
        </w:rPr>
      </w:pPr>
      <w:r>
        <w:rPr>
          <w:rFonts w:ascii="TimesNewRomanPSMT" w:hAnsi="TimesNewRomanPSMT"/>
          <w:color w:val="000000"/>
          <w:sz w:val="28"/>
          <w:szCs w:val="28"/>
          <w:u w:val="none"/>
          <w:lang w:val="ru-RU" w:eastAsia="ru-RU"/>
        </w:rPr>
        <w:t>Срок</w:t>
      </w:r>
      <w:r>
        <w:rPr>
          <w:rFonts w:ascii="TimesNewRomanPSMT" w:hAnsi="TimesNewRomanPSMT"/>
          <w:color w:val="000000"/>
          <w:sz w:val="28"/>
          <w:u w:val="none"/>
        </w:rPr>
        <w:t xml:space="preserve"> реализации: 23.05.2024</w:t>
      </w:r>
    </w:p>
    <w:p>
      <w:pPr>
        <w:pStyle w:val="Normal"/>
        <w:spacing w:lineRule="auto" w:line="360"/>
        <w:ind w:left="708" w:hanging="0"/>
        <w:jc w:val="both"/>
        <w:rPr>
          <w:rFonts w:ascii="TimesNewRomanPSMT" w:hAnsi="TimesNewRomanPSMT"/>
          <w:color w:val="000000"/>
          <w:sz w:val="28"/>
          <w:u w:val="none"/>
        </w:rPr>
      </w:pPr>
      <w:r>
        <w:rPr>
          <w:rFonts w:ascii="TimesNewRomanPSMT" w:hAnsi="TimesNewRomanPSMT"/>
          <w:color w:val="000000"/>
          <w:sz w:val="28"/>
          <w:u w:val="none"/>
        </w:rPr>
        <w:t>Ожидаемый результат: программа с визуализацией триангулярного графа.</w:t>
      </w:r>
    </w:p>
    <w:p>
      <w:pPr>
        <w:pStyle w:val="Normal"/>
        <w:shd w:val="clear" w:color="auto" w:fill="FFFFFF"/>
        <w:ind w:left="708" w:hanging="0"/>
        <w:rPr>
          <w:color w:val="000000"/>
          <w:szCs w:val="28"/>
          <w:lang w:eastAsia="ru-RU"/>
        </w:rPr>
      </w:pPr>
      <w:r>
        <w:rPr/>
      </w:r>
    </w:p>
    <w:sectPr>
      <w:footerReference w:type="default" r:id="rId2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TimesNewRomanPSMT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15561277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76b7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d3408f"/>
    <w:pPr>
      <w:keepNext w:val="true"/>
      <w:keepLines/>
      <w:ind w:hanging="0"/>
      <w:jc w:val="center"/>
      <w:outlineLvl w:val="0"/>
    </w:pPr>
    <w:rPr>
      <w:rFonts w:eastAsia="" w:cs="" w:cstheme="majorBidi" w:eastAsiaTheme="majorEastAsia"/>
      <w:b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cd238b"/>
    <w:pPr>
      <w:keepNext w:val="true"/>
      <w:keepLines/>
      <w:ind w:hanging="0"/>
      <w:jc w:val="center"/>
      <w:outlineLvl w:val="1"/>
    </w:pPr>
    <w:rPr>
      <w:rFonts w:eastAsia="" w:cs="" w:cstheme="majorBidi" w:eastAsiaTheme="majorEastAsia"/>
      <w:b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3c646e"/>
    <w:rPr/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3c646e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c1cdb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nnotationtext"/>
    <w:uiPriority w:val="99"/>
    <w:semiHidden/>
    <w:qFormat/>
    <w:rsid w:val="00cc1cdb"/>
    <w:rPr>
      <w:sz w:val="20"/>
      <w:szCs w:val="20"/>
    </w:rPr>
  </w:style>
  <w:style w:type="character" w:styleId="Style15" w:customStyle="1">
    <w:name w:val="Тема примечания Знак"/>
    <w:basedOn w:val="Style14"/>
    <w:link w:val="Annotationsubject"/>
    <w:uiPriority w:val="99"/>
    <w:semiHidden/>
    <w:qFormat/>
    <w:rsid w:val="00cc1cdb"/>
    <w:rPr>
      <w:b/>
      <w:bCs/>
      <w:sz w:val="20"/>
      <w:szCs w:val="20"/>
    </w:rPr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cc1cdb"/>
    <w:rPr>
      <w:rFonts w:ascii="Segoe UI" w:hAnsi="Segoe UI" w:cs="Segoe UI"/>
      <w:sz w:val="18"/>
      <w:szCs w:val="18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d3408f"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cd238b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InternetLink">
    <w:name w:val="Hyperlink"/>
    <w:basedOn w:val="DefaultParagraphFont"/>
    <w:uiPriority w:val="99"/>
    <w:unhideWhenUsed/>
    <w:rsid w:val="001b35d2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uiPriority w:val="99"/>
    <w:semiHidden/>
    <w:unhideWhenUsed/>
    <w:qFormat/>
    <w:rsid w:val="003c646e"/>
    <w:pPr>
      <w:spacing w:lineRule="auto" w:line="240" w:beforeAutospacing="1" w:afterAutospacing="1"/>
    </w:pPr>
    <w:rPr>
      <w:sz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3c646e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3"/>
    <w:uiPriority w:val="99"/>
    <w:unhideWhenUsed/>
    <w:rsid w:val="003c646e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266979"/>
    <w:pPr>
      <w:spacing w:before="0" w:after="0"/>
      <w:ind w:left="720" w:firstLine="709"/>
      <w:contextualSpacing/>
    </w:pPr>
    <w:rPr/>
  </w:style>
  <w:style w:type="paragraph" w:styleId="Annotationtext">
    <w:name w:val="annotation text"/>
    <w:basedOn w:val="Normal"/>
    <w:link w:val="Style14"/>
    <w:uiPriority w:val="99"/>
    <w:semiHidden/>
    <w:unhideWhenUsed/>
    <w:qFormat/>
    <w:rsid w:val="00cc1cd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5"/>
    <w:uiPriority w:val="99"/>
    <w:semiHidden/>
    <w:unhideWhenUsed/>
    <w:qFormat/>
    <w:rsid w:val="00cc1cdb"/>
    <w:pPr/>
    <w:rPr>
      <w:b/>
      <w:bCs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cc1cdb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1b35d2"/>
    <w:pPr>
      <w:spacing w:lineRule="auto" w:line="259" w:before="240" w:after="0"/>
      <w:jc w:val="left"/>
      <w:outlineLvl w:val="9"/>
    </w:pPr>
    <w:rPr>
      <w:rFonts w:ascii="Calibri Light" w:hAnsi="Calibri Light" w:asciiTheme="majorHAnsi" w:hAnsiTheme="majorHAnsi"/>
      <w:b w:val="false"/>
      <w:color w:val="2E74B5" w:themeColor="accent1" w:themeShade="bf"/>
      <w:sz w:val="32"/>
    </w:rPr>
  </w:style>
  <w:style w:type="paragraph" w:styleId="Contents1">
    <w:name w:val="TOC 1"/>
    <w:basedOn w:val="Normal"/>
    <w:next w:val="Normal"/>
    <w:autoRedefine/>
    <w:uiPriority w:val="39"/>
    <w:unhideWhenUsed/>
    <w:rsid w:val="001b35d2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1b35d2"/>
    <w:pPr>
      <w:spacing w:before="0" w:after="100"/>
      <w:ind w:left="280" w:firstLine="709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16681c"/>
    <w:pPr>
      <w:spacing w:lineRule="auto" w:line="259" w:before="0" w:after="100"/>
      <w:ind w:left="440" w:hanging="0"/>
      <w:jc w:val="left"/>
    </w:pPr>
    <w:rPr>
      <w:rFonts w:ascii="Calibri" w:hAnsi="Calibri" w:eastAsia="" w:asciiTheme="minorHAnsi" w:eastAsiaTheme="minorEastAsia" w:hAnsiTheme="minorHAnsi"/>
      <w:sz w:val="22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1"/>
    <w:uiPriority w:val="39"/>
    <w:rsid w:val="00e100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7AE7D-7FDB-4802-83B3-6B55B30F7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LibreOffice/7.5.6.2$MacOSX_AARCH64 LibreOffice_project/f654817fb68d6d4600d7d2f6b647e47729f55f15</Application>
  <AppVersion>15.0000</AppVersion>
  <Pages>2</Pages>
  <Words>167</Words>
  <Characters>1287</Characters>
  <CharactersWithSpaces>1427</CharactersWithSpaces>
  <Paragraphs>29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2024-02-28T16:16:00Z</dcterms:created>
  <dc:creator>STR</dc:creator>
  <dc:description/>
  <dc:language>ru-RU</dc:language>
  <cp:lastModifiedBy/>
  <dcterms:modified xsi:type="dcterms:W3CDTF">2024-02-29T10:55:49Z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