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94D2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этап. Разработка физической и математической модели.</w:t>
      </w:r>
    </w:p>
    <w:p w14:paraId="310F2BC9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Данные: </w:t>
      </w:r>
    </w:p>
    <w:p w14:paraId="2E0F7C49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Длина ракеты: ~ 42 м</w:t>
      </w:r>
    </w:p>
    <w:p w14:paraId="231FD430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Стартовая масса: ~ 482 т</w:t>
      </w:r>
    </w:p>
    <w:p w14:paraId="171BFCD9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Масса полезного груза: ~ 4,5 т</w:t>
      </w:r>
    </w:p>
    <w:p w14:paraId="27BFC848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Стартовая масса топлива: ~ 450 т</w:t>
      </w:r>
    </w:p>
    <w:p w14:paraId="03733585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Расход топлива первой ступени: ~ 230 кг/с</w:t>
      </w:r>
    </w:p>
    <w:p w14:paraId="75D8EE1A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Расход топлива второй ступени: ~ 175 кг/с</w:t>
      </w:r>
    </w:p>
    <w:p w14:paraId="1E3363E4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Время работы первой ступени: ~ 180 секунд</w:t>
      </w:r>
    </w:p>
    <w:p w14:paraId="348BF2D4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Время работы второй ступени: ~ 420 секунд</w:t>
      </w:r>
    </w:p>
    <w:p w14:paraId="77EF700D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Диаметр ракеты: ~ 3.1 м</w:t>
      </w:r>
    </w:p>
    <w:p w14:paraId="37AA960A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Тяга: ~ 1300 кН</w:t>
      </w:r>
    </w:p>
    <w:p w14:paraId="264AC617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9E2CA3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Глобальные константы: </w:t>
      </w:r>
    </w:p>
    <w:p w14:paraId="5823193E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 = 6.6 * 10</w:t>
      </w:r>
      <w:r>
        <w:rPr>
          <w:rFonts w:ascii="Times New Roman" w:eastAsia="Cambria Math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11  </w:t>
      </w:r>
    </w:p>
    <w:p w14:paraId="558C49EC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 = 6400 км  </w:t>
      </w:r>
    </w:p>
    <w:p w14:paraId="01FCB9E1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 = 4100 м/c </w:t>
      </w:r>
    </w:p>
    <w:p w14:paraId="5773A9BB" w14:textId="77777777" w:rsidR="00E00500" w:rsidRDefault="001947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 = 5.9 * 10</w:t>
      </w:r>
      <w:r w:rsidRPr="00C0072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кг</w:t>
      </w:r>
    </w:p>
    <w:p w14:paraId="0B433F3C" w14:textId="1AD35CAA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ρ0 = </w:t>
      </w:r>
      <w:r w:rsidR="007A17EC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1</w:t>
      </w:r>
      <w:r w:rsidR="007A17EC" w:rsidRPr="00C00723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.225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кг/м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perscript"/>
        </w:rPr>
        <w:t>3</w:t>
      </w:r>
    </w:p>
    <w:p w14:paraId="2DDD922D" w14:textId="20764BAF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изменение массы космического аппарата со временем: m = m</w:t>
      </w:r>
      <w:r>
        <w:rPr>
          <w:rFonts w:ascii="Times New Roman" w:eastAsia="MS Mincho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- ղt, где m</w:t>
      </w:r>
      <w:r>
        <w:rPr>
          <w:rFonts w:ascii="Times New Roman" w:eastAsia="MS Mincho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- начальная масса, ղ - расход топлива. Рассмотрим второй закон Ньютона. ma = 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тяги</w:t>
      </w:r>
      <w:r>
        <w:rPr>
          <w:rFonts w:ascii="Times New Roman" w:hAnsi="Times New Roman" w:cs="Times New Roman"/>
          <w:sz w:val="28"/>
          <w:szCs w:val="28"/>
        </w:rPr>
        <w:t xml:space="preserve"> - 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гр</w:t>
      </w:r>
      <w:r>
        <w:rPr>
          <w:rFonts w:ascii="Times New Roman" w:hAnsi="Times New Roman" w:cs="Times New Roman"/>
          <w:sz w:val="28"/>
          <w:szCs w:val="28"/>
        </w:rPr>
        <w:t xml:space="preserve"> - 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сопр</w:t>
      </w:r>
      <w:r>
        <w:rPr>
          <w:rFonts w:ascii="Times New Roman" w:hAnsi="Times New Roman" w:cs="Times New Roman"/>
          <w:sz w:val="28"/>
          <w:szCs w:val="28"/>
        </w:rPr>
        <w:t>, где 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гр</w:t>
      </w:r>
      <w:r>
        <w:rPr>
          <w:rFonts w:ascii="Times New Roman" w:hAnsi="Times New Roman" w:cs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GMm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+h)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, </w:t>
      </w:r>
    </w:p>
    <w:p w14:paraId="283D96B9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сопр</w:t>
      </w:r>
      <w:r>
        <w:rPr>
          <w:rFonts w:ascii="Times New Roman" w:hAnsi="Times New Roman" w:cs="Times New Roman"/>
          <w:sz w:val="28"/>
          <w:szCs w:val="28"/>
        </w:rPr>
        <w:t xml:space="preserve"> = 0,5cSρсредыV2 (1) S = </w:t>
      </w:r>
      <w:r>
        <w:rPr>
          <w:rFonts w:ascii="Cambria Math" w:hAnsi="Cambria Math" w:cs="Cambria Math"/>
          <w:sz w:val="28"/>
          <w:szCs w:val="28"/>
        </w:rPr>
        <w:t>𝜋𝑑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/4 - площадь поперечного сечения ракеты с - табличное значение (</w:t>
      </w:r>
      <w:r>
        <w:rPr>
          <w:rFonts w:ascii="Times New Roman" w:eastAsia="MS Mincho" w:hAnsi="Times New Roman" w:cs="Times New Roman"/>
          <w:sz w:val="28"/>
          <w:szCs w:val="28"/>
        </w:rPr>
        <w:t>～</w:t>
      </w:r>
      <w:r>
        <w:rPr>
          <w:rFonts w:ascii="Times New Roman" w:hAnsi="Times New Roman" w:cs="Times New Roman"/>
          <w:sz w:val="28"/>
          <w:szCs w:val="28"/>
        </w:rPr>
        <w:t xml:space="preserve">0.45) </w:t>
      </w:r>
    </w:p>
    <w:p w14:paraId="5DCC10E5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высоты (высоту атмосферы) считаем от 0 до 150 км. Сила тяги меняется в зависимости от высоты и от этапа полета. Предположим, что сила тяги меняется по линейному закону.  </w:t>
      </w:r>
    </w:p>
    <w:p w14:paraId="78B10B49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тяги</w:t>
      </w:r>
      <w:r>
        <w:rPr>
          <w:rFonts w:ascii="Times New Roman" w:hAnsi="Times New Roman" w:cs="Times New Roman"/>
          <w:sz w:val="28"/>
          <w:szCs w:val="28"/>
        </w:rPr>
        <w:t xml:space="preserve"> = −</w:t>
      </w:r>
      <w:r>
        <w:rPr>
          <w:rFonts w:ascii="Cambria Math" w:hAnsi="Cambria Math" w:cs="Cambria Math"/>
          <w:sz w:val="28"/>
          <w:szCs w:val="28"/>
        </w:rPr>
        <w:t>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(2)</w:t>
      </w:r>
    </w:p>
    <w:p w14:paraId="3B0AF784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Где U - скорость истечения газов из сопла двигателя, η - расход топлива.</w:t>
      </w:r>
    </w:p>
    <w:p w14:paraId="2EC65081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графике мы увидим, что сила тяги уменьшается, происходит это из-за уменьшения общей массы ракеты. Проецируем второй закон Ньютона на вертикальную ось и подставив формулы получим: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dv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</m:oMath>
      <w:r>
        <w:rPr>
          <w:rFonts w:ascii="Times New Roman" w:hAnsi="Times New Roman" w:cs="Times New Roman"/>
          <w:sz w:val="28"/>
          <w:szCs w:val="28"/>
        </w:rPr>
        <w:t xml:space="preserve"> = −</w:t>
      </w:r>
      <w:r>
        <w:rPr>
          <w:rFonts w:ascii="Cambria Math" w:hAnsi="Cambria Math" w:cs="Cambria Math"/>
          <w:sz w:val="28"/>
          <w:szCs w:val="28"/>
        </w:rPr>
        <w:t>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−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GMm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R+h</m:t>
                </m:r>
              </m:e>
            </m:d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− 0,5</w:t>
      </w:r>
      <w:r>
        <w:rPr>
          <w:rFonts w:ascii="Cambria Math" w:hAnsi="Cambria Math" w:cs="Cambria Math"/>
          <w:sz w:val="28"/>
          <w:szCs w:val="28"/>
        </w:rPr>
        <w:t>𝑐𝑆𝜌𝑉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(3) </w:t>
      </w:r>
    </w:p>
    <w:p w14:paraId="090B3EA2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 течением времени меняется скорость от высоты: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dh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Cambria Math" w:hAnsi="Cambria Math" w:cs="Cambria Math"/>
          <w:sz w:val="28"/>
          <w:szCs w:val="28"/>
        </w:rPr>
        <w:t>𝑣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𝑡</w:t>
      </w:r>
      <w:r>
        <w:rPr>
          <w:rFonts w:ascii="Times New Roman" w:hAnsi="Times New Roman" w:cs="Times New Roman"/>
          <w:sz w:val="28"/>
          <w:szCs w:val="28"/>
        </w:rPr>
        <w:t>) (по определению скорости) Относительно высоты также меняется плотность среды</w:t>
      </w:r>
    </w:p>
    <w:p w14:paraId="0F6E7132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ρ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Cambria Math" w:hAnsi="Cambria Math" w:cs="Cambria Math"/>
          <w:sz w:val="28"/>
          <w:szCs w:val="28"/>
        </w:rPr>
        <w:t>𝜌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Cambria Math" w:hAnsi="Cambria Math" w:cs="Cambria Math"/>
          <w:sz w:val="28"/>
          <w:szCs w:val="28"/>
        </w:rPr>
        <w:t>𝑒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−</w:t>
      </w:r>
      <w:r>
        <w:rPr>
          <w:rFonts w:ascii="Cambria Math" w:hAnsi="Cambria Math" w:cs="Cambria Math"/>
          <w:sz w:val="28"/>
          <w:szCs w:val="28"/>
          <w:vertAlign w:val="superscript"/>
        </w:rPr>
        <w:t>𝛽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ℎ</w:t>
      </w:r>
      <w:r>
        <w:rPr>
          <w:rFonts w:ascii="Times New Roman" w:hAnsi="Times New Roman" w:cs="Times New Roman"/>
          <w:sz w:val="28"/>
          <w:szCs w:val="28"/>
        </w:rPr>
        <w:t xml:space="preserve"> (4)</w:t>
      </w:r>
    </w:p>
    <w:p w14:paraId="1AF94250" w14:textId="2AA2D57C" w:rsidR="00E00500" w:rsidRDefault="0019470D" w:rsidP="008904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β = 1,29 * 10-4, а ρ0 - плотность среды около поверхности Земли С учетом того, что ракета летит под определенным углом к горизонту, этот угол </w:t>
      </w:r>
      <w:r>
        <w:rPr>
          <w:rFonts w:ascii="Cambria Math" w:hAnsi="Cambria Math" w:cs="Cambria Math"/>
          <w:sz w:val="28"/>
          <w:szCs w:val="28"/>
        </w:rPr>
        <w:t>𝛼</w:t>
      </w:r>
      <w:r>
        <w:rPr>
          <w:rFonts w:ascii="Times New Roman" w:hAnsi="Times New Roman" w:cs="Times New Roman"/>
          <w:sz w:val="28"/>
          <w:szCs w:val="28"/>
        </w:rPr>
        <w:t xml:space="preserve"> будет меняться с течением времени также по линейному закону.</w:t>
      </w:r>
    </w:p>
    <w:p w14:paraId="6771C4E9" w14:textId="43E4BA3B" w:rsidR="00E00500" w:rsidRDefault="0019470D" w:rsidP="008904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 = </w:t>
      </w:r>
      <w:r>
        <w:rPr>
          <w:rFonts w:ascii="Cambria Math" w:hAnsi="Cambria Math" w:cs="Cambria Math"/>
          <w:sz w:val="28"/>
          <w:szCs w:val="28"/>
        </w:rPr>
        <w:t>𝜋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− </w:t>
      </w:r>
      <w:r>
        <w:rPr>
          <w:rFonts w:ascii="Cambria Math" w:hAnsi="Cambria Math" w:cs="Cambria Math"/>
          <w:sz w:val="28"/>
          <w:szCs w:val="28"/>
        </w:rPr>
        <w:t>𝛾𝑡</w:t>
      </w:r>
      <w:r>
        <w:rPr>
          <w:rFonts w:ascii="Times New Roman" w:hAnsi="Times New Roman" w:cs="Times New Roman"/>
          <w:sz w:val="28"/>
          <w:szCs w:val="28"/>
        </w:rPr>
        <w:t xml:space="preserve"> (5)</w:t>
      </w:r>
    </w:p>
    <w:p w14:paraId="129C1449" w14:textId="38C94E83" w:rsidR="00E00500" w:rsidRDefault="0019470D" w:rsidP="008904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Cambria Math" w:hAnsi="Cambria Math" w:cs="Cambria Math"/>
          <w:sz w:val="28"/>
          <w:szCs w:val="28"/>
        </w:rPr>
        <w:t>𝛾</w:t>
      </w:r>
      <w:r>
        <w:rPr>
          <w:rFonts w:ascii="Times New Roman" w:hAnsi="Times New Roman" w:cs="Times New Roman"/>
          <w:sz w:val="28"/>
          <w:szCs w:val="28"/>
        </w:rPr>
        <w:t xml:space="preserve"> - угол между вертикальной осью и кораблем</w:t>
      </w:r>
    </w:p>
    <w:p w14:paraId="08C2EEBE" w14:textId="1DD5D2B4" w:rsidR="00E00500" w:rsidRDefault="0019470D" w:rsidP="008904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𝛽</w:t>
      </w:r>
      <w:r>
        <w:rPr>
          <w:rFonts w:ascii="Times New Roman" w:hAnsi="Times New Roman" w:cs="Times New Roman"/>
          <w:sz w:val="28"/>
          <w:szCs w:val="28"/>
        </w:rPr>
        <w:t xml:space="preserve"> = const</w:t>
      </w:r>
    </w:p>
    <w:p w14:paraId="394DA7AC" w14:textId="77777777" w:rsidR="00E00500" w:rsidRDefault="00C00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39EA5B5C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-30.45pt;margin-top:19.35pt;width:36pt;height:154.8pt;z-index:251658240"/>
        </w:pict>
      </w:r>
      <w:r w:rsidR="0019470D">
        <w:rPr>
          <w:rFonts w:ascii="Times New Roman" w:hAnsi="Times New Roman" w:cs="Times New Roman"/>
          <w:sz w:val="28"/>
          <w:szCs w:val="28"/>
        </w:rPr>
        <w:t>Объединив все уравнения получаем систему:</w:t>
      </w:r>
    </w:p>
    <w:p w14:paraId="7326313F" w14:textId="77777777" w:rsidR="00E00500" w:rsidRDefault="00C00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dv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</m:oMath>
      <w:r w:rsidR="0019470D">
        <w:rPr>
          <w:rFonts w:ascii="Times New Roman" w:hAnsi="Times New Roman" w:cs="Times New Roman"/>
          <w:sz w:val="28"/>
          <w:szCs w:val="28"/>
        </w:rPr>
        <w:t xml:space="preserve"> = −</w:t>
      </w:r>
      <w:r w:rsidR="0019470D">
        <w:rPr>
          <w:rFonts w:ascii="Cambria Math" w:hAnsi="Cambria Math" w:cs="Cambria Math"/>
          <w:sz w:val="28"/>
          <w:szCs w:val="28"/>
        </w:rPr>
        <w:t>𝑈</w:t>
      </w:r>
      <w:r w:rsidR="0019470D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19470D">
        <w:rPr>
          <w:rFonts w:ascii="Times New Roman" w:hAnsi="Times New Roman" w:cs="Times New Roman"/>
          <w:sz w:val="28"/>
          <w:szCs w:val="28"/>
        </w:rPr>
        <w:t xml:space="preserve"> −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GMm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R+h</m:t>
                </m:r>
              </m:e>
            </m:d>
          </m:den>
        </m:f>
      </m:oMath>
      <w:r w:rsidR="0019470D">
        <w:rPr>
          <w:rFonts w:ascii="Times New Roman" w:hAnsi="Times New Roman" w:cs="Times New Roman"/>
          <w:sz w:val="28"/>
          <w:szCs w:val="28"/>
        </w:rPr>
        <w:t xml:space="preserve"> − 0,5</w:t>
      </w:r>
      <w:r w:rsidR="0019470D">
        <w:rPr>
          <w:rFonts w:ascii="Cambria Math" w:hAnsi="Cambria Math" w:cs="Cambria Math"/>
          <w:sz w:val="28"/>
          <w:szCs w:val="28"/>
        </w:rPr>
        <w:t>𝑐𝑆𝜌𝑉</w:t>
      </w:r>
      <w:r w:rsidR="0019470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9470D">
        <w:rPr>
          <w:rFonts w:ascii="Times New Roman" w:hAnsi="Times New Roman" w:cs="Times New Roman"/>
          <w:sz w:val="28"/>
          <w:szCs w:val="28"/>
        </w:rPr>
        <w:t xml:space="preserve"> (6)</w:t>
      </w:r>
    </w:p>
    <w:p w14:paraId="1B3C2DD5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= m</w:t>
      </w:r>
      <w:r>
        <w:rPr>
          <w:rFonts w:ascii="Times New Roman" w:eastAsia="MS Mincho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- ղt</w:t>
      </w:r>
    </w:p>
    <w:p w14:paraId="6EB7063D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тяги</w:t>
      </w:r>
      <w:r>
        <w:rPr>
          <w:rFonts w:ascii="Times New Roman" w:hAnsi="Times New Roman" w:cs="Times New Roman"/>
          <w:sz w:val="28"/>
          <w:szCs w:val="28"/>
        </w:rPr>
        <w:t xml:space="preserve"> = −</w:t>
      </w:r>
      <w:r>
        <w:rPr>
          <w:rFonts w:ascii="Cambria Math" w:hAnsi="Cambria Math" w:cs="Cambria Math"/>
          <w:sz w:val="28"/>
          <w:szCs w:val="28"/>
        </w:rPr>
        <w:t>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774565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ρ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Cambria Math" w:hAnsi="Cambria Math" w:cs="Cambria Math"/>
          <w:sz w:val="28"/>
          <w:szCs w:val="28"/>
        </w:rPr>
        <w:t>𝜌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Cambria Math" w:hAnsi="Cambria Math" w:cs="Cambria Math"/>
          <w:sz w:val="28"/>
          <w:szCs w:val="28"/>
        </w:rPr>
        <w:t>𝑒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−</w:t>
      </w:r>
      <w:r>
        <w:rPr>
          <w:rFonts w:ascii="Cambria Math" w:hAnsi="Cambria Math" w:cs="Cambria Math"/>
          <w:sz w:val="28"/>
          <w:szCs w:val="28"/>
          <w:vertAlign w:val="superscript"/>
        </w:rPr>
        <w:t>𝛽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AE41FB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 = </w:t>
      </w:r>
      <w:r>
        <w:rPr>
          <w:rFonts w:ascii="Cambria Math" w:hAnsi="Cambria Math" w:cs="Cambria Math"/>
          <w:sz w:val="28"/>
          <w:szCs w:val="28"/>
        </w:rPr>
        <w:t>𝜋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Cambria Math" w:hAnsi="Cambria Math" w:cs="Cambria Math"/>
          <w:sz w:val="28"/>
          <w:szCs w:val="28"/>
        </w:rPr>
        <w:t>𝛾𝑡</w:t>
      </w:r>
    </w:p>
    <w:p w14:paraId="7826119F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EFFFD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F773D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E08F8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2507E" w14:textId="77777777" w:rsidR="0019470D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6A8AA" w14:textId="77777777" w:rsidR="0019470D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AAF992" w14:textId="5BD69CB5" w:rsidR="00E00500" w:rsidRDefault="00C00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6EBFA67F">
          <v:shape id="_x0000_s1027" type="#_x0000_t87" style="position:absolute;left:0;text-align:left;margin-left:-32.25pt;margin-top:20.7pt;width:43.2pt;height:168pt;z-index:251659264"/>
        </w:pict>
      </w:r>
      <w:r w:rsidR="0019470D">
        <w:rPr>
          <w:rFonts w:ascii="Times New Roman" w:hAnsi="Times New Roman" w:cs="Times New Roman"/>
          <w:sz w:val="28"/>
          <w:szCs w:val="28"/>
        </w:rPr>
        <w:t>Проецируя на оси Ох и Оу получим:</w:t>
      </w:r>
    </w:p>
    <w:p w14:paraId="2B3529F6" w14:textId="77777777" w:rsidR="00E00500" w:rsidRDefault="00C00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dvx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</m:oMath>
      <w:r w:rsidR="0019470D">
        <w:rPr>
          <w:rFonts w:ascii="Times New Roman" w:hAnsi="Times New Roman" w:cs="Times New Roman"/>
          <w:sz w:val="28"/>
          <w:szCs w:val="28"/>
        </w:rPr>
        <w:t xml:space="preserve"> = −</w:t>
      </w:r>
      <w:r w:rsidR="0019470D">
        <w:rPr>
          <w:rFonts w:ascii="Cambria Math" w:hAnsi="Cambria Math" w:cs="Cambria Math"/>
          <w:sz w:val="28"/>
          <w:szCs w:val="28"/>
        </w:rPr>
        <w:t>𝑈</w:t>
      </w:r>
      <w:r w:rsidR="0019470D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19470D">
        <w:rPr>
          <w:rFonts w:ascii="Cambria Math" w:hAnsi="Cambria Math" w:cs="Cambria Math"/>
          <w:sz w:val="28"/>
          <w:szCs w:val="28"/>
        </w:rPr>
        <w:t>𝑐𝑜𝑠</w:t>
      </w:r>
      <w:r w:rsidR="0019470D">
        <w:rPr>
          <w:rFonts w:ascii="Times New Roman" w:hAnsi="Times New Roman" w:cs="Times New Roman"/>
          <w:sz w:val="28"/>
          <w:szCs w:val="28"/>
        </w:rPr>
        <w:t>α − 0,5</w:t>
      </w:r>
      <w:r w:rsidR="0019470D">
        <w:rPr>
          <w:rFonts w:ascii="Cambria Math" w:hAnsi="Cambria Math" w:cs="Cambria Math"/>
          <w:sz w:val="28"/>
          <w:szCs w:val="28"/>
        </w:rPr>
        <w:t>𝑐𝑆𝜌𝑉</w:t>
      </w:r>
      <w:r w:rsidR="0019470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9470D">
        <w:rPr>
          <w:rFonts w:ascii="Times New Roman" w:hAnsi="Times New Roman" w:cs="Times New Roman"/>
          <w:sz w:val="28"/>
          <w:szCs w:val="28"/>
        </w:rPr>
        <w:t xml:space="preserve"> </w:t>
      </w:r>
      <w:r w:rsidR="0019470D">
        <w:rPr>
          <w:rFonts w:ascii="Cambria Math" w:hAnsi="Cambria Math" w:cs="Cambria Math"/>
          <w:sz w:val="28"/>
          <w:szCs w:val="28"/>
        </w:rPr>
        <w:t>𝑐𝑜𝑠</w:t>
      </w:r>
      <w:r w:rsidR="0019470D">
        <w:rPr>
          <w:rFonts w:ascii="Times New Roman" w:hAnsi="Times New Roman" w:cs="Times New Roman"/>
          <w:sz w:val="28"/>
          <w:szCs w:val="28"/>
        </w:rPr>
        <w:t>α</w:t>
      </w:r>
    </w:p>
    <w:p w14:paraId="319786A1" w14:textId="77777777" w:rsidR="00E00500" w:rsidRDefault="00C00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dv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</m:oMath>
      <w:r w:rsidR="0019470D">
        <w:rPr>
          <w:rFonts w:ascii="Times New Roman" w:hAnsi="Times New Roman" w:cs="Times New Roman"/>
          <w:sz w:val="28"/>
          <w:szCs w:val="28"/>
        </w:rPr>
        <w:t xml:space="preserve"> = −</w:t>
      </w:r>
      <w:r w:rsidR="0019470D">
        <w:rPr>
          <w:rFonts w:ascii="Cambria Math" w:hAnsi="Cambria Math" w:cs="Cambria Math"/>
          <w:sz w:val="28"/>
          <w:szCs w:val="28"/>
        </w:rPr>
        <w:t>𝑈</w:t>
      </w:r>
      <w:r w:rsidR="0019470D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19470D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19470D">
        <w:rPr>
          <w:rFonts w:ascii="Times New Roman" w:hAnsi="Times New Roman" w:cs="Times New Roman"/>
          <w:sz w:val="28"/>
          <w:szCs w:val="28"/>
        </w:rPr>
        <w:t xml:space="preserve">α −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GMm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R+h</m:t>
                </m:r>
              </m:e>
            </m:d>
          </m:den>
        </m:f>
      </m:oMath>
      <w:r w:rsidR="0019470D">
        <w:rPr>
          <w:rFonts w:ascii="Times New Roman" w:hAnsi="Times New Roman" w:cs="Times New Roman"/>
          <w:sz w:val="28"/>
          <w:szCs w:val="28"/>
        </w:rPr>
        <w:t xml:space="preserve"> − 0,5</w:t>
      </w:r>
      <w:r w:rsidR="0019470D">
        <w:rPr>
          <w:rFonts w:ascii="Cambria Math" w:hAnsi="Cambria Math" w:cs="Cambria Math"/>
          <w:sz w:val="28"/>
          <w:szCs w:val="28"/>
        </w:rPr>
        <w:t>𝑐𝑆𝜌𝑉</w:t>
      </w:r>
      <w:r w:rsidR="0019470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9470D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19470D">
        <w:rPr>
          <w:rFonts w:ascii="Times New Roman" w:hAnsi="Times New Roman" w:cs="Times New Roman"/>
          <w:sz w:val="28"/>
          <w:szCs w:val="28"/>
        </w:rPr>
        <w:t>α</w:t>
      </w:r>
    </w:p>
    <w:p w14:paraId="1D14942D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= m</w:t>
      </w:r>
      <w:r>
        <w:rPr>
          <w:rFonts w:ascii="Times New Roman" w:eastAsia="MS Mincho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- ղt</w:t>
      </w:r>
    </w:p>
    <w:p w14:paraId="398532FA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ρ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Cambria Math" w:hAnsi="Cambria Math" w:cs="Cambria Math"/>
          <w:sz w:val="28"/>
          <w:szCs w:val="28"/>
        </w:rPr>
        <w:t>𝜌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Cambria Math" w:hAnsi="Cambria Math" w:cs="Cambria Math"/>
          <w:sz w:val="28"/>
          <w:szCs w:val="28"/>
        </w:rPr>
        <w:t>𝑒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−</w:t>
      </w:r>
      <w:r>
        <w:rPr>
          <w:rFonts w:ascii="Cambria Math" w:hAnsi="Cambria Math" w:cs="Cambria Math"/>
          <w:sz w:val="28"/>
          <w:szCs w:val="28"/>
          <w:vertAlign w:val="superscript"/>
        </w:rPr>
        <w:t>𝛽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01763D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 = </w:t>
      </w:r>
      <w:r>
        <w:rPr>
          <w:rFonts w:ascii="Cambria Math" w:hAnsi="Cambria Math" w:cs="Cambria Math"/>
          <w:sz w:val="28"/>
          <w:szCs w:val="28"/>
        </w:rPr>
        <w:t>𝜋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Cambria Math" w:hAnsi="Cambria Math" w:cs="Cambria Math"/>
          <w:sz w:val="28"/>
          <w:szCs w:val="28"/>
        </w:rPr>
        <w:t>𝛾𝑡</w:t>
      </w:r>
    </w:p>
    <w:p w14:paraId="4121DEB2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93904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описывает взлет ракеты с поверхности Земли. В ней учитывается сила сопротивления, однако в дальнейшей работе придется прибегнуть к ее пренебрежению, из-за чего на начальных этапах показатели модели будут отличаться от реальности, однако со временем, из-за уменьшения силы сопротивления, значения модели будут приближены к реальности. Это происходит, так как сопротивление исчезает в определенный момент времени, а мы пренебрегаем его с самого начала</w:t>
      </w:r>
    </w:p>
    <w:p w14:paraId="1EBD2CF1" w14:textId="3BD53AEF" w:rsidR="00E00500" w:rsidRPr="00C00723" w:rsidRDefault="0019470D" w:rsidP="00C00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Гомановский перелёт</w:t>
      </w:r>
      <w:r w:rsidR="00C00723" w:rsidRPr="00C00723">
        <w:rPr>
          <w:rFonts w:ascii="Times New Roman" w:hAnsi="Times New Roman" w:cs="Times New Roman"/>
          <w:sz w:val="28"/>
          <w:szCs w:val="28"/>
        </w:rPr>
        <w:t>:</w:t>
      </w:r>
    </w:p>
    <w:p w14:paraId="5A71CEE6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 после взлета через определенное время мы оказались на геопереходной орбите и нам нужно попасть на орбиту Марса. Сделаем это с помощью Гомановского перехода. </w:t>
      </w:r>
    </w:p>
    <w:p w14:paraId="5B1B33FB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нужно узнать орбитальную скорость тела.</w:t>
      </w:r>
    </w:p>
    <w:p w14:paraId="4B6E0FE2" w14:textId="77777777" w:rsidR="0019470D" w:rsidRDefault="0019470D" w:rsidP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𝑣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Cambria Math" w:hAnsi="Cambria Math" w:cs="Cambria Math"/>
          <w:sz w:val="28"/>
          <w:szCs w:val="28"/>
        </w:rPr>
        <w:t>𝜇</w:t>
      </w:r>
      <w:r>
        <w:rPr>
          <w:rFonts w:ascii="Times New Roman" w:hAnsi="Times New Roman" w:cs="Times New Roman"/>
          <w:sz w:val="28"/>
          <w:szCs w:val="28"/>
        </w:rPr>
        <w:t xml:space="preserve"> - гравитационный параметр, r - расстояние между телами, а - большая полуось</w:t>
      </w:r>
    </w:p>
    <w:p w14:paraId="25CC89CF" w14:textId="0E3CBEBD" w:rsidR="00E00500" w:rsidRDefault="0019470D" w:rsidP="00194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орбита круговая, то формула примет вид:</w:t>
      </w:r>
    </w:p>
    <w:p w14:paraId="32CF8AA4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𝑣</w:t>
      </w:r>
      <w:r w:rsidRPr="0019470D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den>
            </m:f>
          </m:e>
        </m:rad>
      </m:oMath>
    </w:p>
    <w:p w14:paraId="5F067125" w14:textId="77777777" w:rsidR="00E00500" w:rsidRDefault="0019470D" w:rsidP="008904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приращение скоростей можно выразить следующим образом:</w:t>
      </w:r>
    </w:p>
    <w:p w14:paraId="152F81CB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den>
            </m:f>
          </m:e>
        </m:rad>
      </m:oMath>
      <w:r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rad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- 1)</w:t>
      </w:r>
    </w:p>
    <w:p w14:paraId="5A930B0E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rad>
      </m:oMath>
      <w:r>
        <w:rPr>
          <w:rFonts w:ascii="Times New Roman" w:hAnsi="Times New Roman" w:cs="Times New Roman"/>
          <w:sz w:val="28"/>
          <w:szCs w:val="28"/>
          <w:lang w:val="en-US"/>
        </w:rPr>
        <w:t>(-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rad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+ 1)</w:t>
      </w:r>
    </w:p>
    <w:p w14:paraId="561C0EC5" w14:textId="77777777" w:rsidR="00E00500" w:rsidRPr="0019470D" w:rsidRDefault="0019470D" w:rsidP="00194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Суммарное изменение скорости будет равно Δ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Δ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</w:p>
    <w:p w14:paraId="0D6F90FC" w14:textId="564EDDE1" w:rsidR="00E00500" w:rsidRDefault="0019470D" w:rsidP="001947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(1 –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Vs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/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</w:t>
      </w:r>
      <w:r w:rsidR="00890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где l - удельная тяга ракеты.</w:t>
      </w:r>
    </w:p>
    <w:p w14:paraId="0C19B8DD" w14:textId="77777777" w:rsidR="00E00500" w:rsidRPr="0019470D" w:rsidRDefault="0019470D" w:rsidP="008904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Эксцентриситет орбиты перехода:</w:t>
      </w:r>
      <w:r w:rsidRPr="00194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9470D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</m:oMath>
    </w:p>
    <w:p w14:paraId="51D5BB4B" w14:textId="77777777" w:rsidR="00E00500" w:rsidRDefault="0019470D" w:rsidP="00194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Время, за которое совершается переход, равно половине периода Гомановской орбиты.</w:t>
      </w:r>
    </w:p>
    <w:p w14:paraId="0F7F1141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Cambria Math" w:hAnsi="Cambria Math" w:cs="Cambria Math"/>
          <w:sz w:val="28"/>
          <w:szCs w:val="28"/>
        </w:rPr>
        <w:t>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3/2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1/2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1947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</w:p>
    <w:p w14:paraId="18C59866" w14:textId="77777777" w:rsidR="00E00500" w:rsidRDefault="0019470D" w:rsidP="00194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гомановского перелета угловая дальность равна 180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ο</w:t>
      </w:r>
      <w:r>
        <w:rPr>
          <w:rFonts w:ascii="Times New Roman" w:hAnsi="Times New Roman" w:cs="Times New Roman"/>
          <w:sz w:val="28"/>
          <w:szCs w:val="28"/>
        </w:rPr>
        <w:t xml:space="preserve"> Угол начальной конфигурации определяется по формуле </w:t>
      </w:r>
      <w:r>
        <w:rPr>
          <w:rFonts w:ascii="Cambria Math" w:hAnsi="Cambria Math" w:cs="Cambria Math"/>
          <w:sz w:val="28"/>
          <w:szCs w:val="28"/>
        </w:rPr>
        <w:t>𝛾</w:t>
      </w:r>
      <w:r>
        <w:rPr>
          <w:rFonts w:ascii="Times New Roman" w:hAnsi="Times New Roman" w:cs="Times New Roman"/>
          <w:sz w:val="28"/>
          <w:szCs w:val="28"/>
        </w:rPr>
        <w:t xml:space="preserve"> = 180</w:t>
      </w:r>
      <w:r>
        <w:rPr>
          <w:rFonts w:ascii="Cambria Math" w:hAnsi="Cambria Math" w:cs="Cambria Math"/>
          <w:sz w:val="28"/>
          <w:szCs w:val="28"/>
          <w:vertAlign w:val="superscript"/>
        </w:rPr>
        <w:t>𝑜</w:t>
      </w:r>
      <w:r>
        <w:rPr>
          <w:rFonts w:ascii="Times New Roman" w:hAnsi="Times New Roman" w:cs="Times New Roman"/>
          <w:sz w:val="28"/>
          <w:szCs w:val="28"/>
        </w:rPr>
        <w:t xml:space="preserve"> − </w:t>
      </w:r>
      <w:r>
        <w:rPr>
          <w:rFonts w:ascii="Cambria Math" w:hAnsi="Cambria Math" w:cs="Cambria Math"/>
          <w:sz w:val="28"/>
          <w:szCs w:val="28"/>
        </w:rPr>
        <w:t>𝑎</w:t>
      </w:r>
      <w:r>
        <w:rPr>
          <w:rFonts w:ascii="Times New Roman" w:hAnsi="Times New Roman" w:cs="Times New Roman"/>
          <w:sz w:val="28"/>
          <w:szCs w:val="28"/>
        </w:rPr>
        <w:t xml:space="preserve"> где a – дуга, которую проходит ракета за время перелета.</w:t>
      </w:r>
    </w:p>
    <w:p w14:paraId="6F7433DA" w14:textId="7E42BDDC" w:rsidR="00E00500" w:rsidRDefault="0019470D" w:rsidP="00C007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Cambria Math" w:hAnsi="Cambria Math" w:cs="Cambria Math"/>
          <w:sz w:val="28"/>
          <w:szCs w:val="28"/>
        </w:rPr>
        <w:t>𝜔𝑡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Cambria Math" w:hAnsi="Cambria Math" w:cs="Cambria Math"/>
          <w:sz w:val="28"/>
          <w:szCs w:val="28"/>
        </w:rPr>
        <w:t>𝜔</w:t>
      </w:r>
      <w:r>
        <w:rPr>
          <w:rFonts w:ascii="Times New Roman" w:hAnsi="Times New Roman" w:cs="Times New Roman"/>
          <w:sz w:val="28"/>
          <w:szCs w:val="28"/>
        </w:rPr>
        <w:t xml:space="preserve"> - угловая скорость.</w:t>
      </w:r>
    </w:p>
    <w:p w14:paraId="57F6383E" w14:textId="77777777" w:rsidR="00E00500" w:rsidRDefault="0019470D" w:rsidP="00194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Начальная конфигурация наступает за определенное время до того, как либо внутренняя планета догонит Землю и окажется на нижней линии соединения, либо Земля догонит внешнюю планету и окажется на линии верхнего соединения.</w:t>
      </w:r>
    </w:p>
    <w:p w14:paraId="1BD87AB7" w14:textId="77777777" w:rsidR="00E00500" w:rsidRDefault="0019470D" w:rsidP="00194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Посадка на Марс</w:t>
      </w:r>
    </w:p>
    <w:p w14:paraId="5AE8904D" w14:textId="77777777" w:rsidR="00E00500" w:rsidRDefault="0019470D" w:rsidP="00194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Садится на поверхность Марса будем при помощи торможения, то есть придачи скорости в противоположном направлении движению ракеты. Пусть V0 - скорость на круговой орбите Марса, тогда V1 - скорость в афелии траектории снижения, V2 - скорость в перигелии траектории снижения (будем считать, что аппарат еще не совершил посадку). Δ</w:t>
      </w:r>
      <w:r>
        <w:rPr>
          <w:rFonts w:ascii="Cambria Math" w:hAnsi="Cambria Math" w:cs="Cambria Math"/>
          <w:sz w:val="28"/>
          <w:szCs w:val="28"/>
        </w:rPr>
        <w:t>𝑣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Cambria Math" w:hAnsi="Cambria Math" w:cs="Cambria Math"/>
          <w:sz w:val="28"/>
          <w:szCs w:val="28"/>
        </w:rPr>
        <w:t>𝑣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Cambria Math" w:hAnsi="Cambria Math" w:cs="Cambria Math"/>
          <w:sz w:val="28"/>
          <w:szCs w:val="28"/>
        </w:rPr>
        <w:t>𝑣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искомая скорость, которую нужно придать ракете для торможения.</w:t>
      </w:r>
    </w:p>
    <w:p w14:paraId="26F4C14D" w14:textId="77777777" w:rsidR="00E00500" w:rsidRPr="0019470D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Закону Сохранения Энергии</w:t>
      </w:r>
      <w:r w:rsidRPr="0019470D">
        <w:rPr>
          <w:rFonts w:ascii="Times New Roman" w:hAnsi="Times New Roman" w:cs="Times New Roman"/>
          <w:sz w:val="28"/>
          <w:szCs w:val="28"/>
        </w:rPr>
        <w:t>:</w:t>
      </w:r>
    </w:p>
    <w:p w14:paraId="16A86CF5" w14:textId="77777777" w:rsidR="00E00500" w:rsidRPr="0019470D" w:rsidRDefault="00C00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Марса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</m:oMath>
      <w:r w:rsidR="0019470D" w:rsidRPr="0019470D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Марса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</w:p>
    <w:p w14:paraId="5668BF81" w14:textId="77777777" w:rsidR="00E00500" w:rsidRPr="0019470D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9470D">
        <w:rPr>
          <w:rFonts w:ascii="Times New Roman" w:hAnsi="Times New Roman" w:cs="Times New Roman"/>
          <w:sz w:val="28"/>
          <w:szCs w:val="28"/>
        </w:rPr>
        <w:t xml:space="preserve">1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(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0B87A32A" w14:textId="77777777" w:rsidR="00E00500" w:rsidRDefault="0019470D" w:rsidP="00194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движение выполняется по круговой орбите, то используем формулу центростремительного ускорения</w:t>
      </w:r>
    </w:p>
    <w:p w14:paraId="6D8B39ED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3A37BB" w14:textId="77777777" w:rsidR="00E00500" w:rsidRDefault="0019470D" w:rsidP="00194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второму закону Ньютона выразим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0178B384" w14:textId="77777777" w:rsidR="00E00500" w:rsidRDefault="00C00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Марса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</m:oMath>
      </m:oMathPara>
    </w:p>
    <w:p w14:paraId="0E8B735F" w14:textId="77777777" w:rsidR="00E00500" w:rsidRDefault="00C00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Марса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den>
              </m:f>
            </m:e>
          </m:rad>
        </m:oMath>
      </m:oMathPara>
    </w:p>
    <w:p w14:paraId="16D5C1A2" w14:textId="77777777" w:rsidR="00E00500" w:rsidRDefault="0019470D" w:rsidP="00194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конечном итоге получаем формулу</w:t>
      </w:r>
    </w:p>
    <w:p w14:paraId="217212B9" w14:textId="77777777" w:rsidR="00E00500" w:rsidRDefault="0019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w:drawing>
              <wp:inline distT="0" distB="0" distL="0" distR="0" wp14:anchorId="49633A51" wp14:editId="7EC109B7">
                <wp:extent cx="99060" cy="22860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Марса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(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044FB24" w14:textId="77777777" w:rsidR="00E00500" w:rsidRDefault="0019470D" w:rsidP="00194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получили скорость, придав которую в направлении, обратном движению, </w:t>
      </w:r>
    </w:p>
    <w:p w14:paraId="6163718D" w14:textId="77777777" w:rsidR="00E00500" w:rsidRDefault="0019470D" w:rsidP="00194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снижаться для посадки на Мар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F080BC5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B8691F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67A59AF5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369AE5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120A0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D875F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F1AE8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28167E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F39BF1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240EB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16570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4D735E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FDCC0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4987B" w14:textId="77777777" w:rsidR="00E00500" w:rsidRDefault="00E0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00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500"/>
    <w:rsid w:val="0019470D"/>
    <w:rsid w:val="007A17EC"/>
    <w:rsid w:val="008904FE"/>
    <w:rsid w:val="00C00723"/>
    <w:rsid w:val="00E0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B10215B"/>
  <w15:docId w15:val="{17BF4C99-7874-443F-838E-77270013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Богдан Романов</cp:lastModifiedBy>
  <cp:revision>10</cp:revision>
  <dcterms:created xsi:type="dcterms:W3CDTF">2024-11-17T12:25:00Z</dcterms:created>
  <dcterms:modified xsi:type="dcterms:W3CDTF">2024-11-17T12:50:00Z</dcterms:modified>
</cp:coreProperties>
</file>