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C738CF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C738CF">
        <w:rPr>
          <w:b/>
          <w:color w:val="auto"/>
          <w:highlight w:val="white"/>
        </w:rPr>
        <w:t>Лабораторная №</w:t>
      </w:r>
      <w:r w:rsidR="001A428D" w:rsidRPr="00C738CF">
        <w:rPr>
          <w:b/>
          <w:color w:val="auto"/>
          <w:highlight w:val="white"/>
        </w:rPr>
        <w:t>5</w:t>
      </w:r>
    </w:p>
    <w:p w:rsidR="00575C61" w:rsidRPr="00C738CF" w:rsidRDefault="00C738CF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C738CF">
        <w:rPr>
          <w:rFonts w:cstheme="minorHAnsi"/>
          <w:sz w:val="52"/>
          <w:szCs w:val="52"/>
          <w:highlight w:val="white"/>
        </w:rPr>
        <w:t>Подготовил студент МС-12</w:t>
      </w:r>
      <w:proofErr w:type="gramStart"/>
      <w:r w:rsidRPr="00C738CF">
        <w:rPr>
          <w:rFonts w:cstheme="minorHAnsi"/>
          <w:sz w:val="52"/>
          <w:szCs w:val="52"/>
          <w:highlight w:val="white"/>
        </w:rPr>
        <w:t xml:space="preserve"> :</w:t>
      </w:r>
      <w:proofErr w:type="gramEnd"/>
    </w:p>
    <w:p w:rsidR="00C738CF" w:rsidRPr="00C738CF" w:rsidRDefault="00C738CF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proofErr w:type="spellStart"/>
      <w:r w:rsidRPr="00C738CF">
        <w:rPr>
          <w:rFonts w:cstheme="minorHAnsi"/>
          <w:sz w:val="52"/>
          <w:szCs w:val="52"/>
          <w:highlight w:val="white"/>
        </w:rPr>
        <w:t>Устиненко</w:t>
      </w:r>
      <w:proofErr w:type="spellEnd"/>
      <w:r w:rsidRPr="00C738CF">
        <w:rPr>
          <w:rFonts w:cstheme="minorHAnsi"/>
          <w:sz w:val="52"/>
          <w:szCs w:val="52"/>
          <w:highlight w:val="white"/>
        </w:rPr>
        <w:t xml:space="preserve"> И.С.</w:t>
      </w:r>
    </w:p>
    <w:p w:rsidR="00575C61" w:rsidRPr="00C738CF" w:rsidRDefault="00575C61" w:rsidP="00C738CF">
      <w:pPr>
        <w:pStyle w:val="1"/>
        <w:rPr>
          <w:rFonts w:asciiTheme="minorHAnsi" w:hAnsiTheme="minorHAnsi" w:cstheme="minorHAnsi"/>
          <w:sz w:val="52"/>
          <w:szCs w:val="52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Pr="001A428D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 xml:space="preserve">Дана целочисленная квадратная матрица. Определить: сумму элементов </w:t>
      </w:r>
      <w:proofErr w:type="gramStart"/>
      <w:r w:rsidRPr="001A428D">
        <w:rPr>
          <w:color w:val="000000"/>
          <w:sz w:val="28"/>
          <w:szCs w:val="28"/>
        </w:rPr>
        <w:t>в</w:t>
      </w:r>
      <w:proofErr w:type="gramEnd"/>
      <w:r w:rsidRPr="001A428D">
        <w:rPr>
          <w:color w:val="000000"/>
          <w:sz w:val="28"/>
          <w:szCs w:val="28"/>
        </w:rPr>
        <w:t xml:space="preserve"> </w:t>
      </w:r>
    </w:p>
    <w:p w:rsidR="00C315FB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>тех  строках,  которые  не  содержат  отрицательн</w:t>
      </w:r>
      <w:r>
        <w:rPr>
          <w:color w:val="000000"/>
          <w:sz w:val="28"/>
          <w:szCs w:val="28"/>
        </w:rPr>
        <w:t xml:space="preserve">ых  элементов;  минимум  среди </w:t>
      </w:r>
      <w:r w:rsidRPr="001A428D">
        <w:rPr>
          <w:color w:val="000000"/>
          <w:sz w:val="28"/>
          <w:szCs w:val="28"/>
        </w:rPr>
        <w:t>сумм элементов диагоналей, параллельных главной диагонали матрицы.</w:t>
      </w:r>
    </w:p>
    <w:p w:rsidR="001A428D" w:rsidRDefault="001A428D" w:rsidP="001A428D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52515" cy="7279721"/>
            <wp:effectExtent l="19050" t="0" r="0" b="0"/>
            <wp:docPr id="3" name="Рисунок 1" descr="C:\Users\ANNA\Downloads\code2flow_ec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code2flow_ec0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7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b[3][3];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"MATRICA: 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((b[0][0]&gt;=0)&amp;&amp;(b[0][1]&gt;=0)&amp;&amp;(b[0][2]&gt;=0)){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0][0]+b[0][1]+b[0][2];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((b[1][0]&gt;=0)&amp;&amp;(b[1][1]&gt;=0)&amp;&amp;(b[1][2]&gt;=0)){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1][0]+b[1][1]+b[1][2];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((b[2][0]&gt;=0)&amp;&amp;(b[2][1]&gt;=0)&amp;&amp;(b[2][2]&gt;=0)){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a=b[2][0]+b[2][1]+b[2][2];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0][1]+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[1][2];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1][0]+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[2][1];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(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&lt;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)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575C61" w:rsidRPr="00C315FB" w:rsidRDefault="001A428D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609604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0551D9" w:rsidRPr="001A428D" w:rsidRDefault="001A428D" w:rsidP="001A428D">
      <w:pPr>
        <w:rPr>
          <w:rFonts w:ascii="Courier New" w:hAnsi="Courier New" w:cs="Courier New"/>
          <w:color w:val="000000" w:themeColor="text1"/>
          <w:sz w:val="28"/>
          <w:szCs w:val="20"/>
        </w:rPr>
      </w:pPr>
      <w:r w:rsidRPr="001A428D">
        <w:rPr>
          <w:rFonts w:ascii="Courier New" w:hAnsi="Courier New" w:cs="Courier New"/>
          <w:color w:val="000000" w:themeColor="text1"/>
          <w:sz w:val="28"/>
          <w:szCs w:val="20"/>
        </w:rPr>
        <w:t>Дана  целочисленная  прямоугольная  матрица.  Определить  количество столбцов, не содержащих ни одного нулевого элемента.</w:t>
      </w:r>
    </w:p>
    <w:p w:rsidR="00AB4A16" w:rsidRPr="00AB4A16" w:rsidRDefault="001A428D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lastRenderedPageBreak/>
        <w:drawing>
          <wp:inline distT="0" distB="0" distL="0" distR="0">
            <wp:extent cx="6152515" cy="9172122"/>
            <wp:effectExtent l="19050" t="0" r="0" b="0"/>
            <wp:docPr id="5" name="Рисунок 5" descr="C:\Users\ANNA\Downloads\code2flow_170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wnloads\code2flow_170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B54" w:rsidRPr="00AB4A16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b[3][4];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"MATRICA: 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a=0;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((b[0][0]!=0)&amp;&amp;(b[1][0]!=0)&amp;&amp;(b[2][0]!=0))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((b[0][1]!=0)&amp;&amp;(b[1][1]!=0)&amp;&amp;(b[2][1]!=0))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((b[0][2]!=0)&amp;&amp;(b[1][2]!=0)&amp;&amp;(b[2][2]!=0))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((b[0][3]!=0)&amp;&amp;(b[1][3]!=0)&amp;&amp;(b[2][3]!=0))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++;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"Количество столбцов, не содержащих ни одного нулевого элемента равно %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",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E51419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605349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№3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AB4A16" w:rsidRPr="00AB4A16" w:rsidRDefault="00AB4A16" w:rsidP="00AB4A16">
      <w:pPr>
        <w:jc w:val="both"/>
        <w:rPr>
          <w:rFonts w:ascii="Courier New" w:hAnsi="Courier New" w:cs="Courier New"/>
          <w:color w:val="000000" w:themeColor="text1"/>
          <w:sz w:val="28"/>
          <w:szCs w:val="20"/>
        </w:rPr>
      </w:pPr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 xml:space="preserve">Проверить,  есть  ли  в  матрице  хотя  бы  одна  строка,  содержащая положительный элемент, и найти ее номер. Знаки элементов предыдущей строки изменить </w:t>
      </w:r>
      <w:proofErr w:type="gramStart"/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>на</w:t>
      </w:r>
      <w:proofErr w:type="gramEnd"/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 xml:space="preserve"> противоположные.</w:t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7570281"/>
            <wp:effectExtent l="19050" t="0" r="635" b="0"/>
            <wp:docPr id="9" name="Рисунок 9" descr="C:\Users\ANNA\Downloads\code2flow_7c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wnloads\code2flow_7c67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b[3][3];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nMATRICA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PERVONACHALNAIA: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Polosjitelniy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element: 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(b[i][j]&gt;0){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"b[%d][%d];", i+1,j+1);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i-1][0]=b[i-1][0]*(-1);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i-1][1]=b[i-1][1]*(-1);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i-1][2]=b[i-1][2]*(-1);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nMATRICA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ITOG: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</w:rPr>
        <w:t>("\n");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605349"/>
            <wp:effectExtent l="19050" t="0" r="635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F774D"/>
    <w:rsid w:val="007A2283"/>
    <w:rsid w:val="00884714"/>
    <w:rsid w:val="008F3B54"/>
    <w:rsid w:val="00AB4A16"/>
    <w:rsid w:val="00B836DE"/>
    <w:rsid w:val="00BC14C9"/>
    <w:rsid w:val="00C315FB"/>
    <w:rsid w:val="00C738CF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7B0B-652D-42FE-A3D7-51D1D8B8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2018-11-18T09:43:00Z</dcterms:created>
  <dcterms:modified xsi:type="dcterms:W3CDTF">2018-11-18T09:43:00Z</dcterms:modified>
</cp:coreProperties>
</file>