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36" w:val="single"/>
        </w:pBdr>
        <w:spacing w:before="240" w:line="240" w:lineRule="auto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720" w:before="240" w:line="240" w:lineRule="auto"/>
        <w:jc w:val="righ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Vision and Scope Document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400" w:line="240" w:lineRule="auto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720" w:before="240" w:line="240" w:lineRule="auto"/>
        <w:jc w:val="righ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&lt;Project&gt;</w:t>
      </w:r>
    </w:p>
    <w:p w:rsidR="00000000" w:rsidDel="00000000" w:rsidP="00000000" w:rsidRDefault="00000000" w:rsidRPr="00000000" w14:paraId="00000005">
      <w:pPr>
        <w:spacing w:after="720" w:before="24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 1.0 approved</w:t>
      </w:r>
    </w:p>
    <w:p w:rsidR="00000000" w:rsidDel="00000000" w:rsidP="00000000" w:rsidRDefault="00000000" w:rsidRPr="00000000" w14:paraId="00000006">
      <w:pPr>
        <w:spacing w:after="720" w:before="24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Prepared by &lt;author&gt;</w:t>
      </w:r>
    </w:p>
    <w:p w:rsidR="00000000" w:rsidDel="00000000" w:rsidP="00000000" w:rsidRDefault="00000000" w:rsidRPr="00000000" w14:paraId="00000007">
      <w:pPr>
        <w:spacing w:after="720" w:before="24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&lt;organization&gt;</w:t>
      </w:r>
    </w:p>
    <w:p w:rsidR="00000000" w:rsidDel="00000000" w:rsidP="00000000" w:rsidRDefault="00000000" w:rsidRPr="00000000" w14:paraId="00000008">
      <w:pPr>
        <w:spacing w:after="720" w:before="240" w:line="240" w:lineRule="auto"/>
        <w:jc w:val="right"/>
        <w:rPr>
          <w:b w:val="1"/>
          <w:sz w:val="28"/>
          <w:szCs w:val="28"/>
        </w:rPr>
        <w:sectPr>
          <w:headerReference r:id="rId6" w:type="default"/>
          <w:footerReference r:id="rId7" w:type="default"/>
          <w:pgSz w:h="16834" w:w="11909" w:orient="portrait"/>
          <w:pgMar w:bottom="1440" w:top="1440" w:left="1440" w:right="1440" w:header="0" w:footer="0"/>
          <w:pgNumType w:start="1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&lt;date created&gt;</w:t>
      </w:r>
    </w:p>
    <w:p w:rsidR="00000000" w:rsidDel="00000000" w:rsidP="00000000" w:rsidRDefault="00000000" w:rsidRPr="00000000" w14:paraId="00000009">
      <w:pPr>
        <w:spacing w:before="120" w:line="240" w:lineRule="auto"/>
        <w:rPr>
          <w:rFonts w:ascii="Times" w:cs="Times" w:eastAsia="Times" w:hAnsi="Times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tabs>
              <w:tab w:val="left" w:leader="none" w:pos="360"/>
              <w:tab w:val="right" w:leader="none" w:pos="8630"/>
            </w:tabs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Table of Contents</w:t>
            <w:tab/>
          </w:r>
          <w:hyperlink r:id="rId8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left" w:leader="none" w:pos="360"/>
              <w:tab w:val="right" w:leader="none" w:pos="8630"/>
            </w:tabs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Revision History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ii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left" w:leader="none" w:pos="360"/>
              <w:tab w:val="right" w:leader="none" w:pos="8630"/>
            </w:tabs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1.</w:t>
            <w:tab/>
            <w:t xml:space="preserve">Business Requirements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left" w:leader="none" w:pos="800"/>
              <w:tab w:val="right" w:leader="none" w:pos="8630"/>
              <w:tab w:val="left" w:leader="none" w:pos="720"/>
            </w:tabs>
            <w:spacing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1.1.</w:t>
            <w:tab/>
            <w:t xml:space="preserve">Background</w:t>
            <w:tab/>
          </w:r>
          <w:hyperlink r:id="rId9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left" w:leader="none" w:pos="800"/>
              <w:tab w:val="right" w:leader="none" w:pos="8630"/>
              <w:tab w:val="left" w:leader="none" w:pos="720"/>
            </w:tabs>
            <w:spacing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1.2.</w:t>
            <w:tab/>
            <w:t xml:space="preserve">Business Opportunity</w:t>
            <w:tab/>
          </w:r>
          <w:hyperlink r:id="rId10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left" w:leader="none" w:pos="800"/>
              <w:tab w:val="right" w:leader="none" w:pos="8630"/>
              <w:tab w:val="left" w:leader="none" w:pos="720"/>
            </w:tabs>
            <w:spacing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1.3.</w:t>
            <w:tab/>
            <w:t xml:space="preserve">Business Objectives and Success Criteria</w:t>
            <w:tab/>
          </w:r>
          <w:hyperlink r:id="rId11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left" w:leader="none" w:pos="800"/>
              <w:tab w:val="right" w:leader="none" w:pos="8630"/>
              <w:tab w:val="left" w:leader="none" w:pos="720"/>
            </w:tabs>
            <w:spacing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1.4.</w:t>
            <w:tab/>
            <w:t xml:space="preserve">Customer or Market Needs</w:t>
            <w:tab/>
          </w:r>
          <w:hyperlink r:id="rId12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left" w:leader="none" w:pos="800"/>
              <w:tab w:val="right" w:leader="none" w:pos="8630"/>
              <w:tab w:val="left" w:leader="none" w:pos="720"/>
            </w:tabs>
            <w:spacing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1.5.</w:t>
            <w:tab/>
            <w:t xml:space="preserve">Business Risks</w:t>
            <w:tab/>
          </w:r>
          <w:hyperlink r:id="rId13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left" w:leader="none" w:pos="360"/>
              <w:tab w:val="right" w:leader="none" w:pos="8630"/>
            </w:tabs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2.</w:t>
            <w:tab/>
            <w:t xml:space="preserve">Vision of the Solution</w:t>
            <w:tab/>
          </w:r>
          <w:hyperlink r:id="rId14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left" w:leader="none" w:pos="800"/>
              <w:tab w:val="right" w:leader="none" w:pos="8630"/>
              <w:tab w:val="left" w:leader="none" w:pos="720"/>
            </w:tabs>
            <w:spacing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2.1.</w:t>
            <w:tab/>
            <w:t xml:space="preserve">Vision Statement</w:t>
            <w:tab/>
          </w:r>
          <w:hyperlink r:id="rId15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left" w:leader="none" w:pos="800"/>
              <w:tab w:val="right" w:leader="none" w:pos="8630"/>
              <w:tab w:val="left" w:leader="none" w:pos="720"/>
            </w:tabs>
            <w:spacing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2.2.</w:t>
            <w:tab/>
            <w:t xml:space="preserve">Major Features</w:t>
            <w:tab/>
          </w:r>
          <w:hyperlink r:id="rId16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left" w:leader="none" w:pos="800"/>
              <w:tab w:val="right" w:leader="none" w:pos="8630"/>
              <w:tab w:val="left" w:leader="none" w:pos="720"/>
            </w:tabs>
            <w:spacing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2.3.</w:t>
            <w:tab/>
            <w:t xml:space="preserve">Assumptions and Dependencies</w:t>
            <w:tab/>
          </w:r>
          <w:hyperlink r:id="rId17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left" w:leader="none" w:pos="360"/>
              <w:tab w:val="right" w:leader="none" w:pos="8630"/>
            </w:tabs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3.</w:t>
            <w:tab/>
            <w:t xml:space="preserve">Scope and Limitations</w:t>
            <w:tab/>
          </w:r>
          <w:hyperlink r:id="rId18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left" w:leader="none" w:pos="800"/>
              <w:tab w:val="right" w:leader="none" w:pos="8630"/>
              <w:tab w:val="left" w:leader="none" w:pos="720"/>
            </w:tabs>
            <w:spacing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3.1.</w:t>
            <w:tab/>
            <w:t xml:space="preserve">Scope of Initial Release</w:t>
            <w:tab/>
          </w:r>
          <w:hyperlink r:id="rId19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left" w:leader="none" w:pos="800"/>
              <w:tab w:val="right" w:leader="none" w:pos="8630"/>
              <w:tab w:val="left" w:leader="none" w:pos="720"/>
            </w:tabs>
            <w:spacing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3.2.</w:t>
            <w:tab/>
            <w:t xml:space="preserve">Scope of Subsequent Releases</w:t>
            <w:tab/>
          </w:r>
          <w:hyperlink r:id="rId20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left" w:leader="none" w:pos="800"/>
              <w:tab w:val="right" w:leader="none" w:pos="8630"/>
              <w:tab w:val="left" w:leader="none" w:pos="720"/>
            </w:tabs>
            <w:spacing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3.3.</w:t>
            <w:tab/>
            <w:t xml:space="preserve">Limitations and Exclusions</w:t>
            <w:tab/>
          </w:r>
          <w:hyperlink r:id="rId21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left" w:leader="none" w:pos="360"/>
              <w:tab w:val="right" w:leader="none" w:pos="8630"/>
            </w:tabs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4.</w:t>
            <w:tab/>
            <w:t xml:space="preserve">Business Context</w:t>
            <w:tab/>
          </w:r>
          <w:hyperlink r:id="rId22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left" w:leader="none" w:pos="800"/>
              <w:tab w:val="right" w:leader="none" w:pos="8630"/>
              <w:tab w:val="left" w:leader="none" w:pos="720"/>
            </w:tabs>
            <w:spacing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4.1.</w:t>
            <w:tab/>
            <w:t xml:space="preserve">Stakeholder Profiles</w:t>
            <w:tab/>
          </w:r>
          <w:hyperlink r:id="rId23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left" w:leader="none" w:pos="800"/>
              <w:tab w:val="right" w:leader="none" w:pos="8630"/>
              <w:tab w:val="left" w:leader="none" w:pos="720"/>
            </w:tabs>
            <w:spacing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4.2.</w:t>
            <w:tab/>
            <w:t xml:space="preserve">Project Priorities</w:t>
            <w:tab/>
          </w:r>
          <w:hyperlink r:id="rId24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left" w:leader="none" w:pos="800"/>
              <w:tab w:val="right" w:leader="none" w:pos="8630"/>
              <w:tab w:val="left" w:leader="none" w:pos="720"/>
            </w:tabs>
            <w:spacing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4.3.</w:t>
            <w:tab/>
            <w:t xml:space="preserve">Operating Environment</w:t>
            <w:tab/>
          </w:r>
          <w:hyperlink r:id="rId25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20" w:line="240" w:lineRule="auto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Revision History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8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170"/>
        <w:gridCol w:w="4954"/>
        <w:gridCol w:w="1584"/>
        <w:tblGridChange w:id="0">
          <w:tblGrid>
            <w:gridCol w:w="2160"/>
            <w:gridCol w:w="1170"/>
            <w:gridCol w:w="4954"/>
            <w:gridCol w:w="15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 For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2A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2B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2C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2D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spacing w:after="120" w:before="360" w:line="240" w:lineRule="auto"/>
        <w:ind w:left="720" w:firstLine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spacing w:after="120" w:before="360" w:line="240" w:lineRule="auto"/>
        <w:ind w:left="720" w:firstLine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spacing w:after="120" w:before="360" w:line="240" w:lineRule="auto"/>
        <w:ind w:left="720" w:firstLine="0"/>
        <w:rPr>
          <w:rFonts w:ascii="Calibri" w:cs="Calibri" w:eastAsia="Calibri" w:hAnsi="Calibri"/>
          <w:color w:val="2e75b5"/>
          <w:sz w:val="32"/>
          <w:szCs w:val="32"/>
        </w:rPr>
        <w:sectPr>
          <w:type w:val="nextPage"/>
          <w:pgSz w:h="16834" w:w="11909" w:orient="portrait"/>
          <w:pgMar w:bottom="1440" w:top="1440" w:left="1800" w:right="180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numPr>
          <w:ilvl w:val="0"/>
          <w:numId w:val="1"/>
        </w:numPr>
        <w:spacing w:after="120" w:before="360" w:line="240" w:lineRule="auto"/>
        <w:ind w:right="-891.2598425196836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Бизнес-требования</w:t>
      </w:r>
    </w:p>
    <w:p w:rsidR="00000000" w:rsidDel="00000000" w:rsidP="00000000" w:rsidRDefault="00000000" w:rsidRPr="00000000" w14:paraId="00000037">
      <w:pPr>
        <w:keepNext w:val="1"/>
        <w:keepLines w:val="1"/>
        <w:numPr>
          <w:ilvl w:val="1"/>
          <w:numId w:val="2"/>
        </w:numPr>
        <w:spacing w:after="120" w:before="160" w:line="240" w:lineRule="auto"/>
        <w:ind w:right="-891.2598425196836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2e75b5"/>
          <w:sz w:val="26"/>
          <w:szCs w:val="26"/>
          <w:rtl w:val="0"/>
        </w:rPr>
        <w:t xml:space="preserve">Исходные данные</w:t>
      </w:r>
    </w:p>
    <w:p w:rsidR="00000000" w:rsidDel="00000000" w:rsidP="00000000" w:rsidRDefault="00000000" w:rsidRPr="00000000" w14:paraId="00000038">
      <w:pPr>
        <w:shd w:fill="ffffff" w:val="clear"/>
        <w:spacing w:after="160" w:line="240" w:lineRule="auto"/>
        <w:ind w:right="-891.2598425196836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Мы - компания, которая занимается бронированием отелей и квартир в Беларуси. Нам нужно приложение, с помощью которого клиент сможет быстро и просто забронировать подходящую для себя квартиру или отель.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numPr>
          <w:ilvl w:val="1"/>
          <w:numId w:val="2"/>
        </w:numPr>
        <w:spacing w:after="120" w:before="160" w:line="240" w:lineRule="auto"/>
        <w:ind w:right="-891.2598425196836"/>
        <w:jc w:val="both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2e75b5"/>
          <w:sz w:val="26"/>
          <w:szCs w:val="26"/>
          <w:rtl w:val="0"/>
        </w:rPr>
        <w:t xml:space="preserve">Возможности бизнеса</w:t>
      </w:r>
    </w:p>
    <w:p w:rsidR="00000000" w:rsidDel="00000000" w:rsidP="00000000" w:rsidRDefault="00000000" w:rsidRPr="00000000" w14:paraId="0000003A">
      <w:pPr>
        <w:shd w:fill="ffffff" w:val="clear"/>
        <w:spacing w:after="160" w:line="240" w:lineRule="auto"/>
        <w:ind w:right="-891.2598425196836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 последние годы туристическая отрасль в Беларуси столкнулась со множеством ограничений в том числе и санкционных. При этом наметилась тенденция, когда люди сами хотят организовать свой отдых. На помощь им приходят различные интернет-сервисы и мобильные приложения для бронирования билетов, гостиниц и даже экскурсий. К концу 2023 года около 83% интернет-трафика в нашей стране приходилось на смартфоны. Тенденции к его снижению нет, поэтому бизнес продолжает активно инвестировать в развитие мобильных приложений. </w:t>
      </w:r>
    </w:p>
    <w:p w:rsidR="00000000" w:rsidDel="00000000" w:rsidP="00000000" w:rsidRDefault="00000000" w:rsidRPr="00000000" w14:paraId="0000003B">
      <w:pPr>
        <w:shd w:fill="ffffff" w:val="clear"/>
        <w:spacing w:after="160" w:line="240" w:lineRule="auto"/>
        <w:ind w:right="-891.259842519683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 анализе конкурентов было обнаружено следующее:</w:t>
      </w: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2520"/>
        <w:gridCol w:w="2355"/>
        <w:gridCol w:w="2565"/>
        <w:tblGridChange w:id="0">
          <w:tblGrid>
            <w:gridCol w:w="2460"/>
            <w:gridCol w:w="2520"/>
            <w:gridCol w:w="2355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Критерий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Компания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ostrovok.com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OZON Travel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Профиль гостя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Профиль арендатора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Профиль администратора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Бесплатная отмена бронирования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Оплата картой в приложение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Функция “Поздний выезд”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Фильтры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Фильтр для поиска жилья людей с ограниченными способностями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Цены в белорусских рублей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Просмотр отзывов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Функция “Раннее бронирование”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Инструмент “Стать заметнее”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Функция “Зарегистрировать свой объект”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Программа лояльности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История заказов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личном кабинете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Оставить отзыв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Новости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Контакты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Чат-бот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 </w:t>
            </w:r>
          </w:p>
        </w:tc>
      </w:tr>
    </w:tbl>
    <w:p w:rsidR="00000000" w:rsidDel="00000000" w:rsidP="00000000" w:rsidRDefault="00000000" w:rsidRPr="00000000" w14:paraId="0000008C">
      <w:pPr>
        <w:keepNext w:val="1"/>
        <w:keepLines w:val="1"/>
        <w:spacing w:after="120" w:before="160" w:line="240" w:lineRule="auto"/>
        <w:ind w:left="740" w:right="-891.2598425196836" w:firstLine="0"/>
        <w:rPr>
          <w:rFonts w:ascii="Calibri" w:cs="Calibri" w:eastAsia="Calibri" w:hAnsi="Calibri"/>
          <w:color w:val="2e75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1"/>
        <w:numPr>
          <w:ilvl w:val="1"/>
          <w:numId w:val="2"/>
        </w:numPr>
        <w:spacing w:after="120" w:before="160" w:line="240" w:lineRule="auto"/>
        <w:ind w:right="-885"/>
      </w:pPr>
      <w:r w:rsidDel="00000000" w:rsidR="00000000" w:rsidRPr="00000000">
        <w:rPr>
          <w:rFonts w:ascii="Calibri" w:cs="Calibri" w:eastAsia="Calibri" w:hAnsi="Calibri"/>
          <w:b w:val="1"/>
          <w:color w:val="2e75b5"/>
          <w:sz w:val="26"/>
          <w:szCs w:val="26"/>
          <w:rtl w:val="0"/>
        </w:rPr>
        <w:t xml:space="preserve">Бизнес-цели </w:t>
      </w:r>
    </w:p>
    <w:p w:rsidR="00000000" w:rsidDel="00000000" w:rsidP="00000000" w:rsidRDefault="00000000" w:rsidRPr="00000000" w14:paraId="0000008E">
      <w:pPr>
        <w:shd w:fill="ffffff" w:val="clear"/>
        <w:spacing w:after="160" w:line="240" w:lineRule="auto"/>
        <w:ind w:right="-885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БЦ-1.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Коэффициент конверсии приложения по бронированию </w:t>
      </w:r>
      <w:r w:rsidDel="00000000" w:rsidR="00000000" w:rsidRPr="00000000">
        <w:rPr>
          <w:sz w:val="20"/>
          <w:szCs w:val="20"/>
          <w:rtl w:val="0"/>
        </w:rPr>
        <w:t xml:space="preserve">с 01.04.2024 по 01.08.2024 должен составить 5000 тыс. посетителей из которых 1.000 забронировали через приложение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160" w:line="240" w:lineRule="auto"/>
        <w:ind w:right="-885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БЦ-2.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Количество новых партнеров для сотрудничества с 200 до 500 с </w:t>
      </w:r>
      <w:r w:rsidDel="00000000" w:rsidR="00000000" w:rsidRPr="00000000">
        <w:rPr>
          <w:sz w:val="20"/>
          <w:szCs w:val="20"/>
          <w:rtl w:val="0"/>
        </w:rPr>
        <w:t xml:space="preserve">01.04.2024 по 01.08.2024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fffff" w:val="clear"/>
        <w:spacing w:after="160" w:line="240" w:lineRule="auto"/>
        <w:ind w:right="-885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БЦ-3.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Увеличение выручки от комиссий за успешные бронирования на 15%  </w:t>
      </w:r>
      <w:r w:rsidDel="00000000" w:rsidR="00000000" w:rsidRPr="00000000">
        <w:rPr>
          <w:sz w:val="20"/>
          <w:szCs w:val="20"/>
          <w:rtl w:val="0"/>
        </w:rPr>
        <w:t xml:space="preserve">с 01.04.2024 по 01.08.2024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160" w:line="240" w:lineRule="auto"/>
        <w:ind w:right="-885"/>
        <w:jc w:val="both"/>
        <w:rPr>
          <w:rFonts w:ascii="Calibri" w:cs="Calibri" w:eastAsia="Calibri" w:hAnsi="Calibri"/>
          <w:b w:val="1"/>
          <w:color w:val="2e75b5"/>
          <w:sz w:val="26"/>
          <w:szCs w:val="2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БЦ-4.</w:t>
      </w:r>
      <w:r w:rsidDel="00000000" w:rsidR="00000000" w:rsidRPr="00000000">
        <w:rPr>
          <w:sz w:val="20"/>
          <w:szCs w:val="20"/>
          <w:rtl w:val="0"/>
        </w:rPr>
        <w:t xml:space="preserve"> Доля повторных пользователей приложения с текущих 20% до 30% 01.03.2024 по 01.03.2025.</w:t>
      </w:r>
      <w:r w:rsidDel="00000000" w:rsidR="00000000" w:rsidRPr="00000000">
        <w:rPr>
          <w:rFonts w:ascii="Calibri" w:cs="Calibri" w:eastAsia="Calibri" w:hAnsi="Calibri"/>
          <w:b w:val="1"/>
          <w:color w:val="2e75b5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shd w:fill="ffffff" w:val="clear"/>
        <w:spacing w:after="160" w:line="240" w:lineRule="auto"/>
        <w:ind w:right="-885"/>
        <w:jc w:val="both"/>
        <w:rPr>
          <w:rFonts w:ascii="Calibri" w:cs="Calibri" w:eastAsia="Calibri" w:hAnsi="Calibri"/>
          <w:b w:val="1"/>
          <w:color w:val="2e75b5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2e75b5"/>
          <w:sz w:val="26"/>
          <w:szCs w:val="26"/>
          <w:rtl w:val="0"/>
        </w:rPr>
        <w:t xml:space="preserve">     Критерии успеха </w:t>
      </w:r>
    </w:p>
    <w:p w:rsidR="00000000" w:rsidDel="00000000" w:rsidP="00000000" w:rsidRDefault="00000000" w:rsidRPr="00000000" w14:paraId="00000093">
      <w:pPr>
        <w:shd w:fill="ffffff" w:val="clear"/>
        <w:spacing w:after="160" w:line="240" w:lineRule="auto"/>
        <w:ind w:right="-885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КУ - 1.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Количество скачиваний после запуска приложения должно составить 6000 тыс. пользователей в период с 01.04.2024 по 01.08.2024 и увеличиться в два раза к 01.12.2024 г. </w:t>
      </w:r>
    </w:p>
    <w:p w:rsidR="00000000" w:rsidDel="00000000" w:rsidP="00000000" w:rsidRDefault="00000000" w:rsidRPr="00000000" w14:paraId="00000094">
      <w:pPr>
        <w:shd w:fill="ffffff" w:val="clear"/>
        <w:spacing w:after="160" w:line="240" w:lineRule="auto"/>
        <w:ind w:right="-885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КУ - 2.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Количество регистраций после запуска приложения должно составить 10 тыс. пользователей в период с 01.04.2024 по 01.08.2024 и увеличиться в два раза к 01.12.2024 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160" w:line="240" w:lineRule="auto"/>
        <w:ind w:right="-885"/>
        <w:jc w:val="both"/>
        <w:rPr>
          <w:color w:val="040918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КУ - 3.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40918"/>
          <w:sz w:val="20"/>
          <w:szCs w:val="20"/>
          <w:highlight w:val="white"/>
          <w:rtl w:val="0"/>
        </w:rPr>
        <w:t xml:space="preserve">Процент активных пользователей: 10% зарегистрированных пользователей должны открывать приложение раз в год, 30% — раз в три месяца.</w:t>
      </w:r>
    </w:p>
    <w:p w:rsidR="00000000" w:rsidDel="00000000" w:rsidP="00000000" w:rsidRDefault="00000000" w:rsidRPr="00000000" w14:paraId="00000096">
      <w:pPr>
        <w:shd w:fill="ffffff" w:val="clear"/>
        <w:spacing w:after="160" w:line="240" w:lineRule="auto"/>
        <w:ind w:right="-885"/>
        <w:jc w:val="both"/>
        <w:rPr>
          <w:b w:val="1"/>
          <w:color w:val="666666"/>
          <w:sz w:val="20"/>
          <w:szCs w:val="20"/>
        </w:rPr>
      </w:pPr>
      <w:r w:rsidDel="00000000" w:rsidR="00000000" w:rsidRPr="00000000">
        <w:rPr>
          <w:b w:val="1"/>
          <w:color w:val="040918"/>
          <w:sz w:val="20"/>
          <w:szCs w:val="20"/>
          <w:highlight w:val="white"/>
          <w:rtl w:val="0"/>
        </w:rPr>
        <w:t xml:space="preserve">КУ - 4.</w:t>
      </w:r>
      <w:r w:rsidDel="00000000" w:rsidR="00000000" w:rsidRPr="00000000">
        <w:rPr>
          <w:color w:val="040918"/>
          <w:sz w:val="20"/>
          <w:szCs w:val="20"/>
          <w:highlight w:val="white"/>
          <w:rtl w:val="0"/>
        </w:rPr>
        <w:t xml:space="preserve"> Увеличение количества положительных отзывов на 40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%</w:t>
      </w:r>
      <w:r w:rsidDel="00000000" w:rsidR="00000000" w:rsidRPr="00000000">
        <w:rPr>
          <w:color w:val="040918"/>
          <w:sz w:val="20"/>
          <w:szCs w:val="20"/>
          <w:highlight w:val="white"/>
          <w:rtl w:val="0"/>
        </w:rPr>
        <w:t xml:space="preserve"> в магазинах приложений </w:t>
      </w:r>
      <w:r w:rsidDel="00000000" w:rsidR="00000000" w:rsidRPr="00000000">
        <w:rPr>
          <w:sz w:val="20"/>
          <w:szCs w:val="20"/>
          <w:rtl w:val="0"/>
        </w:rPr>
        <w:t xml:space="preserve">с 01.04.2024 по 01.08.2024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1"/>
        <w:numPr>
          <w:ilvl w:val="1"/>
          <w:numId w:val="2"/>
        </w:numPr>
        <w:spacing w:after="240" w:before="160" w:line="240" w:lineRule="auto"/>
        <w:ind w:right="-885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2e75b5"/>
          <w:sz w:val="26"/>
          <w:szCs w:val="26"/>
          <w:rtl w:val="0"/>
        </w:rPr>
        <w:t xml:space="preserve">Потребности клиентов или рынка</w:t>
      </w:r>
    </w:p>
    <w:p w:rsidR="00000000" w:rsidDel="00000000" w:rsidP="00000000" w:rsidRDefault="00000000" w:rsidRPr="00000000" w14:paraId="00000098">
      <w:pPr>
        <w:keepNext w:val="1"/>
        <w:keepLines w:val="1"/>
        <w:spacing w:after="240" w:before="160" w:line="240" w:lineRule="auto"/>
        <w:ind w:left="0" w:right="-885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Современные пользователи онлайн систем бронирования услуг ценят простоту в использовании, быстрое время отклика системы и интуитивно понятный пользовательский интерфейс. В то же время, надежная, универсальная система онлайн-бронирования может помочь владельцам бизнеса ускорить рост количества клиентов, улучшить внутренние бизнес процессы и ускорить окупаемость вложений.</w:t>
      </w:r>
    </w:p>
    <w:p w:rsidR="00000000" w:rsidDel="00000000" w:rsidP="00000000" w:rsidRDefault="00000000" w:rsidRPr="00000000" w14:paraId="00000099">
      <w:pPr>
        <w:spacing w:after="160" w:line="240" w:lineRule="auto"/>
        <w:ind w:right="-891.2598425196836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Целевая аудитория:</w:t>
      </w:r>
    </w:p>
    <w:tbl>
      <w:tblPr>
        <w:tblStyle w:val="Table3"/>
        <w:tblW w:w="9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2460"/>
        <w:gridCol w:w="2400"/>
        <w:gridCol w:w="2685"/>
        <w:tblGridChange w:id="0">
          <w:tblGrid>
            <w:gridCol w:w="2430"/>
            <w:gridCol w:w="2460"/>
            <w:gridCol w:w="2400"/>
            <w:gridCol w:w="26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60" w:line="240" w:lineRule="auto"/>
              <w:ind w:right="40.748031496063106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Екатерина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60" w:line="240" w:lineRule="auto"/>
              <w:ind w:right="-891.2598425196836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Дмитрий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Александра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Максим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60" w:line="240" w:lineRule="auto"/>
              <w:ind w:right="40.748031496063106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 года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 лет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 лет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right="40.748031496063106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Экономия бюджета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Бизнес поездка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Отдых и путешествия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Интересные впечатления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60" w:line="240" w:lineRule="auto"/>
              <w:ind w:right="40.748031496063106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Найти самые выгодные предложения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Эффективный поиск делового жилья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Простота и удобство при бронировании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Подбор уникальных локаций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160" w:line="240" w:lineRule="auto"/>
              <w:ind w:right="40.748031496063106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Найти самые выгодные предложения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Поиск локации рядом с работой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Простота и удобство при бронировании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Подбор уникальных локаций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160" w:line="240" w:lineRule="auto"/>
              <w:ind w:right="40.748031496063106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Ищет приложение, которое поможет ей найти наиболее доступные по цене варианты гостиниц, предложит скидки и акции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Нуждается в приложение, которое предоставит ему оптимальные варианты отелей, удобный фильтр для выбора и возможность быстрого бронирования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Желает быстро и легко найти и забронировать отель для отдыха или путешествия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Интересуется приложением, которое предоставит ему информацию информацию о необычных, особенных локаций для бронирования, чтобы создать незабываемые впечатления </w:t>
            </w:r>
          </w:p>
        </w:tc>
      </w:tr>
    </w:tbl>
    <w:p w:rsidR="00000000" w:rsidDel="00000000" w:rsidP="00000000" w:rsidRDefault="00000000" w:rsidRPr="00000000" w14:paraId="000000B2">
      <w:pPr>
        <w:spacing w:after="160" w:line="240" w:lineRule="auto"/>
        <w:ind w:right="-891.2598425196836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spacing w:after="160" w:line="240" w:lineRule="auto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2e75b5"/>
          <w:sz w:val="26"/>
          <w:szCs w:val="26"/>
          <w:rtl w:val="0"/>
        </w:rPr>
        <w:t xml:space="preserve">Бизнес-риски</w:t>
      </w:r>
      <w:r w:rsidDel="00000000" w:rsidR="00000000" w:rsidRPr="00000000">
        <w:rPr>
          <w:rtl w:val="0"/>
        </w:rPr>
      </w:r>
    </w:p>
    <w:tbl>
      <w:tblPr>
        <w:tblStyle w:val="Table4"/>
        <w:tblW w:w="9870.0" w:type="dxa"/>
        <w:jc w:val="left"/>
        <w:tblInd w:w="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3705"/>
        <w:gridCol w:w="2325"/>
        <w:gridCol w:w="1845"/>
        <w:tblGridChange w:id="0">
          <w:tblGrid>
            <w:gridCol w:w="1995"/>
            <w:gridCol w:w="3705"/>
            <w:gridCol w:w="2325"/>
            <w:gridCol w:w="1845"/>
          </w:tblGrid>
        </w:tblGridChange>
      </w:tblGrid>
      <w:tr>
        <w:trPr>
          <w:cantSplit w:val="0"/>
          <w:trHeight w:val="864.53124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Название риска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Описание риска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Влияние риска на успех продукта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Вероятность наступления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Утечка пользовательских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Угроза того что личные данные клиентов могут быть взломаны, украдены и слиты в сеть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Операционный риск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Технические проблемы,такие как сбои в работе  серверов или проблемы с безопасностью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Технологические риски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Сбои в программном обеспечении,которые могут привести к простоям в работе системы бронирования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Репутационные риски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Негативные отзывы клиентов или плохой пользовательский опыт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Средняя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Бюджетные риски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Из-за плохого планирования стоимость проекта может оказаться больше, чем заложено в бюджете, что может привести к приостановке проекта.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Временные риски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выполнение задач в проекте уйдёт больше времени, чем запланировано.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Средняя</w:t>
            </w:r>
          </w:p>
        </w:tc>
      </w:tr>
    </w:tbl>
    <w:p w:rsidR="00000000" w:rsidDel="00000000" w:rsidP="00000000" w:rsidRDefault="00000000" w:rsidRPr="00000000" w14:paraId="000000D1">
      <w:pPr>
        <w:spacing w:after="160" w:line="240" w:lineRule="auto"/>
        <w:ind w:left="740" w:firstLine="0"/>
        <w:rPr>
          <w:rFonts w:ascii="Calibri" w:cs="Calibri" w:eastAsia="Calibri" w:hAnsi="Calibri"/>
          <w:color w:val="2e75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keepLines w:val="1"/>
        <w:numPr>
          <w:ilvl w:val="0"/>
          <w:numId w:val="1"/>
        </w:numPr>
        <w:spacing w:after="120" w:before="360" w:line="240" w:lineRule="auto"/>
        <w:ind w:right="-891.2598425196836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Образ решения</w:t>
      </w:r>
    </w:p>
    <w:p w:rsidR="00000000" w:rsidDel="00000000" w:rsidP="00000000" w:rsidRDefault="00000000" w:rsidRPr="00000000" w14:paraId="000000D3">
      <w:pPr>
        <w:keepNext w:val="1"/>
        <w:keepLines w:val="1"/>
        <w:numPr>
          <w:ilvl w:val="1"/>
          <w:numId w:val="1"/>
        </w:numPr>
        <w:spacing w:after="120" w:before="160" w:line="240" w:lineRule="auto"/>
        <w:ind w:right="-891.2598425196836"/>
      </w:pPr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Положение об образе проекта</w:t>
      </w:r>
    </w:p>
    <w:p w:rsidR="00000000" w:rsidDel="00000000" w:rsidP="00000000" w:rsidRDefault="00000000" w:rsidRPr="00000000" w14:paraId="000000D4">
      <w:pPr>
        <w:shd w:fill="ffffff" w:val="clear"/>
        <w:spacing w:after="160" w:line="240" w:lineRule="auto"/>
        <w:ind w:left="720" w:right="-891.2598425196836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Для</w:t>
      </w:r>
      <w:r w:rsidDel="00000000" w:rsidR="00000000" w:rsidRPr="00000000">
        <w:rPr>
          <w:sz w:val="20"/>
          <w:szCs w:val="20"/>
          <w:rtl w:val="0"/>
        </w:rPr>
        <w:t xml:space="preserve"> путешественников от 18 до 65 лет, среднего достатка, проживающих в Республике Беларусь и Российской Федерации;</w:t>
      </w:r>
    </w:p>
    <w:p w:rsidR="00000000" w:rsidDel="00000000" w:rsidP="00000000" w:rsidRDefault="00000000" w:rsidRPr="00000000" w14:paraId="000000D5">
      <w:pPr>
        <w:shd w:fill="ffffff" w:val="clear"/>
        <w:spacing w:after="160" w:line="240" w:lineRule="auto"/>
        <w:ind w:left="720" w:right="-891.2598425196836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Которым</w:t>
      </w:r>
      <w:r w:rsidDel="00000000" w:rsidR="00000000" w:rsidRPr="00000000">
        <w:rPr>
          <w:sz w:val="20"/>
          <w:szCs w:val="20"/>
          <w:rtl w:val="0"/>
        </w:rPr>
        <w:t xml:space="preserve"> нужно быстро и удобно бронировать жилье, </w:t>
      </w:r>
    </w:p>
    <w:p w:rsidR="00000000" w:rsidDel="00000000" w:rsidP="00000000" w:rsidRDefault="00000000" w:rsidRPr="00000000" w14:paraId="000000D6">
      <w:pPr>
        <w:shd w:fill="ffffff" w:val="clear"/>
        <w:spacing w:after="160" w:line="240" w:lineRule="auto"/>
        <w:ind w:left="720" w:right="-891.2598425196836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Это</w:t>
      </w:r>
      <w:r w:rsidDel="00000000" w:rsidR="00000000" w:rsidRPr="00000000">
        <w:rPr>
          <w:sz w:val="20"/>
          <w:szCs w:val="20"/>
          <w:rtl w:val="0"/>
        </w:rPr>
        <w:t xml:space="preserve"> мобильное приложение </w:t>
      </w:r>
      <w:r w:rsidDel="00000000" w:rsidR="00000000" w:rsidRPr="00000000">
        <w:rPr>
          <w:i w:val="1"/>
          <w:sz w:val="20"/>
          <w:szCs w:val="20"/>
          <w:rtl w:val="0"/>
        </w:rPr>
        <w:t xml:space="preserve">TravelBel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ffffff" w:val="clear"/>
        <w:spacing w:after="160" w:line="240" w:lineRule="auto"/>
        <w:ind w:left="720" w:right="-891.2598425196836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Является</w:t>
      </w:r>
      <w:r w:rsidDel="00000000" w:rsidR="00000000" w:rsidRPr="00000000">
        <w:rPr>
          <w:sz w:val="20"/>
          <w:szCs w:val="20"/>
          <w:rtl w:val="0"/>
        </w:rPr>
        <w:t xml:space="preserve"> сервисом бронирования;</w:t>
      </w:r>
    </w:p>
    <w:p w:rsidR="00000000" w:rsidDel="00000000" w:rsidP="00000000" w:rsidRDefault="00000000" w:rsidRPr="00000000" w14:paraId="000000D8">
      <w:pPr>
        <w:shd w:fill="ffffff" w:val="clear"/>
        <w:spacing w:after="160" w:line="240" w:lineRule="auto"/>
        <w:ind w:left="720" w:right="-891.2598425196836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Которое</w:t>
      </w:r>
      <w:r w:rsidDel="00000000" w:rsidR="00000000" w:rsidRPr="00000000">
        <w:rPr>
          <w:sz w:val="20"/>
          <w:szCs w:val="20"/>
          <w:rtl w:val="0"/>
        </w:rPr>
        <w:t xml:space="preserve"> позволяет пользователям сравнивать цены, читать отзывы, бронировать различные виды жилья и услуг, а также управлять своими бронированиями;</w:t>
      </w:r>
    </w:p>
    <w:p w:rsidR="00000000" w:rsidDel="00000000" w:rsidP="00000000" w:rsidRDefault="00000000" w:rsidRPr="00000000" w14:paraId="000000D9">
      <w:pPr>
        <w:shd w:fill="ffffff" w:val="clear"/>
        <w:spacing w:after="160" w:line="240" w:lineRule="auto"/>
        <w:ind w:left="720" w:right="-891.2598425196836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 отличие</w:t>
      </w:r>
      <w:r w:rsidDel="00000000" w:rsidR="00000000" w:rsidRPr="00000000">
        <w:rPr>
          <w:sz w:val="20"/>
          <w:szCs w:val="20"/>
          <w:rtl w:val="0"/>
        </w:rPr>
        <w:t xml:space="preserve"> от других сервисов, где процесс бронирования может быть сложным и затратным по времени, наше приложение предлагает простой и быстрый процесс бронирования, возможность отслеживания статуса бронирования и удобную оплату онлайн;</w:t>
      </w:r>
    </w:p>
    <w:p w:rsidR="00000000" w:rsidDel="00000000" w:rsidP="00000000" w:rsidRDefault="00000000" w:rsidRPr="00000000" w14:paraId="000000DA">
      <w:pPr>
        <w:shd w:fill="ffffff" w:val="clear"/>
        <w:spacing w:after="160" w:line="240" w:lineRule="auto"/>
        <w:ind w:left="720" w:right="-891.2598425196836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Наш продукт</w:t>
      </w:r>
      <w:r w:rsidDel="00000000" w:rsidR="00000000" w:rsidRPr="00000000">
        <w:rPr>
          <w:sz w:val="20"/>
          <w:szCs w:val="20"/>
          <w:rtl w:val="0"/>
        </w:rPr>
        <w:t xml:space="preserve"> это интуитивно понятное приложение, которое облегчает поиск жилья и предлагает фильтры, чтобы пользователь мог уточнить свои требования и получить наиболее подходящие варианты и совершить оплату онлайн </w:t>
      </w:r>
    </w:p>
    <w:p w:rsidR="00000000" w:rsidDel="00000000" w:rsidP="00000000" w:rsidRDefault="00000000" w:rsidRPr="00000000" w14:paraId="000000DB">
      <w:pPr>
        <w:keepNext w:val="1"/>
        <w:keepLines w:val="1"/>
        <w:numPr>
          <w:ilvl w:val="1"/>
          <w:numId w:val="1"/>
        </w:numPr>
        <w:spacing w:after="120" w:before="160" w:line="240" w:lineRule="auto"/>
        <w:ind w:right="-891.2598425196836"/>
      </w:pPr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Основные функции</w:t>
      </w:r>
    </w:p>
    <w:p w:rsidR="00000000" w:rsidDel="00000000" w:rsidP="00000000" w:rsidRDefault="00000000" w:rsidRPr="00000000" w14:paraId="000000DC">
      <w:pPr>
        <w:keepNext w:val="1"/>
        <w:keepLines w:val="1"/>
        <w:spacing w:after="120" w:before="160" w:line="240" w:lineRule="auto"/>
        <w:ind w:left="740" w:right="-891.2598425196836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ОФ - 1. </w:t>
      </w:r>
      <w:r w:rsidDel="00000000" w:rsidR="00000000" w:rsidRPr="00000000">
        <w:rPr>
          <w:sz w:val="20"/>
          <w:szCs w:val="20"/>
          <w:rtl w:val="0"/>
        </w:rPr>
        <w:t xml:space="preserve">Бронирование номеров в гостинице, хостеле, недвижимость;</w:t>
      </w:r>
    </w:p>
    <w:p w:rsidR="00000000" w:rsidDel="00000000" w:rsidP="00000000" w:rsidRDefault="00000000" w:rsidRPr="00000000" w14:paraId="000000DD">
      <w:pPr>
        <w:shd w:fill="ffffff" w:val="clear"/>
        <w:spacing w:after="160" w:line="240" w:lineRule="auto"/>
        <w:ind w:left="720" w:right="-891.2598425196836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ОФ - 2.</w:t>
      </w:r>
      <w:r w:rsidDel="00000000" w:rsidR="00000000" w:rsidRPr="00000000">
        <w:rPr>
          <w:sz w:val="20"/>
          <w:szCs w:val="20"/>
          <w:rtl w:val="0"/>
        </w:rPr>
        <w:t xml:space="preserve"> Фильтрация результатов;</w:t>
      </w:r>
    </w:p>
    <w:p w:rsidR="00000000" w:rsidDel="00000000" w:rsidP="00000000" w:rsidRDefault="00000000" w:rsidRPr="00000000" w14:paraId="000000DE">
      <w:pPr>
        <w:shd w:fill="ffffff" w:val="clear"/>
        <w:spacing w:after="160" w:line="240" w:lineRule="auto"/>
        <w:ind w:left="720" w:right="-891.2598425196836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ОФ - 3. </w:t>
      </w:r>
      <w:r w:rsidDel="00000000" w:rsidR="00000000" w:rsidRPr="00000000">
        <w:rPr>
          <w:sz w:val="20"/>
          <w:szCs w:val="20"/>
          <w:rtl w:val="0"/>
        </w:rPr>
        <w:t xml:space="preserve">Просмотр списка бронирований;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keepLines w:val="1"/>
        <w:spacing w:after="120" w:before="160" w:line="240" w:lineRule="auto"/>
        <w:ind w:left="740" w:right="-891.2598425196836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ОФ - 4. </w:t>
      </w:r>
      <w:r w:rsidDel="00000000" w:rsidR="00000000" w:rsidRPr="00000000">
        <w:rPr>
          <w:sz w:val="20"/>
          <w:szCs w:val="20"/>
          <w:rtl w:val="0"/>
        </w:rPr>
        <w:t xml:space="preserve">Просмотр интерактивной карты с отелями и недвижимостью; </w:t>
      </w:r>
    </w:p>
    <w:p w:rsidR="00000000" w:rsidDel="00000000" w:rsidP="00000000" w:rsidRDefault="00000000" w:rsidRPr="00000000" w14:paraId="000000E0">
      <w:pPr>
        <w:shd w:fill="ffffff" w:val="clear"/>
        <w:spacing w:after="160" w:line="240" w:lineRule="auto"/>
        <w:ind w:left="720" w:right="-891.2598425196836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ОФ - 5. </w:t>
      </w:r>
      <w:r w:rsidDel="00000000" w:rsidR="00000000" w:rsidRPr="00000000">
        <w:rPr>
          <w:sz w:val="20"/>
          <w:szCs w:val="20"/>
          <w:rtl w:val="0"/>
        </w:rPr>
        <w:t xml:space="preserve">Регистрация; </w:t>
      </w:r>
    </w:p>
    <w:p w:rsidR="00000000" w:rsidDel="00000000" w:rsidP="00000000" w:rsidRDefault="00000000" w:rsidRPr="00000000" w14:paraId="000000E1">
      <w:pPr>
        <w:shd w:fill="ffffff" w:val="clear"/>
        <w:spacing w:after="160" w:line="240" w:lineRule="auto"/>
        <w:ind w:left="720" w:right="-891.2598425196836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ОФ - 6.</w:t>
      </w:r>
      <w:r w:rsidDel="00000000" w:rsidR="00000000" w:rsidRPr="00000000">
        <w:rPr>
          <w:sz w:val="20"/>
          <w:szCs w:val="20"/>
          <w:rtl w:val="0"/>
        </w:rPr>
        <w:t xml:space="preserve"> Авторизация;</w:t>
      </w:r>
    </w:p>
    <w:p w:rsidR="00000000" w:rsidDel="00000000" w:rsidP="00000000" w:rsidRDefault="00000000" w:rsidRPr="00000000" w14:paraId="000000E2">
      <w:pPr>
        <w:shd w:fill="ffffff" w:val="clear"/>
        <w:spacing w:after="160" w:line="240" w:lineRule="auto"/>
        <w:ind w:left="720" w:right="-891.2598425196836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ОФ - 7. </w:t>
      </w:r>
      <w:r w:rsidDel="00000000" w:rsidR="00000000" w:rsidRPr="00000000">
        <w:rPr>
          <w:sz w:val="20"/>
          <w:szCs w:val="20"/>
          <w:rtl w:val="0"/>
        </w:rPr>
        <w:t xml:space="preserve">Оплата бронирования;</w:t>
      </w:r>
    </w:p>
    <w:p w:rsidR="00000000" w:rsidDel="00000000" w:rsidP="00000000" w:rsidRDefault="00000000" w:rsidRPr="00000000" w14:paraId="000000E3">
      <w:pPr>
        <w:shd w:fill="ffffff" w:val="clear"/>
        <w:spacing w:after="160" w:line="240" w:lineRule="auto"/>
        <w:ind w:left="720" w:right="-891.2598425196836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ОФ - 8. </w:t>
      </w:r>
      <w:r w:rsidDel="00000000" w:rsidR="00000000" w:rsidRPr="00000000">
        <w:rPr>
          <w:sz w:val="20"/>
          <w:szCs w:val="20"/>
          <w:rtl w:val="0"/>
        </w:rPr>
        <w:t xml:space="preserve">Обратная связь;</w:t>
      </w:r>
    </w:p>
    <w:p w:rsidR="00000000" w:rsidDel="00000000" w:rsidP="00000000" w:rsidRDefault="00000000" w:rsidRPr="00000000" w14:paraId="000000E4">
      <w:pPr>
        <w:shd w:fill="ffffff" w:val="clear"/>
        <w:spacing w:after="160" w:line="240" w:lineRule="auto"/>
        <w:ind w:left="720" w:right="-891.2598425196836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ОФ-9.</w:t>
      </w:r>
      <w:r w:rsidDel="00000000" w:rsidR="00000000" w:rsidRPr="00000000">
        <w:rPr>
          <w:sz w:val="20"/>
          <w:szCs w:val="20"/>
          <w:rtl w:val="0"/>
        </w:rPr>
        <w:t xml:space="preserve"> Система лояльности; </w:t>
      </w:r>
    </w:p>
    <w:p w:rsidR="00000000" w:rsidDel="00000000" w:rsidP="00000000" w:rsidRDefault="00000000" w:rsidRPr="00000000" w14:paraId="000000E5">
      <w:pPr>
        <w:shd w:fill="ffffff" w:val="clear"/>
        <w:spacing w:after="160" w:line="240" w:lineRule="auto"/>
        <w:ind w:left="720" w:right="-891.2598425196836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ОФ-10. </w:t>
      </w:r>
      <w:r w:rsidDel="00000000" w:rsidR="00000000" w:rsidRPr="00000000">
        <w:rPr>
          <w:sz w:val="20"/>
          <w:szCs w:val="20"/>
          <w:rtl w:val="0"/>
        </w:rPr>
        <w:t xml:space="preserve">Личный кабинет.</w:t>
      </w:r>
    </w:p>
    <w:p w:rsidR="00000000" w:rsidDel="00000000" w:rsidP="00000000" w:rsidRDefault="00000000" w:rsidRPr="00000000" w14:paraId="000000E6">
      <w:pPr>
        <w:shd w:fill="ffffff" w:val="clear"/>
        <w:spacing w:after="160" w:line="240" w:lineRule="auto"/>
        <w:ind w:left="720" w:right="-891.259842519683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E7">
      <w:pPr>
        <w:keepNext w:val="1"/>
        <w:keepLines w:val="1"/>
        <w:numPr>
          <w:ilvl w:val="1"/>
          <w:numId w:val="1"/>
        </w:numPr>
        <w:spacing w:after="120" w:before="160" w:line="240" w:lineRule="auto"/>
        <w:ind w:right="-891.2598425196836"/>
      </w:pPr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Предположения и зависимости </w:t>
      </w:r>
    </w:p>
    <w:p w:rsidR="00000000" w:rsidDel="00000000" w:rsidP="00000000" w:rsidRDefault="00000000" w:rsidRPr="00000000" w14:paraId="000000E8">
      <w:pPr>
        <w:keepNext w:val="1"/>
        <w:keepLines w:val="1"/>
        <w:spacing w:after="120" w:before="160" w:line="240" w:lineRule="auto"/>
        <w:ind w:left="705" w:right="-891.2598425196836" w:firstLine="3.661417322834666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ПД-1.  </w:t>
      </w:r>
      <w:r w:rsidDel="00000000" w:rsidR="00000000" w:rsidRPr="00000000">
        <w:rPr>
          <w:sz w:val="20"/>
          <w:szCs w:val="20"/>
          <w:rtl w:val="0"/>
        </w:rPr>
        <w:t xml:space="preserve">Приложение будет использоваться людьми с различным уровнем технической грамотности, поэтому интерфейс должен быть простым и интуитивно понятным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E9">
      <w:pPr>
        <w:keepNext w:val="1"/>
        <w:keepLines w:val="1"/>
        <w:spacing w:after="120" w:before="160" w:line="240" w:lineRule="auto"/>
        <w:ind w:left="705" w:right="-891.2598425196836" w:firstLine="3.661417322834666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ПД-2.</w:t>
      </w:r>
      <w:r w:rsidDel="00000000" w:rsidR="00000000" w:rsidRPr="00000000">
        <w:rPr>
          <w:sz w:val="20"/>
          <w:szCs w:val="20"/>
          <w:rtl w:val="0"/>
        </w:rPr>
        <w:t xml:space="preserve"> Приложение должно быть способно поддерживать рост числа пользователей и объема бронирований.</w:t>
      </w:r>
    </w:p>
    <w:p w:rsidR="00000000" w:rsidDel="00000000" w:rsidP="00000000" w:rsidRDefault="00000000" w:rsidRPr="00000000" w14:paraId="000000EA">
      <w:pPr>
        <w:keepNext w:val="1"/>
        <w:keepLines w:val="1"/>
        <w:spacing w:after="120" w:before="160" w:line="240" w:lineRule="auto"/>
        <w:ind w:left="705" w:right="-891.2598425196836" w:firstLine="3.661417322834666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ПД-3. </w:t>
      </w:r>
      <w:r w:rsidDel="00000000" w:rsidR="00000000" w:rsidRPr="00000000">
        <w:rPr>
          <w:sz w:val="20"/>
          <w:szCs w:val="20"/>
          <w:rtl w:val="0"/>
        </w:rPr>
        <w:t xml:space="preserve">Поддержка нескольких языков увеличит охват аудитории и улучшит пользовательский опыт</w:t>
      </w:r>
    </w:p>
    <w:p w:rsidR="00000000" w:rsidDel="00000000" w:rsidP="00000000" w:rsidRDefault="00000000" w:rsidRPr="00000000" w14:paraId="000000EB">
      <w:pPr>
        <w:keepNext w:val="1"/>
        <w:keepLines w:val="1"/>
        <w:spacing w:after="120" w:before="160" w:line="240" w:lineRule="auto"/>
        <w:ind w:left="705" w:right="-891.2598425196836" w:firstLine="3.661417322834666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ЗВ-1.</w:t>
      </w:r>
      <w:r w:rsidDel="00000000" w:rsidR="00000000" w:rsidRPr="00000000">
        <w:rPr>
          <w:sz w:val="20"/>
          <w:szCs w:val="20"/>
          <w:rtl w:val="0"/>
        </w:rPr>
        <w:t xml:space="preserve"> Интеграция с API отелей для получения актуальной информации о наличии номеров и ценах в реальном времени;</w:t>
      </w:r>
    </w:p>
    <w:p w:rsidR="00000000" w:rsidDel="00000000" w:rsidP="00000000" w:rsidRDefault="00000000" w:rsidRPr="00000000" w14:paraId="000000EC">
      <w:pPr>
        <w:keepNext w:val="1"/>
        <w:keepLines w:val="1"/>
        <w:spacing w:after="120" w:before="160" w:line="240" w:lineRule="auto"/>
        <w:ind w:left="705" w:right="-891.2598425196836" w:firstLine="3.661417322834666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ЗВ-2. Реклама приложения </w:t>
      </w:r>
    </w:p>
    <w:p w:rsidR="00000000" w:rsidDel="00000000" w:rsidP="00000000" w:rsidRDefault="00000000" w:rsidRPr="00000000" w14:paraId="000000ED">
      <w:pPr>
        <w:keepNext w:val="1"/>
        <w:keepLines w:val="1"/>
        <w:spacing w:after="120" w:before="160" w:line="240" w:lineRule="auto"/>
        <w:ind w:left="705" w:right="-891.2598425196836" w:firstLine="3.661417322834666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1"/>
        <w:keepLines w:val="1"/>
        <w:spacing w:after="120" w:before="160" w:line="240" w:lineRule="auto"/>
        <w:ind w:left="705" w:right="-891.2598425196836" w:firstLine="0"/>
        <w:jc w:val="both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1"/>
        <w:keepLines w:val="1"/>
        <w:numPr>
          <w:ilvl w:val="0"/>
          <w:numId w:val="1"/>
        </w:numPr>
        <w:spacing w:after="120" w:before="360" w:line="240" w:lineRule="auto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Масштабы и ограничения проекта</w:t>
      </w:r>
    </w:p>
    <w:p w:rsidR="00000000" w:rsidDel="00000000" w:rsidP="00000000" w:rsidRDefault="00000000" w:rsidRPr="00000000" w14:paraId="000000F0">
      <w:pPr>
        <w:keepNext w:val="1"/>
        <w:keepLines w:val="1"/>
        <w:spacing w:after="120" w:before="360" w:line="240" w:lineRule="auto"/>
        <w:ind w:left="720" w:firstLine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1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2055"/>
        <w:gridCol w:w="2055"/>
        <w:gridCol w:w="3210"/>
        <w:tblGridChange w:id="0">
          <w:tblGrid>
            <w:gridCol w:w="2790"/>
            <w:gridCol w:w="2055"/>
            <w:gridCol w:w="2055"/>
            <w:gridCol w:w="3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Функции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Выпуск 1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Выпуск 2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Выпуск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1"/>
              <w:keepLines w:val="1"/>
              <w:spacing w:after="120" w:before="160" w:line="240" w:lineRule="auto"/>
              <w:ind w:left="141.7322834645671" w:right="-139.2519685039369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ОФ - 1.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Бронирование номеров в гостинице, хостеле, недвижимость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-139.2519685039369" w:firstLine="0"/>
              <w:jc w:val="left"/>
              <w:rPr>
                <w:rFonts w:ascii="Calibri" w:cs="Calibri" w:eastAsia="Calibri" w:hAnsi="Calibri"/>
                <w:color w:val="2e75b5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Выбирает жилье, указывает личные данные, номер телефона, производит оплату бронирования онлайн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Личный кабинет с историей бронирования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Отмена бронирования в течение 24 часов.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Реализована полностью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hd w:fill="ffffff" w:val="clear"/>
              <w:spacing w:after="160" w:line="240" w:lineRule="auto"/>
              <w:ind w:left="141.7322834645671" w:right="-139.2519685039369" w:firstLine="0"/>
              <w:rPr>
                <w:rFonts w:ascii="Calibri" w:cs="Calibri" w:eastAsia="Calibri" w:hAnsi="Calibri"/>
                <w:color w:val="2e75b5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ОФ - 2.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Фильтрация результатов;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Поиск по типам жилья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 локациям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Площадь и количество комнат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Рейтинг объекта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Условия отмены брони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Сортировка по цене, по рейтингу, по расстоянию 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Доступ для людей с ограниченными возможностями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Реализована полностью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1"/>
              <w:keepLines w:val="1"/>
              <w:spacing w:after="120" w:before="160" w:line="240" w:lineRule="auto"/>
              <w:ind w:left="141.7322834645671" w:right="-139.2519685039369" w:firstLine="0"/>
              <w:rPr>
                <w:rFonts w:ascii="Calibri" w:cs="Calibri" w:eastAsia="Calibri" w:hAnsi="Calibri"/>
                <w:color w:val="2e75b5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ОФ - 3.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Просмотр интерактивной карты с отелями и недвижимостью;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Просмотр базового интерфейса карты с возможностью масштабирования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Просмотр базового интерфейса карты с возможностью панорамирования.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Реализована полностью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hd w:fill="ffffff" w:val="clear"/>
              <w:spacing w:after="160" w:line="240" w:lineRule="auto"/>
              <w:ind w:left="141.7322834645671" w:right="-139.2519685039369" w:firstLine="0"/>
              <w:rPr>
                <w:rFonts w:ascii="Calibri" w:cs="Calibri" w:eastAsia="Calibri" w:hAnsi="Calibri"/>
                <w:color w:val="2e75b5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ОФ - 4.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Изменение деталей бронирования;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Изменить даты бронирования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Добавить новые даты заезда и отъезда;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Проверить места и стоимость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alibri" w:cs="Calibri" w:eastAsia="Calibri" w:hAnsi="Calibri"/>
                <w:color w:val="2e75b5"/>
                <w:sz w:val="32"/>
                <w:szCs w:val="3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Реализована полностью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alibri" w:cs="Calibri" w:eastAsia="Calibri" w:hAnsi="Calibri"/>
                <w:color w:val="2e75b5"/>
                <w:sz w:val="32"/>
                <w:szCs w:val="3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Реализована полностью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hd w:fill="ffffff" w:val="clear"/>
              <w:spacing w:after="160" w:line="240" w:lineRule="auto"/>
              <w:ind w:left="141.7322834645671" w:right="-139.2519685039369" w:firstLine="0"/>
              <w:rPr>
                <w:rFonts w:ascii="Calibri" w:cs="Calibri" w:eastAsia="Calibri" w:hAnsi="Calibri"/>
                <w:color w:val="2e75b5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ОФ - 5.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Регистрация;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Форма регистрации Ручной ввод данных Ввод данных через аккаунты в социальных сетях: 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Vk, Одноклассники, Instagram.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данных через эл. почту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Реализована полностью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hd w:fill="ffffff" w:val="clear"/>
              <w:spacing w:after="160" w:line="240" w:lineRule="auto"/>
              <w:ind w:left="141.7322834645671" w:right="-139.2519685039369" w:firstLine="0"/>
              <w:rPr>
                <w:rFonts w:ascii="Calibri" w:cs="Calibri" w:eastAsia="Calibri" w:hAnsi="Calibri"/>
                <w:color w:val="2e75b5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ОФ - 6.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Авторизация;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Авторизация с однофакторной аутентификацией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Авторизация с многофакторной аутентификацией 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Авторизация 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через сервис смс 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Авторизация  одноразовому OTP коду.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Авторизация через логин и пароль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Авторизация через отпечаток пальца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Авторизация через сканер 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Реализована полностью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hd w:fill="ffffff" w:val="clear"/>
              <w:spacing w:after="160" w:line="240" w:lineRule="auto"/>
              <w:ind w:left="141.7322834645671" w:right="-139.2519685039369" w:firstLine="0"/>
              <w:rPr>
                <w:rFonts w:ascii="Calibri" w:cs="Calibri" w:eastAsia="Calibri" w:hAnsi="Calibri"/>
                <w:color w:val="2e75b5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ОФ - 7.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Оплата бронирования;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Оплата онлайн банковской картой  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Оплата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Apple Pay,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Оплата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Samsung Pay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Оплата картой рассрочки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hd w:fill="ffffff" w:val="clear"/>
              <w:spacing w:after="160" w:line="240" w:lineRule="auto"/>
              <w:ind w:left="141.7322834645671" w:right="-139.2519685039369" w:firstLine="0"/>
              <w:rPr>
                <w:rFonts w:ascii="Calibri" w:cs="Calibri" w:eastAsia="Calibri" w:hAnsi="Calibri"/>
                <w:color w:val="2e75b5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ОФ - 8.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Обратная связь.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Обмен текстовым сообщением с владельцами жилья;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Отправка фото; 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Список всех чатов 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Push-уведомления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Шаблоны скорых ответов (пароль к wi-fi, код домофона, схема проезда, рекомендации по заселению и другие);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Отметка о прочтении;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Блокирование обмена контактными данными до оформления бронирования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hd w:fill="ffffff" w:val="clear"/>
              <w:spacing w:after="160" w:line="240" w:lineRule="auto"/>
              <w:ind w:left="141.73228346456688" w:right="170.5511811023626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ОФ-9.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Система лояльности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Накопительные баллы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hd w:fill="ffffff" w:val="clear"/>
              <w:spacing w:after="160" w:line="240" w:lineRule="auto"/>
              <w:ind w:left="141.73228346456688" w:right="28.818897637795544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ОФ-10.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Личный кабинет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Изменить логин, пароль, персональные данные;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Посмотреть историю и текущий статус бронирования;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Привязывать карту;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Активировать или отменять дополнительные услуги.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Откладывать понравившееся предложение в «Избранное».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Отслеживать статистику своих действий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Реализована полностью </w:t>
            </w:r>
          </w:p>
        </w:tc>
      </w:tr>
    </w:tbl>
    <w:p w:rsidR="00000000" w:rsidDel="00000000" w:rsidP="00000000" w:rsidRDefault="00000000" w:rsidRPr="00000000" w14:paraId="00000138">
      <w:pPr>
        <w:shd w:fill="ffffff" w:val="clear"/>
        <w:spacing w:after="160" w:line="240" w:lineRule="auto"/>
        <w:ind w:right="-88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1"/>
        <w:keepLines w:val="1"/>
        <w:spacing w:after="120" w:before="160" w:line="240" w:lineRule="auto"/>
        <w:ind w:right="-891.2598425196836"/>
        <w:rPr>
          <w:rFonts w:ascii="Calibri" w:cs="Calibri" w:eastAsia="Calibri" w:hAnsi="Calibri"/>
          <w:color w:val="2e75b5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3.3 Ограничения и исключения</w:t>
      </w:r>
    </w:p>
    <w:p w:rsidR="00000000" w:rsidDel="00000000" w:rsidP="00000000" w:rsidRDefault="00000000" w:rsidRPr="00000000" w14:paraId="0000013A">
      <w:pPr>
        <w:keepNext w:val="1"/>
        <w:keepLines w:val="1"/>
        <w:spacing w:after="120" w:before="160" w:line="240" w:lineRule="auto"/>
        <w:ind w:right="-891.2598425196836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ОИ-1.</w:t>
      </w:r>
      <w:r w:rsidDel="00000000" w:rsidR="00000000" w:rsidRPr="00000000">
        <w:rPr>
          <w:sz w:val="20"/>
          <w:szCs w:val="20"/>
          <w:rtl w:val="0"/>
        </w:rPr>
        <w:t xml:space="preserve"> Бронирование только по территории Беларуси  </w:t>
      </w:r>
    </w:p>
    <w:p w:rsidR="00000000" w:rsidDel="00000000" w:rsidP="00000000" w:rsidRDefault="00000000" w:rsidRPr="00000000" w14:paraId="0000013B">
      <w:pPr>
        <w:keepNext w:val="1"/>
        <w:keepLines w:val="1"/>
        <w:spacing w:after="120" w:before="160" w:line="240" w:lineRule="auto"/>
        <w:ind w:right="-891.2598425196836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ОИ-2.</w:t>
      </w:r>
      <w:r w:rsidDel="00000000" w:rsidR="00000000" w:rsidRPr="00000000">
        <w:rPr>
          <w:sz w:val="20"/>
          <w:szCs w:val="20"/>
          <w:rtl w:val="0"/>
        </w:rPr>
        <w:t xml:space="preserve"> Бронирование отелей и квартир доступно за 3 месяца до предполагаемой даты заезда </w:t>
      </w:r>
    </w:p>
    <w:p w:rsidR="00000000" w:rsidDel="00000000" w:rsidP="00000000" w:rsidRDefault="00000000" w:rsidRPr="00000000" w14:paraId="0000013C">
      <w:pPr>
        <w:keepNext w:val="1"/>
        <w:keepLines w:val="1"/>
        <w:spacing w:after="120" w:before="160" w:line="240" w:lineRule="auto"/>
        <w:ind w:right="-891.2598425196836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ОИ-3.</w:t>
      </w:r>
      <w:r w:rsidDel="00000000" w:rsidR="00000000" w:rsidRPr="00000000">
        <w:rPr>
          <w:sz w:val="20"/>
          <w:szCs w:val="20"/>
          <w:rtl w:val="0"/>
        </w:rPr>
        <w:t xml:space="preserve"> Приложение поддерживает 3 следующие версии мобильной платформы с момента выпуска</w:t>
      </w:r>
    </w:p>
    <w:p w:rsidR="00000000" w:rsidDel="00000000" w:rsidP="00000000" w:rsidRDefault="00000000" w:rsidRPr="00000000" w14:paraId="0000013D">
      <w:pPr>
        <w:keepNext w:val="1"/>
        <w:keepLines w:val="1"/>
        <w:spacing w:after="120" w:before="160" w:line="240" w:lineRule="auto"/>
        <w:ind w:right="-891.2598425196836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ОИ-4. </w:t>
      </w:r>
      <w:r w:rsidDel="00000000" w:rsidR="00000000" w:rsidRPr="00000000">
        <w:rPr>
          <w:sz w:val="20"/>
          <w:szCs w:val="20"/>
          <w:rtl w:val="0"/>
        </w:rPr>
        <w:t xml:space="preserve">Система разрешает бронирование только для зарегистрированных пользователей приложения</w:t>
      </w:r>
    </w:p>
    <w:p w:rsidR="00000000" w:rsidDel="00000000" w:rsidP="00000000" w:rsidRDefault="00000000" w:rsidRPr="00000000" w14:paraId="0000013E">
      <w:pPr>
        <w:keepNext w:val="1"/>
        <w:keepLines w:val="1"/>
        <w:spacing w:after="120" w:before="160" w:line="240" w:lineRule="auto"/>
        <w:ind w:right="-891.2598425196836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ОИ-5. </w:t>
      </w:r>
      <w:r w:rsidDel="00000000" w:rsidR="00000000" w:rsidRPr="00000000">
        <w:rPr>
          <w:sz w:val="20"/>
          <w:szCs w:val="20"/>
          <w:rtl w:val="0"/>
        </w:rPr>
        <w:t xml:space="preserve">Для использования приложения необходимо подключение к сети интернет </w:t>
      </w:r>
    </w:p>
    <w:p w:rsidR="00000000" w:rsidDel="00000000" w:rsidP="00000000" w:rsidRDefault="00000000" w:rsidRPr="00000000" w14:paraId="0000013F">
      <w:pPr>
        <w:keepNext w:val="1"/>
        <w:keepLines w:val="1"/>
        <w:spacing w:after="120" w:before="160" w:line="240" w:lineRule="auto"/>
        <w:ind w:right="-891.2598425196836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ИС-1.</w:t>
      </w:r>
      <w:r w:rsidDel="00000000" w:rsidR="00000000" w:rsidRPr="00000000">
        <w:rPr>
          <w:sz w:val="20"/>
          <w:szCs w:val="20"/>
          <w:rtl w:val="0"/>
        </w:rPr>
        <w:t xml:space="preserve"> В случае технического обслуживания или обновления системы бронирования могут быть временные ограничения на доступ к приложению.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1"/>
        <w:keepLines w:val="1"/>
        <w:numPr>
          <w:ilvl w:val="0"/>
          <w:numId w:val="1"/>
        </w:numPr>
        <w:spacing w:after="120" w:before="360" w:line="240" w:lineRule="auto"/>
        <w:ind w:right="-891.2598425196836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Бизнес-контекст</w:t>
      </w:r>
    </w:p>
    <w:p w:rsidR="00000000" w:rsidDel="00000000" w:rsidP="00000000" w:rsidRDefault="00000000" w:rsidRPr="00000000" w14:paraId="00000141">
      <w:pPr>
        <w:keepNext w:val="1"/>
        <w:keepLines w:val="1"/>
        <w:spacing w:after="120" w:before="160" w:line="240" w:lineRule="auto"/>
        <w:ind w:right="-891.2598425196836"/>
        <w:rPr>
          <w:rFonts w:ascii="Calibri" w:cs="Calibri" w:eastAsia="Calibri" w:hAnsi="Calibri"/>
          <w:color w:val="2e75b5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4.1 Профили заинтересованных лиц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2265"/>
        <w:gridCol w:w="1920"/>
        <w:gridCol w:w="1875"/>
        <w:gridCol w:w="1875"/>
        <w:tblGridChange w:id="0">
          <w:tblGrid>
            <w:gridCol w:w="2145"/>
            <w:gridCol w:w="2265"/>
            <w:gridCol w:w="1920"/>
            <w:gridCol w:w="187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Заинтересованное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Основная ценность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Отношение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Основные интересы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right="150.94488188976356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Ограничения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Пользователи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Экономия времени,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Быстрое выполнение бронирований и минимальное время ожидания.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Сильная поддержка вплоть до выпуска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должна быть стабильной и обеспечивать точность бронирований или аренды.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Быстрая и квалифицированная помощь в случае возникновения проблем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Приложение должно быть интуитивно понятным и легким в использовании.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Приложение должно быть доступно на различных устройствах и платформах.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должно требовать специального оборудования или высокоскоростного интернета</w:t>
            </w:r>
          </w:p>
        </w:tc>
      </w:tr>
      <w:tr>
        <w:trPr>
          <w:cantSplit w:val="0"/>
          <w:trHeight w:val="1329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Владелец отеля/недвижимости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Привлечение клиентов 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Увеличения прибыли 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Оптимизации работы администраторов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Сильная поддержка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Увеличение числа бронирований, реклама своего отеля/недвижимости, расширение клиентской базы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right="115.7480314960639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right="115.7480314960639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Финансы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right="115.7480314960639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9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Администратор отеля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Автоматизировать и оптимизировать большое количество бизнес-процессов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Налаживание коммуникации с клиентами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Модернизация объектов, поддержка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Ускорение обработки данных клиентов 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Оптимизация обратной связи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right="115.7480314960639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Необходимость обновления информации о номерах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right="115.7480314960639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Разработчик приложения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удобного и популярного продукта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Высокая вовлеченность на всех этапах 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функционального и удобного приложения, получение обратной связи от пользователе</w:t>
            </w:r>
            <w:r w:rsidDel="00000000" w:rsidR="00000000" w:rsidRPr="00000000">
              <w:rPr>
                <w:rFonts w:ascii="Microsoft Yahei" w:cs="Microsoft Yahei" w:eastAsia="Microsoft Yahei" w:hAnsi="Microsoft Yahei"/>
                <w:sz w:val="21"/>
                <w:szCs w:val="21"/>
                <w:shd w:fill="f3f3f3" w:val="clear"/>
                <w:rtl w:val="0"/>
              </w:rPr>
              <w:t xml:space="preserve">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Технические ограничения, бюджет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Туристические агентства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Продажа услуг через приложение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Заинтересованы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Увеличение продаж, удовлетворение потребностей клиентов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Время, доступ к актуальной информации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1"/>
        <w:keepLines w:val="1"/>
        <w:spacing w:after="120" w:before="160" w:line="240" w:lineRule="auto"/>
        <w:rPr>
          <w:rFonts w:ascii="Calibri" w:cs="Calibri" w:eastAsia="Calibri" w:hAnsi="Calibri"/>
          <w:color w:val="2e75b5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4.2 Приоритеты проекта</w:t>
      </w:r>
    </w:p>
    <w:p w:rsidR="00000000" w:rsidDel="00000000" w:rsidP="00000000" w:rsidRDefault="00000000" w:rsidRPr="00000000" w14:paraId="00000171">
      <w:pPr>
        <w:keepNext w:val="1"/>
        <w:keepLines w:val="1"/>
        <w:spacing w:after="120" w:before="160" w:line="240" w:lineRule="auto"/>
        <w:rPr>
          <w:rFonts w:ascii="Calibri" w:cs="Calibri" w:eastAsia="Calibri" w:hAnsi="Calibri"/>
          <w:color w:val="2e75b5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400"/>
        <w:gridCol w:w="2295"/>
        <w:gridCol w:w="2955"/>
        <w:tblGridChange w:id="0">
          <w:tblGrid>
            <w:gridCol w:w="2235"/>
            <w:gridCol w:w="2400"/>
            <w:gridCol w:w="2295"/>
            <w:gridCol w:w="2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Область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Ограничения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Движущая сила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Степень свободы </w:t>
            </w:r>
          </w:p>
        </w:tc>
      </w:tr>
      <w:tr>
        <w:trPr>
          <w:cantSplit w:val="0"/>
          <w:trHeight w:val="134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Все функции, запланированные на выпуск 1.0, должны быть полностью реализованы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Потребности пользователей, конкурентное преимущество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Выбор технологий, функций приложения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Качество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90% пользовательских проверочных тестов должны быть выполнены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все тесты на защищенность должны выполнены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 плану выпуск 1 версии должен быть доступен к декабрю 2024 г, выпуск 2 версии - к маю 2025 г., допустима задержка до 2 недель без пересмотра сроков руководителем проекта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Расходы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 20% перерасхода по бюджету возможны без пересмотра руководителем проекта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Интерфейс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на разработку, ресурсы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Удобство использования, удовлетворенность пользователей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Дизайн, структура приложения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Интеграция с партнерами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Технические возможности, договоренности с партнерами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Расширение функционала, увеличение числа предложений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Выбор партнеров, методы интеграции</w:t>
            </w:r>
          </w:p>
        </w:tc>
      </w:tr>
    </w:tbl>
    <w:p w:rsidR="00000000" w:rsidDel="00000000" w:rsidP="00000000" w:rsidRDefault="00000000" w:rsidRPr="00000000" w14:paraId="0000018F">
      <w:pPr>
        <w:keepNext w:val="1"/>
        <w:keepLines w:val="1"/>
        <w:spacing w:after="120" w:before="160" w:line="240" w:lineRule="auto"/>
        <w:ind w:right="-891.2598425196836"/>
        <w:rPr>
          <w:rFonts w:ascii="Calibri" w:cs="Calibri" w:eastAsia="Calibri" w:hAnsi="Calibri"/>
          <w:color w:val="2e75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1"/>
        <w:keepLines w:val="1"/>
        <w:spacing w:after="120" w:before="160" w:line="240" w:lineRule="auto"/>
        <w:ind w:right="-891.2598425196836"/>
        <w:rPr>
          <w:rFonts w:ascii="Calibri" w:cs="Calibri" w:eastAsia="Calibri" w:hAnsi="Calibri"/>
          <w:color w:val="2e75b5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4.3 Операционная среда</w:t>
      </w:r>
    </w:p>
    <w:p w:rsidR="00000000" w:rsidDel="00000000" w:rsidP="00000000" w:rsidRDefault="00000000" w:rsidRPr="00000000" w14:paraId="00000191">
      <w:pPr>
        <w:ind w:right="-891.2598425196836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right="-891.2598425196836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Мобильное приложение поддерживается на телефонах и планшетных компьютерах, которые соответствуют требованиям к мобильной платформе.</w:t>
      </w:r>
    </w:p>
    <w:p w:rsidR="00000000" w:rsidDel="00000000" w:rsidP="00000000" w:rsidRDefault="00000000" w:rsidRPr="00000000" w14:paraId="00000193">
      <w:pPr>
        <w:ind w:right="-891.2598425196836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right="-891.2598425196836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ТРЕБОВАНИЯ К ОПЕРАЦИОННОЙ СИСТЕМЕ И ВЕРСИИ:</w:t>
      </w:r>
    </w:p>
    <w:p w:rsidR="00000000" w:rsidDel="00000000" w:rsidP="00000000" w:rsidRDefault="00000000" w:rsidRPr="00000000" w14:paraId="00000195">
      <w:pPr>
        <w:ind w:right="-891.2598425196836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ОС-1.</w:t>
      </w:r>
      <w:r w:rsidDel="00000000" w:rsidR="00000000" w:rsidRPr="00000000">
        <w:rPr>
          <w:sz w:val="20"/>
          <w:szCs w:val="20"/>
          <w:rtl w:val="0"/>
        </w:rPr>
        <w:t xml:space="preserve"> Android 14.0 или более поздней версии</w:t>
      </w:r>
    </w:p>
    <w:p w:rsidR="00000000" w:rsidDel="00000000" w:rsidP="00000000" w:rsidRDefault="00000000" w:rsidRPr="00000000" w14:paraId="00000196">
      <w:pPr>
        <w:ind w:right="-891.2598425196836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ОС-2.</w:t>
      </w:r>
      <w:r w:rsidDel="00000000" w:rsidR="00000000" w:rsidRPr="00000000">
        <w:rPr>
          <w:sz w:val="20"/>
          <w:szCs w:val="20"/>
          <w:rtl w:val="0"/>
        </w:rPr>
        <w:t xml:space="preserve"> iOS 17.0 или более поздней версии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Microsoft Yahei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40" w:hanging="380"/>
      </w:pPr>
      <w:rPr>
        <w:rFonts w:ascii="Calibri" w:cs="Calibri" w:eastAsia="Calibri" w:hAnsi="Calibri"/>
        <w:color w:val="2e75b5"/>
        <w:sz w:val="26"/>
        <w:szCs w:val="26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ascii="Calibri" w:cs="Calibri" w:eastAsia="Calibri" w:hAnsi="Calibri"/>
        <w:color w:val="2e75b5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ascii="Calibri" w:cs="Calibri" w:eastAsia="Calibri" w:hAnsi="Calibri"/>
        <w:color w:val="2e75b5"/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ascii="Calibri" w:cs="Calibri" w:eastAsia="Calibri" w:hAnsi="Calibri"/>
        <w:color w:val="2e75b5"/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ascii="Calibri" w:cs="Calibri" w:eastAsia="Calibri" w:hAnsi="Calibri"/>
        <w:color w:val="2e75b5"/>
        <w:sz w:val="26"/>
        <w:szCs w:val="26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ascii="Calibri" w:cs="Calibri" w:eastAsia="Calibri" w:hAnsi="Calibri"/>
        <w:color w:val="2e75b5"/>
        <w:sz w:val="26"/>
        <w:szCs w:val="26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ascii="Calibri" w:cs="Calibri" w:eastAsia="Calibri" w:hAnsi="Calibri"/>
        <w:color w:val="2e75b5"/>
        <w:sz w:val="26"/>
        <w:szCs w:val="26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ascii="Calibri" w:cs="Calibri" w:eastAsia="Calibri" w:hAnsi="Calibri"/>
        <w:color w:val="2e75b5"/>
        <w:sz w:val="26"/>
        <w:szCs w:val="26"/>
      </w:rPr>
    </w:lvl>
  </w:abstractNum>
  <w:abstractNum w:abstractNumId="2">
    <w:lvl w:ilvl="0">
      <w:start w:val="1"/>
      <w:numFmt w:val="decimal"/>
      <w:lvlText w:val="%1.1."/>
      <w:lvlJc w:val="left"/>
      <w:pPr>
        <w:ind w:left="720" w:hanging="360"/>
      </w:pPr>
      <w:rPr>
        <w:rFonts w:ascii="Calibri" w:cs="Calibri" w:eastAsia="Calibri" w:hAnsi="Calibri"/>
        <w:b w:val="0"/>
        <w:i w:val="0"/>
        <w:color w:val="2e75b5"/>
      </w:rPr>
    </w:lvl>
    <w:lvl w:ilvl="1">
      <w:start w:val="1"/>
      <w:numFmt w:val="decimal"/>
      <w:lvlText w:val="%1.%2."/>
      <w:lvlJc w:val="left"/>
      <w:pPr>
        <w:ind w:left="740" w:hanging="380"/>
      </w:pPr>
      <w:rPr>
        <w:rFonts w:ascii="Calibri" w:cs="Calibri" w:eastAsia="Calibri" w:hAnsi="Calibri"/>
        <w:color w:val="2e75b5"/>
        <w:sz w:val="26"/>
        <w:szCs w:val="26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ascii="Calibri" w:cs="Calibri" w:eastAsia="Calibri" w:hAnsi="Calibri"/>
        <w:color w:val="2e75b5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ascii="Calibri" w:cs="Calibri" w:eastAsia="Calibri" w:hAnsi="Calibri"/>
        <w:color w:val="2e75b5"/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ascii="Calibri" w:cs="Calibri" w:eastAsia="Calibri" w:hAnsi="Calibri"/>
        <w:color w:val="2e75b5"/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ascii="Calibri" w:cs="Calibri" w:eastAsia="Calibri" w:hAnsi="Calibri"/>
        <w:color w:val="2e75b5"/>
        <w:sz w:val="26"/>
        <w:szCs w:val="26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ascii="Calibri" w:cs="Calibri" w:eastAsia="Calibri" w:hAnsi="Calibri"/>
        <w:color w:val="2e75b5"/>
        <w:sz w:val="26"/>
        <w:szCs w:val="26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ascii="Calibri" w:cs="Calibri" w:eastAsia="Calibri" w:hAnsi="Calibri"/>
        <w:color w:val="2e75b5"/>
        <w:sz w:val="26"/>
        <w:szCs w:val="26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ascii="Calibri" w:cs="Calibri" w:eastAsia="Calibri" w:hAnsi="Calibri"/>
        <w:color w:val="2e75b5"/>
        <w:sz w:val="26"/>
        <w:szCs w:val="26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qIsUdWq-KIyE8OTxjbt4_E8osP_-GuSm/edit#heading=h.35nkun2" TargetMode="External"/><Relationship Id="rId22" Type="http://schemas.openxmlformats.org/officeDocument/2006/relationships/hyperlink" Target="https://docs.google.com/document/d/1qIsUdWq-KIyE8OTxjbt4_E8osP_-GuSm/edit#heading=h.44sinio" TargetMode="External"/><Relationship Id="rId21" Type="http://schemas.openxmlformats.org/officeDocument/2006/relationships/hyperlink" Target="https://docs.google.com/document/d/1qIsUdWq-KIyE8OTxjbt4_E8osP_-GuSm/edit#heading=h.1ksv4uv" TargetMode="External"/><Relationship Id="rId24" Type="http://schemas.openxmlformats.org/officeDocument/2006/relationships/hyperlink" Target="https://docs.google.com/document/d/1qIsUdWq-KIyE8OTxjbt4_E8osP_-GuSm/edit#heading=h.z337ya" TargetMode="External"/><Relationship Id="rId23" Type="http://schemas.openxmlformats.org/officeDocument/2006/relationships/hyperlink" Target="https://docs.google.com/document/d/1qIsUdWq-KIyE8OTxjbt4_E8osP_-GuSm/edit#heading=h.2jxsxq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qIsUdWq-KIyE8OTxjbt4_E8osP_-GuSm/edit#heading=h.3znysh7" TargetMode="External"/><Relationship Id="rId25" Type="http://schemas.openxmlformats.org/officeDocument/2006/relationships/hyperlink" Target="https://docs.google.com/document/d/1qIsUdWq-KIyE8OTxjbt4_E8osP_-GuSm/edit#heading=h.3j2qqm3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s://docs.google.com/document/d/1qIsUdWq-KIyE8OTxjbt4_E8osP_-GuSm/edit#heading=h.1y810tw" TargetMode="External"/><Relationship Id="rId11" Type="http://schemas.openxmlformats.org/officeDocument/2006/relationships/hyperlink" Target="https://docs.google.com/document/d/1qIsUdWq-KIyE8OTxjbt4_E8osP_-GuSm/edit#heading=h.tyjcwt" TargetMode="External"/><Relationship Id="rId10" Type="http://schemas.openxmlformats.org/officeDocument/2006/relationships/hyperlink" Target="https://docs.google.com/document/d/1qIsUdWq-KIyE8OTxjbt4_E8osP_-GuSm/edit#heading=h.2et92p0" TargetMode="External"/><Relationship Id="rId13" Type="http://schemas.openxmlformats.org/officeDocument/2006/relationships/hyperlink" Target="https://docs.google.com/document/d/1qIsUdWq-KIyE8OTxjbt4_E8osP_-GuSm/edit#heading=h.1t3h5sf" TargetMode="External"/><Relationship Id="rId12" Type="http://schemas.openxmlformats.org/officeDocument/2006/relationships/hyperlink" Target="https://docs.google.com/document/d/1qIsUdWq-KIyE8OTxjbt4_E8osP_-GuSm/edit#heading=h.3dy6vkm" TargetMode="External"/><Relationship Id="rId15" Type="http://schemas.openxmlformats.org/officeDocument/2006/relationships/hyperlink" Target="https://docs.google.com/document/d/1qIsUdWq-KIyE8OTxjbt4_E8osP_-GuSm/edit#heading=h.2s8eyo1" TargetMode="External"/><Relationship Id="rId14" Type="http://schemas.openxmlformats.org/officeDocument/2006/relationships/hyperlink" Target="https://docs.google.com/document/d/1qIsUdWq-KIyE8OTxjbt4_E8osP_-GuSm/edit#heading=h.4d34og8" TargetMode="External"/><Relationship Id="rId17" Type="http://schemas.openxmlformats.org/officeDocument/2006/relationships/hyperlink" Target="https://docs.google.com/document/d/1qIsUdWq-KIyE8OTxjbt4_E8osP_-GuSm/edit#heading=h.3rdcrjn" TargetMode="External"/><Relationship Id="rId16" Type="http://schemas.openxmlformats.org/officeDocument/2006/relationships/hyperlink" Target="https://docs.google.com/document/d/1qIsUdWq-KIyE8OTxjbt4_E8osP_-GuSm/edit#heading=h.17dp8vu" TargetMode="External"/><Relationship Id="rId19" Type="http://schemas.openxmlformats.org/officeDocument/2006/relationships/hyperlink" Target="https://docs.google.com/document/d/1qIsUdWq-KIyE8OTxjbt4_E8osP_-GuSm/edit#heading=h.lnxbz9" TargetMode="External"/><Relationship Id="rId18" Type="http://schemas.openxmlformats.org/officeDocument/2006/relationships/hyperlink" Target="https://docs.google.com/document/d/1qIsUdWq-KIyE8OTxjbt4_E8osP_-GuSm/edit#heading=h.26in1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