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BE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486847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86847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09.03.01 – «Информатика и вычислительная техника»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Pr="009C5D99" w:rsidRDefault="009C5D99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9C5D99">
        <w:rPr>
          <w:rFonts w:ascii="Times New Roman" w:hAnsi="Times New Roman" w:cs="Times New Roman"/>
          <w:b/>
          <w:sz w:val="28"/>
          <w:szCs w:val="28"/>
        </w:rPr>
        <w:t>6</w:t>
      </w:r>
    </w:p>
    <w:p w:rsidR="00486847" w:rsidRPr="00067A7A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A7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B1069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ИВТ-21-1б</w:t>
      </w:r>
    </w:p>
    <w:p w:rsidR="00486847" w:rsidRDefault="00486847" w:rsidP="003B1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2D46" wp14:editId="3B768795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2468880" cy="15240"/>
                <wp:effectExtent l="0" t="0" r="2667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D188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3.2pt,15.25pt" to="337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1B48">
        <w:rPr>
          <w:rFonts w:ascii="Times New Roman" w:hAnsi="Times New Roman" w:cs="Times New Roman"/>
          <w:sz w:val="28"/>
          <w:szCs w:val="28"/>
        </w:rPr>
        <w:t>Мифтахов Ильяс Гарифжанович</w:t>
      </w:r>
    </w:p>
    <w:p w:rsidR="003B1B48" w:rsidRDefault="003B1B48" w:rsidP="003B1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86847" w:rsidRDefault="00486847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486847" w:rsidRDefault="00486847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3568065</wp:posOffset>
                </wp:positionH>
                <wp:positionV relativeFrom="paragraph">
                  <wp:posOffset>215265</wp:posOffset>
                </wp:positionV>
                <wp:extent cx="25908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4468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95pt,16.95pt" to="484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ст. преп. каф. ИТАС</w:t>
      </w:r>
    </w:p>
    <w:p w:rsidR="003B1B48" w:rsidRDefault="003B1B48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2529840" cy="7620"/>
                <wp:effectExtent l="0" t="0" r="2286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4722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8pt,16.2pt" to="34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6847">
        <w:rPr>
          <w:rFonts w:ascii="Times New Roman" w:hAnsi="Times New Roman" w:cs="Times New Roman"/>
          <w:sz w:val="28"/>
          <w:szCs w:val="28"/>
        </w:rPr>
        <w:tab/>
      </w:r>
      <w:r w:rsidR="003B1069">
        <w:rPr>
          <w:rFonts w:ascii="Times New Roman" w:hAnsi="Times New Roman" w:cs="Times New Roman"/>
          <w:sz w:val="28"/>
          <w:szCs w:val="28"/>
        </w:rPr>
        <w:t>Яруллин Денис Владимирович</w:t>
      </w:r>
    </w:p>
    <w:p w:rsidR="003B1B48" w:rsidRDefault="003B1B48" w:rsidP="003B1B48">
      <w:pPr>
        <w:rPr>
          <w:rFonts w:ascii="Times New Roman" w:hAnsi="Times New Roman" w:cs="Times New Roman"/>
          <w:sz w:val="28"/>
          <w:szCs w:val="28"/>
        </w:rPr>
      </w:pPr>
    </w:p>
    <w:p w:rsidR="003B1B48" w:rsidRDefault="003B1B48" w:rsidP="003B1B48">
      <w:pPr>
        <w:tabs>
          <w:tab w:val="left" w:pos="5676"/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990600" cy="7620"/>
                <wp:effectExtent l="0" t="0" r="1905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F44C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.8pt,.85pt" to="104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10795</wp:posOffset>
                </wp:positionV>
                <wp:extent cx="9982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1C1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.85pt" to="360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   (</w:t>
      </w:r>
      <w:r>
        <w:rPr>
          <w:rFonts w:ascii="Times New Roman" w:hAnsi="Times New Roman" w:cs="Times New Roman"/>
        </w:rPr>
        <w:t>оценка)</w:t>
      </w:r>
      <w:r>
        <w:rPr>
          <w:rFonts w:ascii="Times New Roman" w:hAnsi="Times New Roman" w:cs="Times New Roman"/>
        </w:rPr>
        <w:tab/>
        <w:t>(подпись)</w:t>
      </w:r>
    </w:p>
    <w:p w:rsidR="00486847" w:rsidRDefault="003B1B48" w:rsidP="003B1B48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277495</wp:posOffset>
                </wp:positionV>
                <wp:extent cx="982980" cy="0"/>
                <wp:effectExtent l="0" t="0" r="2667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1532C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21.85pt" to="478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3B1B48" w:rsidRDefault="003B1B48" w:rsidP="003B1B48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(дата)</w:t>
      </w:r>
    </w:p>
    <w:p w:rsidR="003B1069" w:rsidRDefault="00067A7A" w:rsidP="00372776">
      <w:pPr>
        <w:tabs>
          <w:tab w:val="left" w:pos="82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3B1069" w:rsidRDefault="003B1069" w:rsidP="00372776">
      <w:pPr>
        <w:tabs>
          <w:tab w:val="left" w:pos="822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B48" w:rsidRPr="00222650" w:rsidRDefault="003B1069" w:rsidP="003B1069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22265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2265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C5D99" w:rsidRDefault="009C5D99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D99">
        <w:rPr>
          <w:rFonts w:ascii="Times New Roman" w:hAnsi="Times New Roman" w:cs="Times New Roman"/>
          <w:sz w:val="28"/>
          <w:szCs w:val="28"/>
        </w:rPr>
        <w:t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</w:t>
      </w:r>
    </w:p>
    <w:p w:rsidR="007F5278" w:rsidRPr="00222650" w:rsidRDefault="00067A7A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F5278" w:rsidRDefault="009C5D99" w:rsidP="003B1B48">
      <w:pPr>
        <w:rPr>
          <w:rFonts w:ascii="Times New Roman" w:hAnsi="Times New Roman" w:cs="Times New Roman"/>
          <w:b/>
          <w:sz w:val="28"/>
          <w:szCs w:val="28"/>
        </w:rPr>
      </w:pPr>
      <w:r w:rsidRPr="009C5D99">
        <w:rPr>
          <w:rFonts w:ascii="Times New Roman" w:hAnsi="Times New Roman" w:cs="Times New Roman"/>
          <w:sz w:val="28"/>
          <w:szCs w:val="28"/>
        </w:rPr>
        <w:t>Все слова строки, которые начинаются с цифры отсортировать по убыванию.</w:t>
      </w: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372776" w:rsidRDefault="00372776" w:rsidP="00C310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222650" w:rsidRDefault="00222650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</w:t>
      </w:r>
      <w:r w:rsidR="009C5D99">
        <w:rPr>
          <w:rFonts w:ascii="Times New Roman" w:hAnsi="Times New Roman" w:cs="Times New Roman"/>
          <w:sz w:val="28"/>
          <w:szCs w:val="28"/>
        </w:rPr>
        <w:t>ограммы представлен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gets(</w:t>
      </w:r>
      <w:r w:rsidRPr="009C5D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//считаем пробелы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) k++;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*words= 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[k + 1];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word_begin = 0, word_end = 0;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9C5D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9C5D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 ==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.length() - 1)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word_end = i;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word_begin; j &lt; word_end; j++) words[k]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word_begin = word_end + 1;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сортируем массив строк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k; j++)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(words[j]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words[i])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words[j];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words[j]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words[i];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words[i]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//вставляем отсортированный вариант в исходную строку(теперь можно из маина просто считать строку, вызвать функцию и вывести строку, уже отсортированную)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words[i]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D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D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9C5D99">
        <w:rPr>
          <w:rFonts w:ascii="Consolas" w:hAnsi="Consolas" w:cs="Consolas"/>
          <w:color w:val="A31515"/>
          <w:sz w:val="19"/>
          <w:szCs w:val="19"/>
          <w:lang w:val="en-US"/>
        </w:rPr>
        <w:t>"1asdf zvbsdfs 5vsgswer jsfwrw 3vdfs bsfdfwe"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gets(str);</w:t>
      </w:r>
    </w:p>
    <w:p w:rsidR="009C5D99" w:rsidRPr="009C5D99" w:rsidRDefault="009C5D99" w:rsidP="009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C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C5D99" w:rsidRDefault="009C5D99" w:rsidP="009C5D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650" w:rsidRDefault="00222650" w:rsidP="00222650">
      <w:pPr>
        <w:keepNext/>
        <w:jc w:val="both"/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Pr="009C5D99" w:rsidRDefault="000760FB" w:rsidP="00E12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со строкой была подключена дополнительная директива препроцессора – </w:t>
      </w:r>
      <w:r w:rsidR="009C5D99" w:rsidRPr="009C5D99">
        <w:rPr>
          <w:rFonts w:ascii="Times New Roman" w:hAnsi="Times New Roman" w:cs="Times New Roman"/>
          <w:sz w:val="28"/>
          <w:szCs w:val="28"/>
        </w:rPr>
        <w:t>&lt;</w:t>
      </w:r>
      <w:r w:rsidR="009C5D99" w:rsidRPr="009C5D9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C5D99" w:rsidRPr="009C5D99">
        <w:rPr>
          <w:rFonts w:ascii="Times New Roman" w:hAnsi="Times New Roman" w:cs="Times New Roman"/>
          <w:sz w:val="28"/>
          <w:szCs w:val="28"/>
        </w:rPr>
        <w:t>&gt;</w:t>
      </w:r>
    </w:p>
    <w:p w:rsidR="000760FB" w:rsidRPr="009C5D99" w:rsidRDefault="000760FB" w:rsidP="009C5D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Итак, для начала были подключены стандартные директивы препроцессора, указано пространство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9C5D99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9C5D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C5D99" w:rsidRPr="009C5D99">
        <w:rPr>
          <w:rFonts w:ascii="Times New Roman" w:hAnsi="Times New Roman" w:cs="Times New Roman"/>
          <w:sz w:val="28"/>
          <w:szCs w:val="28"/>
        </w:rPr>
        <w:t xml:space="preserve"> </w:t>
      </w:r>
      <w:r w:rsidR="009C5D9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C5D99" w:rsidRPr="009C5D99">
        <w:rPr>
          <w:rFonts w:ascii="Times New Roman" w:hAnsi="Times New Roman" w:cs="Times New Roman"/>
          <w:sz w:val="28"/>
          <w:szCs w:val="28"/>
        </w:rPr>
        <w:t xml:space="preserve">() </w:t>
      </w:r>
      <w:r w:rsidR="009C5D99">
        <w:rPr>
          <w:rFonts w:ascii="Times New Roman" w:hAnsi="Times New Roman" w:cs="Times New Roman"/>
          <w:sz w:val="28"/>
          <w:szCs w:val="28"/>
        </w:rPr>
        <w:t xml:space="preserve">задаем строку, вызываем подфункцию </w:t>
      </w:r>
      <w:r w:rsidR="009C5D99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9C5D99">
        <w:rPr>
          <w:rFonts w:ascii="Times New Roman" w:hAnsi="Times New Roman" w:cs="Times New Roman"/>
          <w:sz w:val="28"/>
          <w:szCs w:val="28"/>
        </w:rPr>
        <w:t xml:space="preserve">. Инициализируем счетчик пробелов, запускаем цикл </w:t>
      </w:r>
      <w:r w:rsidR="009C5D9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C5D99">
        <w:rPr>
          <w:rFonts w:ascii="Times New Roman" w:hAnsi="Times New Roman" w:cs="Times New Roman"/>
          <w:sz w:val="28"/>
          <w:szCs w:val="28"/>
        </w:rPr>
        <w:t xml:space="preserve">, будет работать до тех пор, пока элемент строки будет меньше длины строки, фиксируем количество пробелов. Обьявляем динамический массив, чтобы записать в размер массива количество пробелов +1. Инициализируем новые переменные, сбрасываем счетчик. Заходим в аналогичный предыдущему цикл </w:t>
      </w:r>
      <w:r w:rsidR="009C5D9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C5D99">
        <w:rPr>
          <w:rFonts w:ascii="Times New Roman" w:hAnsi="Times New Roman" w:cs="Times New Roman"/>
          <w:sz w:val="28"/>
          <w:szCs w:val="28"/>
        </w:rPr>
        <w:t xml:space="preserve"> и если встречаем пробел или конец строки, тогда присваиваем переменной индекс элемента, заходим в цикл </w:t>
      </w:r>
      <w:r w:rsidR="009C5D9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C5D99">
        <w:rPr>
          <w:rFonts w:ascii="Times New Roman" w:hAnsi="Times New Roman" w:cs="Times New Roman"/>
          <w:sz w:val="28"/>
          <w:szCs w:val="28"/>
        </w:rPr>
        <w:t>, аналогичный двум другим, в элемент нового массива записываем этот элемент и элемент старого массива. Далее идет обычная сортировка, потом вывод. Все работает корректно.</w:t>
      </w:r>
    </w:p>
    <w:p w:rsidR="00C629B9" w:rsidRDefault="00C629B9" w:rsidP="00C629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данной программы</w:t>
      </w:r>
      <w:r w:rsidR="009C5D99">
        <w:rPr>
          <w:rFonts w:ascii="Times New Roman" w:hAnsi="Times New Roman" w:cs="Times New Roman"/>
          <w:sz w:val="28"/>
          <w:szCs w:val="28"/>
        </w:rPr>
        <w:t xml:space="preserve"> представлена ниже,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29B9" w:rsidRDefault="009C5D99" w:rsidP="00C629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7565830"/>
            <wp:effectExtent l="0" t="0" r="0" b="0"/>
            <wp:docPr id="9" name="Рисунок 9" descr="https://sun9-13.userapi.com/impg/hfEkXGnE9-DAv_x_rTppRhe96r78elYzcBPQGw/RnB8WRM0DuQ.jpg?size=1219x1507&amp;quality=96&amp;sign=3d87b33743a670b3408dbd33da6cf84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impg/hfEkXGnE9-DAv_x_rTppRhe96r78elYzcBPQGw/RnB8WRM0DuQ.jpg?size=1219x1507&amp;quality=96&amp;sign=3d87b33743a670b3408dbd33da6cf84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B9" w:rsidRPr="00C629B9" w:rsidRDefault="00C629B9" w:rsidP="00C629B9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629B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C5D99">
        <w:rPr>
          <w:rFonts w:ascii="Times New Roman" w:hAnsi="Times New Roman" w:cs="Times New Roman"/>
          <w:i w:val="0"/>
          <w:color w:val="auto"/>
          <w:sz w:val="28"/>
        </w:rPr>
        <w:t>1</w: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t>- блок-схема</w:t>
      </w:r>
    </w:p>
    <w:p w:rsidR="009C5D99" w:rsidRDefault="009C5D99" w:rsidP="009C5D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5D99" w:rsidRDefault="009C5D99" w:rsidP="009C5D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5D99" w:rsidRDefault="009C5D99" w:rsidP="009C5D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0FB" w:rsidRDefault="009C5D99" w:rsidP="009C5D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</w:t>
      </w:r>
      <w:r w:rsidR="00C629B9">
        <w:rPr>
          <w:rFonts w:ascii="Times New Roman" w:hAnsi="Times New Roman" w:cs="Times New Roman"/>
          <w:sz w:val="28"/>
          <w:szCs w:val="28"/>
        </w:rPr>
        <w:t xml:space="preserve"> представлен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29B9" w:rsidRDefault="009C5D99" w:rsidP="00C629B9">
      <w:pPr>
        <w:keepNext/>
        <w:jc w:val="center"/>
      </w:pPr>
      <w:r w:rsidRPr="009C5D99">
        <w:drawing>
          <wp:inline distT="0" distB="0" distL="0" distR="0" wp14:anchorId="651B1634" wp14:editId="7885667F">
            <wp:extent cx="5563082" cy="197375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B9" w:rsidRPr="00C629B9" w:rsidRDefault="00C629B9" w:rsidP="00C629B9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629B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C5D99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t>- результат выполнения программы</w:t>
      </w:r>
    </w:p>
    <w:p w:rsidR="00C629B9" w:rsidRPr="009C5D99" w:rsidRDefault="00C629B9" w:rsidP="00C629B9"/>
    <w:p w:rsidR="00C629B9" w:rsidRPr="009C5D99" w:rsidRDefault="00C629B9" w:rsidP="00C629B9"/>
    <w:p w:rsidR="00C629B9" w:rsidRPr="009C5D99" w:rsidRDefault="00C629B9" w:rsidP="00C629B9"/>
    <w:p w:rsidR="00C629B9" w:rsidRPr="009C5D99" w:rsidRDefault="00C629B9" w:rsidP="00C629B9"/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9C5D99" w:rsidRDefault="009C5D99" w:rsidP="00C629B9">
      <w:pPr>
        <w:rPr>
          <w:rFonts w:ascii="Times New Roman" w:hAnsi="Times New Roman" w:cs="Times New Roman"/>
          <w:b/>
          <w:sz w:val="28"/>
        </w:rPr>
      </w:pPr>
    </w:p>
    <w:p w:rsidR="00C629B9" w:rsidRDefault="00C629B9" w:rsidP="00C629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629B9" w:rsidRPr="00C629B9" w:rsidRDefault="009C5D99" w:rsidP="00C62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лабораторной работе №6</w:t>
      </w:r>
      <w:r w:rsidR="00C629B9">
        <w:rPr>
          <w:rFonts w:ascii="Times New Roman" w:hAnsi="Times New Roman" w:cs="Times New Roman"/>
          <w:sz w:val="28"/>
        </w:rPr>
        <w:t xml:space="preserve"> поставленная задача выполнена, </w:t>
      </w:r>
      <w:r w:rsidR="00095432">
        <w:rPr>
          <w:rFonts w:ascii="Times New Roman" w:hAnsi="Times New Roman" w:cs="Times New Roman"/>
          <w:sz w:val="28"/>
        </w:rPr>
        <w:t xml:space="preserve">работа со строками </w:t>
      </w:r>
      <w:bookmarkStart w:id="0" w:name="_GoBack"/>
      <w:bookmarkEnd w:id="0"/>
      <w:r w:rsidR="00C629B9">
        <w:rPr>
          <w:rFonts w:ascii="Times New Roman" w:hAnsi="Times New Roman" w:cs="Times New Roman"/>
          <w:sz w:val="28"/>
        </w:rPr>
        <w:t>реализована успешно на основе заданий варианта 19. Вывод на экран корректных значений.</w:t>
      </w: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09B" w:rsidRPr="00F37FC4" w:rsidRDefault="00B6509B" w:rsidP="00C310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509B" w:rsidRPr="00F37FC4" w:rsidSect="00067A7A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A28" w:rsidRDefault="00735A28" w:rsidP="003B1B48">
      <w:pPr>
        <w:spacing w:after="0" w:line="240" w:lineRule="auto"/>
      </w:pPr>
      <w:r>
        <w:separator/>
      </w:r>
    </w:p>
  </w:endnote>
  <w:endnote w:type="continuationSeparator" w:id="0">
    <w:p w:rsidR="00735A28" w:rsidRDefault="00735A28" w:rsidP="003B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621097"/>
      <w:docPartObj>
        <w:docPartGallery w:val="Page Numbers (Bottom of Page)"/>
        <w:docPartUnique/>
      </w:docPartObj>
    </w:sdtPr>
    <w:sdtEndPr/>
    <w:sdtContent>
      <w:p w:rsidR="00067A7A" w:rsidRDefault="00067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432">
          <w:rPr>
            <w:noProof/>
          </w:rPr>
          <w:t>7</w:t>
        </w:r>
        <w:r>
          <w:fldChar w:fldCharType="end"/>
        </w:r>
      </w:p>
    </w:sdtContent>
  </w:sdt>
  <w:p w:rsidR="003B1B48" w:rsidRPr="003B1B48" w:rsidRDefault="003B1B48" w:rsidP="00B85FC6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C6" w:rsidRPr="00B85FC6" w:rsidRDefault="00290C84" w:rsidP="00B85FC6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Пермь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A28" w:rsidRDefault="00735A28" w:rsidP="003B1B48">
      <w:pPr>
        <w:spacing w:after="0" w:line="240" w:lineRule="auto"/>
      </w:pPr>
      <w:r>
        <w:separator/>
      </w:r>
    </w:p>
  </w:footnote>
  <w:footnote w:type="continuationSeparator" w:id="0">
    <w:p w:rsidR="00735A28" w:rsidRDefault="00735A28" w:rsidP="003B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F82"/>
    <w:multiLevelType w:val="hybridMultilevel"/>
    <w:tmpl w:val="0520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20D5"/>
    <w:multiLevelType w:val="hybridMultilevel"/>
    <w:tmpl w:val="AA4805C2"/>
    <w:lvl w:ilvl="0" w:tplc="6F1E61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5C05F26"/>
    <w:multiLevelType w:val="hybridMultilevel"/>
    <w:tmpl w:val="F6A6E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0279"/>
    <w:multiLevelType w:val="hybridMultilevel"/>
    <w:tmpl w:val="B10CC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91"/>
    <w:rsid w:val="00067A7A"/>
    <w:rsid w:val="000760FB"/>
    <w:rsid w:val="0008092C"/>
    <w:rsid w:val="00095432"/>
    <w:rsid w:val="001179BE"/>
    <w:rsid w:val="001E2626"/>
    <w:rsid w:val="00222650"/>
    <w:rsid w:val="00227391"/>
    <w:rsid w:val="00290C84"/>
    <w:rsid w:val="00372776"/>
    <w:rsid w:val="003B1069"/>
    <w:rsid w:val="003B1B48"/>
    <w:rsid w:val="00486847"/>
    <w:rsid w:val="00514B03"/>
    <w:rsid w:val="00623887"/>
    <w:rsid w:val="006C59BE"/>
    <w:rsid w:val="00735A28"/>
    <w:rsid w:val="007F5278"/>
    <w:rsid w:val="00981D69"/>
    <w:rsid w:val="00992F86"/>
    <w:rsid w:val="009A273D"/>
    <w:rsid w:val="009C4032"/>
    <w:rsid w:val="009C5D99"/>
    <w:rsid w:val="009C6419"/>
    <w:rsid w:val="00B144BE"/>
    <w:rsid w:val="00B6509B"/>
    <w:rsid w:val="00B85FC6"/>
    <w:rsid w:val="00C31023"/>
    <w:rsid w:val="00C629B9"/>
    <w:rsid w:val="00CC20FD"/>
    <w:rsid w:val="00CF5461"/>
    <w:rsid w:val="00D35BBB"/>
    <w:rsid w:val="00DA5154"/>
    <w:rsid w:val="00E124CF"/>
    <w:rsid w:val="00EF0B92"/>
    <w:rsid w:val="00F37FC4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6BA38"/>
  <w15:chartTrackingRefBased/>
  <w15:docId w15:val="{F56F9C8B-61CF-4194-8B46-BE438D6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48"/>
  </w:style>
  <w:style w:type="paragraph" w:styleId="a5">
    <w:name w:val="footer"/>
    <w:basedOn w:val="a"/>
    <w:link w:val="a6"/>
    <w:uiPriority w:val="99"/>
    <w:unhideWhenUsed/>
    <w:rsid w:val="003B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48"/>
  </w:style>
  <w:style w:type="paragraph" w:styleId="a7">
    <w:name w:val="List Paragraph"/>
    <w:basedOn w:val="a"/>
    <w:uiPriority w:val="34"/>
    <w:qFormat/>
    <w:rsid w:val="003B1B4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5FC6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992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5FCD-51EB-48AC-BC64-E9F05741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Мифтахов</dc:creator>
  <cp:keywords/>
  <dc:description/>
  <cp:lastModifiedBy>Ильяс Мифтахов</cp:lastModifiedBy>
  <cp:revision>14</cp:revision>
  <dcterms:created xsi:type="dcterms:W3CDTF">2021-09-10T18:05:00Z</dcterms:created>
  <dcterms:modified xsi:type="dcterms:W3CDTF">2022-02-11T17:15:00Z</dcterms:modified>
</cp:coreProperties>
</file>