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8874" w14:textId="2717570E" w:rsidR="00056005" w:rsidRPr="00AF0C53" w:rsidRDefault="00056005" w:rsidP="000560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C53"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45737C3E" w14:textId="21D9375A" w:rsidR="00056005" w:rsidRDefault="00056005" w:rsidP="000560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C53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14:paraId="252D3F67" w14:textId="6E126286" w:rsidR="00EB52A7" w:rsidRPr="00EB52A7" w:rsidRDefault="00EB52A7" w:rsidP="00EB52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Belakang</w:t>
      </w:r>
      <w:proofErr w:type="spellEnd"/>
    </w:p>
    <w:p w14:paraId="3E132A73" w14:textId="4B953555" w:rsidR="00F36FBB" w:rsidRPr="00F36FBB" w:rsidRDefault="00F36FBB" w:rsidP="002E19D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budidaya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[1],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891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suplemen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memasok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suplemen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ideal[2] salah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Nutrient</w:t>
      </w:r>
      <w:r w:rsidR="00C75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Film Teknik (NFT)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airnya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penguapan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fotosintesis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NFT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menguras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[1] dan</w:t>
      </w:r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3BE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menyerap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tangki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tekena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pestisida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pH,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oksigen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terlarut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osmotik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pemasangan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FA0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mineral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pelarut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gantinya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.[2]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E9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asupan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menghasikan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.[1].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mineral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43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26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tock A dan </w:t>
      </w:r>
      <w:r w:rsidR="005626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tock B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500ml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laturan</w:t>
      </w:r>
      <w:proofErr w:type="spellEnd"/>
      <w:r w:rsidR="00044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ppm .[4]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diperulkan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air,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</w:t>
      </w:r>
      <w:r w:rsidR="00721C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kekeruhan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partikel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2E19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menyerap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harusnya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5.5 pH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7 pH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pemberikan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mix AB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tanaman,nutrisi</w:t>
      </w:r>
      <w:proofErr w:type="spellEnd"/>
      <w:proofErr w:type="gramEnd"/>
      <w:r w:rsidR="009F6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lastRenderedPageBreak/>
        <w:t>diperhatikan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pH dan EC (conductivity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electic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ion total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lution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[4]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="0069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3277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ptimalisasi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="00D939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mix AB,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dipisakan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endapan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dicampurkan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diselidiki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BDF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8]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pemupukan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dan</w:t>
      </w:r>
      <w:r w:rsidR="0069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serangga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kontaminasi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[10].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[11].</w:t>
      </w:r>
    </w:p>
    <w:p w14:paraId="1B9BFA4D" w14:textId="053609B5" w:rsidR="004A7819" w:rsidRDefault="00F36FBB" w:rsidP="004A78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jenisnya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Maksimalisasi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nitrogen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</w:t>
      </w:r>
      <w:r w:rsidR="007440C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(NUE)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pemulihan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="0074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produktivitasnya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agronomi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[12]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EF6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: N,</w:t>
      </w:r>
      <w:r w:rsidR="00974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P, S, K, Ca dan Mg 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nitrogen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fosfat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sembarangan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polusi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, [13]</w:t>
      </w:r>
      <w:r w:rsidR="00E53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08C">
        <w:rPr>
          <w:rFonts w:ascii="Times New Roman" w:hAnsi="Times New Roman" w:cs="Times New Roman"/>
          <w:sz w:val="24"/>
          <w:szCs w:val="24"/>
        </w:rPr>
        <w:t xml:space="preserve">PPM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Part Per Million yang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DA5">
        <w:rPr>
          <w:rFonts w:ascii="Times New Roman" w:hAnsi="Times New Roman" w:cs="Times New Roman"/>
          <w:sz w:val="24"/>
          <w:szCs w:val="24"/>
        </w:rPr>
        <w:t>b</w:t>
      </w:r>
      <w:r w:rsidR="00E5308C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A7DA5">
        <w:rPr>
          <w:rFonts w:ascii="Times New Roman" w:hAnsi="Times New Roman" w:cs="Times New Roman"/>
          <w:sz w:val="24"/>
          <w:szCs w:val="24"/>
        </w:rPr>
        <w:t>s</w:t>
      </w:r>
      <w:r w:rsidR="00E5308C">
        <w:rPr>
          <w:rFonts w:ascii="Times New Roman" w:hAnsi="Times New Roman" w:cs="Times New Roman"/>
          <w:sz w:val="24"/>
          <w:szCs w:val="24"/>
        </w:rPr>
        <w:t>ejuta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DA5">
        <w:rPr>
          <w:rFonts w:ascii="Times New Roman" w:hAnsi="Times New Roman" w:cs="Times New Roman"/>
          <w:sz w:val="24"/>
          <w:szCs w:val="24"/>
        </w:rPr>
        <w:t>b</w:t>
      </w:r>
      <w:r w:rsidR="00E5308C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>. P</w:t>
      </w:r>
      <w:r w:rsidR="000C38AD">
        <w:rPr>
          <w:rFonts w:ascii="Times New Roman" w:hAnsi="Times New Roman" w:cs="Times New Roman"/>
          <w:sz w:val="24"/>
          <w:szCs w:val="24"/>
        </w:rPr>
        <w:t>p</w:t>
      </w:r>
      <w:r w:rsidR="00E5308C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A93">
        <w:rPr>
          <w:rFonts w:ascii="Times New Roman" w:hAnsi="Times New Roman" w:cs="Times New Roman"/>
          <w:sz w:val="24"/>
          <w:szCs w:val="24"/>
        </w:rPr>
        <w:t>k</w:t>
      </w:r>
      <w:r w:rsidR="00E5308C">
        <w:rPr>
          <w:rFonts w:ascii="Times New Roman" w:hAnsi="Times New Roman" w:cs="Times New Roman"/>
          <w:sz w:val="24"/>
          <w:szCs w:val="24"/>
        </w:rPr>
        <w:t>imia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548">
        <w:rPr>
          <w:rFonts w:ascii="Times New Roman" w:hAnsi="Times New Roman" w:cs="Times New Roman"/>
          <w:sz w:val="24"/>
          <w:szCs w:val="24"/>
        </w:rPr>
        <w:t>a</w:t>
      </w:r>
      <w:r w:rsidR="00E5308C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garam pada air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08C">
        <w:rPr>
          <w:rFonts w:ascii="Times New Roman" w:hAnsi="Times New Roman" w:cs="Times New Roman"/>
          <w:sz w:val="24"/>
          <w:szCs w:val="24"/>
        </w:rPr>
        <w:t>polusinya</w:t>
      </w:r>
      <w:proofErr w:type="spellEnd"/>
      <w:r w:rsidR="00E5308C">
        <w:rPr>
          <w:rFonts w:ascii="Times New Roman" w:hAnsi="Times New Roman" w:cs="Times New Roman"/>
          <w:sz w:val="24"/>
          <w:szCs w:val="24"/>
        </w:rPr>
        <w:t>, dan lain-lain</w:t>
      </w:r>
      <w:r w:rsidR="00914814">
        <w:rPr>
          <w:rFonts w:ascii="Times New Roman" w:hAnsi="Times New Roman" w:cs="Times New Roman"/>
          <w:sz w:val="24"/>
          <w:szCs w:val="24"/>
        </w:rPr>
        <w:t>,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="008B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27B4">
        <w:rPr>
          <w:rFonts w:ascii="Times New Roman" w:eastAsia="Times New Roman" w:hAnsi="Times New Roman" w:cs="Times New Roman"/>
          <w:sz w:val="24"/>
          <w:szCs w:val="24"/>
        </w:rPr>
        <w:t>tersbut</w:t>
      </w:r>
      <w:proofErr w:type="spellEnd"/>
      <w:r w:rsidR="008B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27B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</w:t>
      </w:r>
      <w:r w:rsidR="00982E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lastRenderedPageBreak/>
        <w:t>pematangan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meratadan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14].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mix AB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harusdengan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teralu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padaproduktivitas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EC dan pH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serapan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hara oleh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</w:t>
      </w:r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kisaran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gr</w:t>
      </w:r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1260 ppm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1610 ppm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bayam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[15].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rata-rata 39,6</w:t>
      </w:r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gram /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bayam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TDS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rata-rata 24,6 gram /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ppm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15]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5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>[12]</w:t>
      </w:r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3ml dan 30liter air den-</w:t>
      </w:r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pH 8.5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PPM</w:t>
      </w:r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data masa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="001D6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varabel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mengestimasi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di masa yang </w:t>
      </w:r>
      <w:proofErr w:type="spellStart"/>
      <w:r w:rsidRPr="00F36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15A">
        <w:rPr>
          <w:rFonts w:ascii="Times New Roman" w:eastAsia="Times New Roman" w:hAnsi="Times New Roman" w:cs="Times New Roman"/>
          <w:sz w:val="24"/>
          <w:szCs w:val="24"/>
        </w:rPr>
        <w:t>dating.</w:t>
      </w:r>
    </w:p>
    <w:p w14:paraId="3D59E63D" w14:textId="1351092B" w:rsidR="00ED315A" w:rsidRDefault="001150E4" w:rsidP="00ED31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</w:t>
      </w:r>
      <w:r w:rsidR="00DE199F">
        <w:rPr>
          <w:rFonts w:ascii="Times New Roman" w:eastAsia="Times New Roman" w:hAnsi="Times New Roman" w:cs="Times New Roman"/>
          <w:b/>
          <w:sz w:val="24"/>
          <w:szCs w:val="24"/>
        </w:rPr>
        <w:t>salah</w:t>
      </w:r>
      <w:proofErr w:type="spellEnd"/>
    </w:p>
    <w:p w14:paraId="26D96D8C" w14:textId="1931A0AB" w:rsidR="00184173" w:rsidRDefault="00184173" w:rsidP="001841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417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kaji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4173">
        <w:rPr>
          <w:rFonts w:ascii="Times New Roman" w:hAnsi="Times New Roman" w:cs="Times New Roman"/>
          <w:sz w:val="24"/>
          <w:szCs w:val="24"/>
        </w:rPr>
        <w:t>:</w:t>
      </w:r>
    </w:p>
    <w:p w14:paraId="1FED800A" w14:textId="35C967F4" w:rsidR="00184173" w:rsidRDefault="00184173" w:rsidP="001841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D7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D7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E4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D7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1AAA9E2" w14:textId="3ABA46EF" w:rsidR="00D5025D" w:rsidRDefault="00854DBF" w:rsidP="00D5025D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78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7400DBA" w14:textId="77777777" w:rsidR="00D5025D" w:rsidRPr="00D5025D" w:rsidRDefault="00D5025D" w:rsidP="00D5025D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A5EABEE" w14:textId="777C27D9" w:rsidR="00DB5CE3" w:rsidRDefault="00DB5CE3" w:rsidP="003549CD">
      <w:pPr>
        <w:pStyle w:val="ListParagraph"/>
        <w:numPr>
          <w:ilvl w:val="0"/>
          <w:numId w:val="1"/>
        </w:numPr>
        <w:spacing w:before="160"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14:paraId="71119AAD" w14:textId="495E9364" w:rsidR="00EC69AA" w:rsidRDefault="00EC69AA" w:rsidP="00EC69A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9A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69AA">
        <w:rPr>
          <w:rFonts w:ascii="Times New Roman" w:hAnsi="Times New Roman" w:cs="Times New Roman"/>
          <w:sz w:val="24"/>
          <w:szCs w:val="24"/>
        </w:rPr>
        <w:t>;</w:t>
      </w:r>
    </w:p>
    <w:p w14:paraId="31167A95" w14:textId="567625E2" w:rsidR="00EC69AA" w:rsidRPr="008556C8" w:rsidRDefault="00FE082A" w:rsidP="00195E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108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71086">
        <w:rPr>
          <w:rFonts w:ascii="Times New Roman" w:hAnsi="Times New Roman" w:cs="Times New Roman"/>
          <w:sz w:val="24"/>
          <w:szCs w:val="24"/>
        </w:rPr>
        <w:t xml:space="preserve"> ppm</w:t>
      </w:r>
      <w:r w:rsidR="003C77CB">
        <w:rPr>
          <w:rFonts w:ascii="Times New Roman" w:hAnsi="Times New Roman" w:cs="Times New Roman"/>
          <w:sz w:val="24"/>
          <w:szCs w:val="24"/>
        </w:rPr>
        <w:t>.</w:t>
      </w:r>
    </w:p>
    <w:p w14:paraId="2445262F" w14:textId="6E846EC2" w:rsidR="00FD07DF" w:rsidRDefault="006F4C7B" w:rsidP="008556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189">
        <w:rPr>
          <w:rFonts w:ascii="Times New Roman" w:hAnsi="Times New Roman" w:cs="Times New Roman"/>
          <w:sz w:val="24"/>
          <w:szCs w:val="24"/>
        </w:rPr>
        <w:t>menerpakan</w:t>
      </w:r>
      <w:proofErr w:type="spellEnd"/>
      <w:r w:rsidR="004F4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F4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0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4F4102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4F410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C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8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3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B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8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B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3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EC69AA">
        <w:rPr>
          <w:rFonts w:ascii="Times New Roman" w:hAnsi="Times New Roman" w:cs="Times New Roman"/>
          <w:sz w:val="24"/>
          <w:szCs w:val="24"/>
        </w:rPr>
        <w:t>.</w:t>
      </w:r>
    </w:p>
    <w:p w14:paraId="699A03E2" w14:textId="77777777" w:rsidR="00086C77" w:rsidRPr="002F1453" w:rsidRDefault="00086C77" w:rsidP="00086C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B8955CF" w14:textId="100D3A7C" w:rsidR="00DB5CE3" w:rsidRDefault="00DB5CE3" w:rsidP="00ED31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</w:p>
    <w:p w14:paraId="01EA71F1" w14:textId="608C82D2" w:rsidR="00122282" w:rsidRDefault="00122282" w:rsidP="001222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28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28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 xml:space="preserve"> pada proposal </w:t>
      </w:r>
      <w:proofErr w:type="spellStart"/>
      <w:r w:rsidRPr="001222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28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22282">
        <w:rPr>
          <w:rFonts w:ascii="Times New Roman" w:hAnsi="Times New Roman" w:cs="Times New Roman"/>
          <w:sz w:val="24"/>
          <w:szCs w:val="24"/>
        </w:rPr>
        <w:t>;</w:t>
      </w:r>
    </w:p>
    <w:p w14:paraId="09838DC8" w14:textId="1EECE5E1" w:rsidR="00122282" w:rsidRDefault="00122282" w:rsidP="001222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</w:p>
    <w:p w14:paraId="22E0A37E" w14:textId="24BA400A" w:rsidR="00122282" w:rsidRDefault="00122282" w:rsidP="001222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(ml * 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liter) * 500ml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6895906" w14:textId="1F422FAC" w:rsidR="00122282" w:rsidRPr="009455AD" w:rsidRDefault="0019130F" w:rsidP="00945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sectPr w:rsidR="00122282" w:rsidRPr="009455AD" w:rsidSect="00E81E61">
      <w:pgSz w:w="11906" w:h="16838" w:code="9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7373"/>
    <w:multiLevelType w:val="hybridMultilevel"/>
    <w:tmpl w:val="AD4249A4"/>
    <w:lvl w:ilvl="0" w:tplc="020E1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2873"/>
    <w:multiLevelType w:val="hybridMultilevel"/>
    <w:tmpl w:val="F43A2114"/>
    <w:lvl w:ilvl="0" w:tplc="F534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3065"/>
    <w:multiLevelType w:val="hybridMultilevel"/>
    <w:tmpl w:val="0C98975A"/>
    <w:lvl w:ilvl="0" w:tplc="49A25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A66E6"/>
    <w:multiLevelType w:val="hybridMultilevel"/>
    <w:tmpl w:val="79C2AD78"/>
    <w:lvl w:ilvl="0" w:tplc="739ECFDC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3999"/>
    <w:multiLevelType w:val="hybridMultilevel"/>
    <w:tmpl w:val="86D2A6D8"/>
    <w:lvl w:ilvl="0" w:tplc="AF6A0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xNjIwMTa1NDUwNzZT0lEKTi0uzszPAykwrgUAiAPMhiwAAAA="/>
  </w:docVars>
  <w:rsids>
    <w:rsidRoot w:val="00F36FBB"/>
    <w:rsid w:val="00044E2D"/>
    <w:rsid w:val="00056005"/>
    <w:rsid w:val="00086C77"/>
    <w:rsid w:val="000A681F"/>
    <w:rsid w:val="000C38AD"/>
    <w:rsid w:val="000C5850"/>
    <w:rsid w:val="001150E4"/>
    <w:rsid w:val="00122282"/>
    <w:rsid w:val="00184173"/>
    <w:rsid w:val="0019130F"/>
    <w:rsid w:val="00195E9F"/>
    <w:rsid w:val="001D600F"/>
    <w:rsid w:val="002157DE"/>
    <w:rsid w:val="002E19D7"/>
    <w:rsid w:val="002F1453"/>
    <w:rsid w:val="003549CD"/>
    <w:rsid w:val="003C77CB"/>
    <w:rsid w:val="003E1CDF"/>
    <w:rsid w:val="003F16F8"/>
    <w:rsid w:val="003F2C0D"/>
    <w:rsid w:val="004A7819"/>
    <w:rsid w:val="004F4102"/>
    <w:rsid w:val="005204F1"/>
    <w:rsid w:val="00532775"/>
    <w:rsid w:val="00537CAD"/>
    <w:rsid w:val="00554160"/>
    <w:rsid w:val="0056265D"/>
    <w:rsid w:val="00616487"/>
    <w:rsid w:val="00671086"/>
    <w:rsid w:val="006917AD"/>
    <w:rsid w:val="006C7866"/>
    <w:rsid w:val="006F4C7B"/>
    <w:rsid w:val="00721CFF"/>
    <w:rsid w:val="007440CC"/>
    <w:rsid w:val="0075154E"/>
    <w:rsid w:val="00770189"/>
    <w:rsid w:val="00785039"/>
    <w:rsid w:val="007A7DA5"/>
    <w:rsid w:val="00854DBF"/>
    <w:rsid w:val="008556C8"/>
    <w:rsid w:val="008918EA"/>
    <w:rsid w:val="008B27B4"/>
    <w:rsid w:val="009141DF"/>
    <w:rsid w:val="00914814"/>
    <w:rsid w:val="00934548"/>
    <w:rsid w:val="009455AD"/>
    <w:rsid w:val="009740DE"/>
    <w:rsid w:val="00982E18"/>
    <w:rsid w:val="009B1828"/>
    <w:rsid w:val="009B3A3D"/>
    <w:rsid w:val="009E01F0"/>
    <w:rsid w:val="009F687D"/>
    <w:rsid w:val="00AF0C53"/>
    <w:rsid w:val="00B3701C"/>
    <w:rsid w:val="00BA20CB"/>
    <w:rsid w:val="00BE71ED"/>
    <w:rsid w:val="00C1759C"/>
    <w:rsid w:val="00C75F38"/>
    <w:rsid w:val="00C815BB"/>
    <w:rsid w:val="00C81A93"/>
    <w:rsid w:val="00CA665A"/>
    <w:rsid w:val="00D5025D"/>
    <w:rsid w:val="00D646C7"/>
    <w:rsid w:val="00D65278"/>
    <w:rsid w:val="00D6654B"/>
    <w:rsid w:val="00D93910"/>
    <w:rsid w:val="00DB5CE3"/>
    <w:rsid w:val="00DE199F"/>
    <w:rsid w:val="00E1647B"/>
    <w:rsid w:val="00E47AD7"/>
    <w:rsid w:val="00E5308C"/>
    <w:rsid w:val="00E65C46"/>
    <w:rsid w:val="00E81E61"/>
    <w:rsid w:val="00E93BE0"/>
    <w:rsid w:val="00EB52A7"/>
    <w:rsid w:val="00EC69AA"/>
    <w:rsid w:val="00ED315A"/>
    <w:rsid w:val="00EF62D9"/>
    <w:rsid w:val="00F36FBB"/>
    <w:rsid w:val="00F4340F"/>
    <w:rsid w:val="00FA0E0B"/>
    <w:rsid w:val="00FD07DF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7106"/>
  <w15:chartTrackingRefBased/>
  <w15:docId w15:val="{509FD1D3-5C4B-401B-803B-453E2CF8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86</cp:revision>
  <dcterms:created xsi:type="dcterms:W3CDTF">2018-04-21T01:18:00Z</dcterms:created>
  <dcterms:modified xsi:type="dcterms:W3CDTF">2018-04-30T23:38:00Z</dcterms:modified>
</cp:coreProperties>
</file>