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47FE1" w14:textId="6D578C4C" w:rsidR="00D55253" w:rsidRPr="00D55253" w:rsidRDefault="00D55253" w:rsidP="00D55253">
      <w:pPr>
        <w:pageBreakBefore/>
        <w:spacing w:after="24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Toc10373515"/>
      <w:bookmarkStart w:id="1" w:name="_Toc41326491"/>
      <w:bookmarkStart w:id="2" w:name="_Toc41327493"/>
      <w:bookmarkStart w:id="3" w:name="_Toc41557409"/>
      <w:bookmarkStart w:id="4" w:name="_Toc72006869"/>
      <w:bookmarkStart w:id="5" w:name="_Toc74304546"/>
      <w:bookmarkStart w:id="6" w:name="_Toc104538179"/>
      <w:r w:rsidRPr="00D55253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BE241E" wp14:editId="607C9366">
                <wp:simplePos x="0" y="0"/>
                <wp:positionH relativeFrom="column">
                  <wp:posOffset>-93345</wp:posOffset>
                </wp:positionH>
                <wp:positionV relativeFrom="paragraph">
                  <wp:posOffset>-504190</wp:posOffset>
                </wp:positionV>
                <wp:extent cx="6660000" cy="10249200"/>
                <wp:effectExtent l="0" t="19050" r="7620" b="19050"/>
                <wp:wrapNone/>
                <wp:docPr id="3157" name="Рамка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0000" cy="10249200"/>
                          <a:chOff x="0" y="0"/>
                          <a:chExt cx="6660000" cy="10329863"/>
                        </a:xfrm>
                      </wpg:grpSpPr>
                      <wps:wsp>
                        <wps:cNvPr id="3158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" y="8901113"/>
                            <a:ext cx="6615113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2"/>
                                <w:gridCol w:w="560"/>
                                <w:gridCol w:w="1458"/>
                                <w:gridCol w:w="851"/>
                                <w:gridCol w:w="567"/>
                                <w:gridCol w:w="3685"/>
                                <w:gridCol w:w="425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B11C94" w:rsidRPr="000178AE" w14:paraId="51FAAD40" w14:textId="77777777" w:rsidTr="00B11C9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478A9B" w14:textId="77777777" w:rsidR="00B11C94" w:rsidRPr="000178AE" w:rsidRDefault="00B11C94" w:rsidP="00B11C94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9D1F11" w14:textId="77777777" w:rsidR="00B11C94" w:rsidRPr="000178AE" w:rsidRDefault="00B11C94" w:rsidP="00B11C94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8BDC950" w14:textId="77777777" w:rsidR="00B11C94" w:rsidRPr="000178AE" w:rsidRDefault="00B11C94" w:rsidP="00B11C94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E0CF64" w14:textId="77777777" w:rsidR="00B11C94" w:rsidRPr="000178AE" w:rsidRDefault="00B11C94" w:rsidP="00B11C94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80F430" w14:textId="77777777" w:rsidR="00B11C94" w:rsidRPr="000178AE" w:rsidRDefault="00B11C94" w:rsidP="00B11C94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824AC82" w14:textId="204664F9" w:rsidR="00B11C94" w:rsidRPr="005723F7" w:rsidRDefault="00B11C94" w:rsidP="00B11C94">
                                    <w:pPr>
                                      <w:ind w:hanging="26"/>
                                      <w:jc w:val="center"/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  <w:t>БГТУ 06.00 ПЗ</w:t>
                                    </w:r>
                                  </w:p>
                                </w:tc>
                              </w:tr>
                              <w:tr w:rsidR="00B11C94" w:rsidRPr="000178AE" w14:paraId="1442B18F" w14:textId="77777777" w:rsidTr="00B11C9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D548AB" w14:textId="77777777" w:rsidR="00B11C94" w:rsidRPr="000178AE" w:rsidRDefault="00B11C94" w:rsidP="00B11C94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51887C" w14:textId="77777777" w:rsidR="00B11C94" w:rsidRPr="000178AE" w:rsidRDefault="00B11C94" w:rsidP="00B11C94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7EDD802" w14:textId="77777777" w:rsidR="00B11C94" w:rsidRPr="000178AE" w:rsidRDefault="00B11C94" w:rsidP="00B11C94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84B232" w14:textId="77777777" w:rsidR="00B11C94" w:rsidRPr="000178AE" w:rsidRDefault="00B11C94" w:rsidP="00B11C94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B51077" w14:textId="77777777" w:rsidR="00B11C94" w:rsidRPr="000178AE" w:rsidRDefault="00B11C94" w:rsidP="00B11C94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0457913" w14:textId="77777777" w:rsidR="00B11C94" w:rsidRPr="000178AE" w:rsidRDefault="00B11C94" w:rsidP="00B11C94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B11C94" w:rsidRPr="000178AE" w14:paraId="4B310EEB" w14:textId="77777777" w:rsidTr="00B11C9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A284C1" w14:textId="77777777" w:rsidR="00B11C94" w:rsidRPr="000178AE" w:rsidRDefault="00B11C94" w:rsidP="00B11C94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CBB6BB" w14:textId="77777777" w:rsidR="00B11C94" w:rsidRPr="000178AE" w:rsidRDefault="00B11C94" w:rsidP="00B11C94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82DFCE0" w14:textId="77777777" w:rsidR="00B11C94" w:rsidRPr="00447742" w:rsidRDefault="00B11C94" w:rsidP="00B11C94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Ф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И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О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4AE828" w14:textId="77777777" w:rsidR="00B11C94" w:rsidRPr="00447742" w:rsidRDefault="00B11C94" w:rsidP="00B11C94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B904A5" w14:textId="77777777" w:rsidR="00B11C94" w:rsidRPr="00447742" w:rsidRDefault="00B11C94" w:rsidP="00B11C94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F41E08" w14:textId="77777777" w:rsidR="00B11C94" w:rsidRPr="000178AE" w:rsidRDefault="00B11C94" w:rsidP="00B11C94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B11C94" w:rsidRPr="000178AE" w14:paraId="2B106E10" w14:textId="77777777" w:rsidTr="00B11C9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162A6F" w14:textId="77777777" w:rsidR="00B11C94" w:rsidRPr="00447742" w:rsidRDefault="00B11C94" w:rsidP="00B11C94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Разраб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166AEBA" w14:textId="78872367" w:rsidR="00B11C94" w:rsidRPr="00447742" w:rsidRDefault="00B11C94" w:rsidP="00B11C94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49FD92" w14:textId="77777777" w:rsidR="00B11C94" w:rsidRPr="000178AE" w:rsidRDefault="00B11C94" w:rsidP="00B11C94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91A861" w14:textId="77777777" w:rsidR="00B11C94" w:rsidRPr="000178AE" w:rsidRDefault="00B11C94" w:rsidP="00B11C94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F538BA" w14:textId="539F0619" w:rsidR="00B11C94" w:rsidRPr="00447742" w:rsidRDefault="00B11C94" w:rsidP="00B11C94">
                                    <w:pPr>
                                      <w:pStyle w:val="a8"/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  <w:t>6 Технико-экономическое обоснование проекта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8E06D8" w14:textId="77777777" w:rsidR="00B11C94" w:rsidRPr="000178AE" w:rsidRDefault="00B11C94" w:rsidP="00B11C94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</w:rPr>
                                      <w:t>Лит</w:t>
                                    </w: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A96D0D" w14:textId="77777777" w:rsidR="00B11C94" w:rsidRPr="000178AE" w:rsidRDefault="00B11C94" w:rsidP="00B11C94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C96ABB" w14:textId="77777777" w:rsidR="00B11C94" w:rsidRPr="000178AE" w:rsidRDefault="00B11C94" w:rsidP="00B11C94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B11C94" w:rsidRPr="000178AE" w14:paraId="42B2FF06" w14:textId="77777777" w:rsidTr="00B11C9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5B2565" w14:textId="77777777" w:rsidR="00B11C94" w:rsidRPr="00447742" w:rsidRDefault="00B11C94" w:rsidP="00B11C94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Пров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3B65568" w14:textId="658348A7" w:rsidR="00B11C94" w:rsidRPr="00447742" w:rsidRDefault="00B11C94" w:rsidP="00B11C94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F735B8" w14:textId="77777777" w:rsidR="00B11C94" w:rsidRPr="000178AE" w:rsidRDefault="00B11C94" w:rsidP="00B11C94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D4C3DC" w14:textId="77777777" w:rsidR="00B11C94" w:rsidRPr="000178AE" w:rsidRDefault="00B11C94" w:rsidP="00B11C94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6ABE0A" w14:textId="77777777" w:rsidR="00B11C94" w:rsidRPr="000178AE" w:rsidRDefault="00B11C94" w:rsidP="00B11C94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1D096DC9" w14:textId="77777777" w:rsidR="00B11C94" w:rsidRPr="000178AE" w:rsidRDefault="00B11C94" w:rsidP="00B11C94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0DC57DEE" w14:textId="77777777" w:rsidR="00B11C94" w:rsidRPr="000178AE" w:rsidRDefault="00B11C94" w:rsidP="00B11C94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7CD8FE" w14:textId="77777777" w:rsidR="00B11C94" w:rsidRPr="000178AE" w:rsidRDefault="00B11C94" w:rsidP="00B11C94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9D77B2" w14:textId="77777777" w:rsidR="00B11C94" w:rsidRPr="007E414F" w:rsidRDefault="00B11C94" w:rsidP="00B11C94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0059F0A" w14:textId="5548C212" w:rsidR="00B11C94" w:rsidRPr="000178AE" w:rsidRDefault="00B11C94" w:rsidP="00B11C94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</w:tr>
                              <w:tr w:rsidR="00B11C94" w:rsidRPr="000178AE" w14:paraId="7ADA638C" w14:textId="77777777" w:rsidTr="00B11C9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EE7274" w14:textId="77777777" w:rsidR="00B11C94" w:rsidRPr="00447742" w:rsidRDefault="00B11C94" w:rsidP="00B11C94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Консульт.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A9ADD9" w14:textId="3F574367" w:rsidR="00B11C94" w:rsidRPr="00447742" w:rsidRDefault="00B11C94" w:rsidP="00B11C94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Познякова Л.С.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7F3247" w14:textId="77777777" w:rsidR="00B11C94" w:rsidRPr="000178AE" w:rsidRDefault="00B11C94" w:rsidP="00B11C94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B89C78" w14:textId="77777777" w:rsidR="00B11C94" w:rsidRPr="000178AE" w:rsidRDefault="00B11C94" w:rsidP="00B11C94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5776CC" w14:textId="77777777" w:rsidR="00B11C94" w:rsidRPr="000178AE" w:rsidRDefault="00B11C94" w:rsidP="00B11C94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A75235B" w14:textId="27B99170" w:rsidR="00B11C94" w:rsidRPr="005723F7" w:rsidRDefault="00B11C94" w:rsidP="00B11C94">
                                    <w:pPr>
                                      <w:pStyle w:val="a8"/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  <w:t>_______</w:t>
                                    </w:r>
                                    <w:r w:rsidRPr="006C2AD9"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  <w:t>2024</w:t>
                                    </w:r>
                                  </w:p>
                                </w:tc>
                              </w:tr>
                              <w:tr w:rsidR="00B11C94" w:rsidRPr="000178AE" w14:paraId="4B470781" w14:textId="77777777" w:rsidTr="00B11C9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29FE0D" w14:textId="77777777" w:rsidR="00B11C94" w:rsidRPr="00447742" w:rsidRDefault="00B11C94" w:rsidP="00B11C94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040CDF" w14:textId="73765A96" w:rsidR="00B11C94" w:rsidRPr="009D195F" w:rsidRDefault="00B11C94" w:rsidP="00B11C94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6E79D0" w14:textId="77777777" w:rsidR="00B11C94" w:rsidRPr="000178AE" w:rsidRDefault="00B11C94" w:rsidP="00B11C94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440040" w14:textId="77777777" w:rsidR="00B11C94" w:rsidRPr="000178AE" w:rsidRDefault="00B11C94" w:rsidP="00B11C94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CA4900" w14:textId="77777777" w:rsidR="00B11C94" w:rsidRPr="000178AE" w:rsidRDefault="00B11C94" w:rsidP="00B11C94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5F7637" w14:textId="77777777" w:rsidR="00B11C94" w:rsidRPr="000178AE" w:rsidRDefault="00B11C94" w:rsidP="00B11C94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B11C94" w:rsidRPr="000178AE" w14:paraId="33FEB70F" w14:textId="77777777" w:rsidTr="00B11C9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F7AC70" w14:textId="77777777" w:rsidR="00B11C94" w:rsidRPr="00447742" w:rsidRDefault="00B11C94" w:rsidP="00B11C94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Ут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в.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E9F36F3" w14:textId="1E7E11F3" w:rsidR="00B11C94" w:rsidRPr="00447742" w:rsidRDefault="00B11C94" w:rsidP="00B11C94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0C08A1" w14:textId="77777777" w:rsidR="00B11C94" w:rsidRPr="000178AE" w:rsidRDefault="00B11C94" w:rsidP="00B11C94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B3E82D" w14:textId="77777777" w:rsidR="00B11C94" w:rsidRPr="000178AE" w:rsidRDefault="00B11C94" w:rsidP="00B11C94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DEB81A" w14:textId="77777777" w:rsidR="00B11C94" w:rsidRPr="000178AE" w:rsidRDefault="00B11C94" w:rsidP="00B11C94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49884D" w14:textId="77777777" w:rsidR="00B11C94" w:rsidRPr="000178AE" w:rsidRDefault="00B11C94" w:rsidP="00B11C94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DC1800F" w14:textId="77777777" w:rsidR="00B11C94" w:rsidRPr="000178AE" w:rsidRDefault="00B11C94" w:rsidP="00D5525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9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0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1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0" y="8891588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6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7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E241E" id="Рамка" o:spid="_x0000_s1026" style="position:absolute;left:0;text-align:left;margin-left:-7.35pt;margin-top:-39.7pt;width:524.4pt;height:807pt;z-index:251659264;mso-width-relative:margin" coordsize="66600,103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" o:spid="_x0000_s1027" type="#_x0000_t202" style="position:absolute;left:238;top:89011;width:66151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2"/>
                          <w:gridCol w:w="560"/>
                          <w:gridCol w:w="1458"/>
                          <w:gridCol w:w="851"/>
                          <w:gridCol w:w="567"/>
                          <w:gridCol w:w="3685"/>
                          <w:gridCol w:w="425"/>
                          <w:gridCol w:w="284"/>
                          <w:gridCol w:w="283"/>
                          <w:gridCol w:w="851"/>
                          <w:gridCol w:w="1134"/>
                        </w:tblGrid>
                        <w:tr w:rsidR="00B11C94" w:rsidRPr="000178AE" w14:paraId="51FAAD40" w14:textId="77777777" w:rsidTr="00B11C9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478A9B" w14:textId="77777777" w:rsidR="00B11C94" w:rsidRPr="000178AE" w:rsidRDefault="00B11C94" w:rsidP="00B11C94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9D1F11" w14:textId="77777777" w:rsidR="00B11C94" w:rsidRPr="000178AE" w:rsidRDefault="00B11C94" w:rsidP="00B11C94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8BDC950" w14:textId="77777777" w:rsidR="00B11C94" w:rsidRPr="000178AE" w:rsidRDefault="00B11C94" w:rsidP="00B11C94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E0CF64" w14:textId="77777777" w:rsidR="00B11C94" w:rsidRPr="000178AE" w:rsidRDefault="00B11C94" w:rsidP="00B11C94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80F430" w14:textId="77777777" w:rsidR="00B11C94" w:rsidRPr="000178AE" w:rsidRDefault="00B11C94" w:rsidP="00B11C94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824AC82" w14:textId="204664F9" w:rsidR="00B11C94" w:rsidRPr="005723F7" w:rsidRDefault="00B11C94" w:rsidP="00B11C94">
                              <w:pPr>
                                <w:ind w:hanging="26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БГТУ 06.00 ПЗ</w:t>
                              </w:r>
                            </w:p>
                          </w:tc>
                        </w:tr>
                        <w:tr w:rsidR="00B11C94" w:rsidRPr="000178AE" w14:paraId="1442B18F" w14:textId="77777777" w:rsidTr="00B11C9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D548AB" w14:textId="77777777" w:rsidR="00B11C94" w:rsidRPr="000178AE" w:rsidRDefault="00B11C94" w:rsidP="00B11C94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51887C" w14:textId="77777777" w:rsidR="00B11C94" w:rsidRPr="000178AE" w:rsidRDefault="00B11C94" w:rsidP="00B11C94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7EDD802" w14:textId="77777777" w:rsidR="00B11C94" w:rsidRPr="000178AE" w:rsidRDefault="00B11C94" w:rsidP="00B11C94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84B232" w14:textId="77777777" w:rsidR="00B11C94" w:rsidRPr="000178AE" w:rsidRDefault="00B11C94" w:rsidP="00B11C94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B51077" w14:textId="77777777" w:rsidR="00B11C94" w:rsidRPr="000178AE" w:rsidRDefault="00B11C94" w:rsidP="00B11C94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0457913" w14:textId="77777777" w:rsidR="00B11C94" w:rsidRPr="000178AE" w:rsidRDefault="00B11C94" w:rsidP="00B11C94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B11C94" w:rsidRPr="000178AE" w14:paraId="4B310EEB" w14:textId="77777777" w:rsidTr="00B11C9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A284C1" w14:textId="77777777" w:rsidR="00B11C94" w:rsidRPr="000178AE" w:rsidRDefault="00B11C94" w:rsidP="00B11C94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CBB6BB" w14:textId="77777777" w:rsidR="00B11C94" w:rsidRPr="000178AE" w:rsidRDefault="00B11C94" w:rsidP="00B11C94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82DFCE0" w14:textId="77777777" w:rsidR="00B11C94" w:rsidRPr="00447742" w:rsidRDefault="00B11C94" w:rsidP="00B11C94">
                              <w:pPr>
                                <w:pStyle w:val="a8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Ф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И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О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4AE828" w14:textId="77777777" w:rsidR="00B11C94" w:rsidRPr="00447742" w:rsidRDefault="00B11C94" w:rsidP="00B11C94">
                              <w:pPr>
                                <w:pStyle w:val="a8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B904A5" w14:textId="77777777" w:rsidR="00B11C94" w:rsidRPr="00447742" w:rsidRDefault="00B11C94" w:rsidP="00B11C94">
                              <w:pPr>
                                <w:pStyle w:val="a8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7F41E08" w14:textId="77777777" w:rsidR="00B11C94" w:rsidRPr="000178AE" w:rsidRDefault="00B11C94" w:rsidP="00B11C94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B11C94" w:rsidRPr="000178AE" w14:paraId="2B106E10" w14:textId="77777777" w:rsidTr="00B11C9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162A6F" w14:textId="77777777" w:rsidR="00B11C94" w:rsidRPr="00447742" w:rsidRDefault="00B11C94" w:rsidP="00B11C94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Разраб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166AEBA" w14:textId="78872367" w:rsidR="00B11C94" w:rsidRPr="00447742" w:rsidRDefault="00B11C94" w:rsidP="00B11C94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49FD92" w14:textId="77777777" w:rsidR="00B11C94" w:rsidRPr="000178AE" w:rsidRDefault="00B11C94" w:rsidP="00B11C94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91A861" w14:textId="77777777" w:rsidR="00B11C94" w:rsidRPr="000178AE" w:rsidRDefault="00B11C94" w:rsidP="00B11C94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F538BA" w14:textId="539F0619" w:rsidR="00B11C94" w:rsidRPr="00447742" w:rsidRDefault="00B11C94" w:rsidP="00B11C94">
                              <w:pPr>
                                <w:pStyle w:val="a8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6 Технико-экономическое обоснование проекта</w:t>
                              </w:r>
                            </w:p>
                          </w:tc>
                          <w:tc>
                            <w:tcPr>
                              <w:tcW w:w="99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8E06D8" w14:textId="77777777" w:rsidR="00B11C94" w:rsidRPr="000178AE" w:rsidRDefault="00B11C94" w:rsidP="00B11C94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</w:rPr>
                                <w:t>Лит</w:t>
                              </w: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A96D0D" w14:textId="77777777" w:rsidR="00B11C94" w:rsidRPr="000178AE" w:rsidRDefault="00B11C94" w:rsidP="00B11C94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C96ABB" w14:textId="77777777" w:rsidR="00B11C94" w:rsidRPr="000178AE" w:rsidRDefault="00B11C94" w:rsidP="00B11C94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B11C94" w:rsidRPr="000178AE" w14:paraId="42B2FF06" w14:textId="77777777" w:rsidTr="00B11C9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5B2565" w14:textId="77777777" w:rsidR="00B11C94" w:rsidRPr="00447742" w:rsidRDefault="00B11C94" w:rsidP="00B11C94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Пров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3B65568" w14:textId="658348A7" w:rsidR="00B11C94" w:rsidRPr="00447742" w:rsidRDefault="00B11C94" w:rsidP="00B11C94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F735B8" w14:textId="77777777" w:rsidR="00B11C94" w:rsidRPr="000178AE" w:rsidRDefault="00B11C94" w:rsidP="00B11C94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D4C3DC" w14:textId="77777777" w:rsidR="00B11C94" w:rsidRPr="000178AE" w:rsidRDefault="00B11C94" w:rsidP="00B11C94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6ABE0A" w14:textId="77777777" w:rsidR="00B11C94" w:rsidRPr="000178AE" w:rsidRDefault="00B11C94" w:rsidP="00B11C94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1D096DC9" w14:textId="77777777" w:rsidR="00B11C94" w:rsidRPr="000178AE" w:rsidRDefault="00B11C94" w:rsidP="00B11C94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0DC57DEE" w14:textId="77777777" w:rsidR="00B11C94" w:rsidRPr="000178AE" w:rsidRDefault="00B11C94" w:rsidP="00B11C94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7CD8FE" w14:textId="77777777" w:rsidR="00B11C94" w:rsidRPr="000178AE" w:rsidRDefault="00B11C94" w:rsidP="00B11C94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9D77B2" w14:textId="77777777" w:rsidR="00B11C94" w:rsidRPr="007E414F" w:rsidRDefault="00B11C94" w:rsidP="00B11C94">
                              <w:pPr>
                                <w:pStyle w:val="a8"/>
                                <w:rPr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0059F0A" w14:textId="5548C212" w:rsidR="00B11C94" w:rsidRPr="000178AE" w:rsidRDefault="00B11C94" w:rsidP="00B11C94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</w:tr>
                        <w:tr w:rsidR="00B11C94" w:rsidRPr="000178AE" w14:paraId="7ADA638C" w14:textId="77777777" w:rsidTr="00B11C9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EE7274" w14:textId="77777777" w:rsidR="00B11C94" w:rsidRPr="00447742" w:rsidRDefault="00B11C94" w:rsidP="00B11C94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Консульт.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1A9ADD9" w14:textId="3F574367" w:rsidR="00B11C94" w:rsidRPr="00447742" w:rsidRDefault="00B11C94" w:rsidP="00B11C94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Познякова Л.С.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7F3247" w14:textId="77777777" w:rsidR="00B11C94" w:rsidRPr="000178AE" w:rsidRDefault="00B11C94" w:rsidP="00B11C94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B89C78" w14:textId="77777777" w:rsidR="00B11C94" w:rsidRPr="000178AE" w:rsidRDefault="00B11C94" w:rsidP="00B11C94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5776CC" w14:textId="77777777" w:rsidR="00B11C94" w:rsidRPr="000178AE" w:rsidRDefault="00B11C94" w:rsidP="00B11C94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A75235B" w14:textId="27B99170" w:rsidR="00B11C94" w:rsidRPr="005723F7" w:rsidRDefault="00B11C94" w:rsidP="00B11C94">
                              <w:pPr>
                                <w:pStyle w:val="a8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_______</w:t>
                              </w:r>
                              <w:r w:rsidRPr="006C2AD9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 xml:space="preserve">, 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2024</w:t>
                              </w:r>
                            </w:p>
                          </w:tc>
                        </w:tr>
                        <w:tr w:rsidR="00B11C94" w:rsidRPr="000178AE" w14:paraId="4B470781" w14:textId="77777777" w:rsidTr="00B11C9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29FE0D" w14:textId="77777777" w:rsidR="00B11C94" w:rsidRPr="00447742" w:rsidRDefault="00B11C94" w:rsidP="00B11C94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1040CDF" w14:textId="73765A96" w:rsidR="00B11C94" w:rsidRPr="009D195F" w:rsidRDefault="00B11C94" w:rsidP="00B11C94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6E79D0" w14:textId="77777777" w:rsidR="00B11C94" w:rsidRPr="000178AE" w:rsidRDefault="00B11C94" w:rsidP="00B11C94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440040" w14:textId="77777777" w:rsidR="00B11C94" w:rsidRPr="000178AE" w:rsidRDefault="00B11C94" w:rsidP="00B11C94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CA4900" w14:textId="77777777" w:rsidR="00B11C94" w:rsidRPr="000178AE" w:rsidRDefault="00B11C94" w:rsidP="00B11C94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A5F7637" w14:textId="77777777" w:rsidR="00B11C94" w:rsidRPr="000178AE" w:rsidRDefault="00B11C94" w:rsidP="00B11C94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B11C94" w:rsidRPr="000178AE" w14:paraId="33FEB70F" w14:textId="77777777" w:rsidTr="00B11C9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F7AC70" w14:textId="77777777" w:rsidR="00B11C94" w:rsidRPr="00447742" w:rsidRDefault="00B11C94" w:rsidP="00B11C94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Ут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в.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E9F36F3" w14:textId="1E7E11F3" w:rsidR="00B11C94" w:rsidRPr="00447742" w:rsidRDefault="00B11C94" w:rsidP="00B11C94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0C08A1" w14:textId="77777777" w:rsidR="00B11C94" w:rsidRPr="000178AE" w:rsidRDefault="00B11C94" w:rsidP="00B11C94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B3E82D" w14:textId="77777777" w:rsidR="00B11C94" w:rsidRPr="000178AE" w:rsidRDefault="00B11C94" w:rsidP="00B11C94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DEB81A" w14:textId="77777777" w:rsidR="00B11C94" w:rsidRPr="000178AE" w:rsidRDefault="00B11C94" w:rsidP="00B11C94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449884D" w14:textId="77777777" w:rsidR="00B11C94" w:rsidRPr="000178AE" w:rsidRDefault="00B11C94" w:rsidP="00B11C94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DC1800F" w14:textId="77777777" w:rsidR="00B11C94" w:rsidRPr="000178AE" w:rsidRDefault="00B11C94" w:rsidP="00D55253"/>
                    </w:txbxContent>
                  </v:textbox>
                </v:shape>
                <v:line id="Середина" o:spid="_x0000_s1028" style="position:absolute;visibility:visible;mso-wrap-style:square" from="142,0" to="142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" strokeweight="2.25pt"/>
                <v:line id="Право" o:spid="_x0000_s1029" style="position:absolute;visibility:visible;mso-wrap-style:square" from="66484,0" to="66484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" strokeweight="2.25pt"/>
                <v:line id="Лево" o:spid="_x0000_s1030" style="position:absolute;visibility:visible;mso-wrap-style:square" from="0,88915" to="66600,8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" strokeweight="2.25pt"/>
                <v:line id="Низ" o:spid="_x0000_s1031" style="position:absolute;visibility:visible;mso-wrap-style:square" from="0,103298" to="66600,10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" strokeweight="2.25pt"/>
                <v:line id="Верх" o:spid="_x0000_s1032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" strokeweight="2.25pt"/>
              </v:group>
            </w:pict>
          </mc:Fallback>
        </mc:AlternateContent>
      </w:r>
      <w:r w:rsidR="006D4ED6"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Технико-экономическое обоснование проекта</w:t>
      </w:r>
      <w:bookmarkEnd w:id="0"/>
      <w:bookmarkEnd w:id="1"/>
      <w:bookmarkEnd w:id="2"/>
      <w:bookmarkEnd w:id="3"/>
      <w:bookmarkEnd w:id="4"/>
      <w:bookmarkEnd w:id="5"/>
      <w:bookmarkEnd w:id="6"/>
    </w:p>
    <w:p w14:paraId="05AAB841" w14:textId="093C903E" w:rsidR="00D55253" w:rsidRPr="00D55253" w:rsidRDefault="006D4ED6" w:rsidP="00D55253">
      <w:pPr>
        <w:spacing w:before="24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7" w:name="_Toc72006870"/>
      <w:bookmarkStart w:id="8" w:name="_Toc74304547"/>
      <w:bookmarkStart w:id="9" w:name="_Toc104538180"/>
      <w:r>
        <w:rPr>
          <w:rFonts w:ascii="Times New Roman" w:eastAsia="Calibri" w:hAnsi="Times New Roman" w:cs="Times New Roman"/>
          <w:b/>
          <w:sz w:val="28"/>
          <w:szCs w:val="28"/>
        </w:rPr>
        <w:t>6.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1 Общая характеристика разрабатываемого программного средства</w:t>
      </w:r>
      <w:bookmarkEnd w:id="7"/>
      <w:bookmarkEnd w:id="8"/>
      <w:bookmarkEnd w:id="9"/>
    </w:p>
    <w:p w14:paraId="08E230C8" w14:textId="77777777" w:rsidR="007A2341" w:rsidRPr="007A2341" w:rsidRDefault="007A2341" w:rsidP="007A23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0" w:name="_Toc72006871"/>
      <w:r w:rsidRPr="007A2341">
        <w:rPr>
          <w:rFonts w:ascii="Times New Roman" w:hAnsi="Times New Roman"/>
          <w:sz w:val="28"/>
          <w:szCs w:val="28"/>
        </w:rPr>
        <w:t xml:space="preserve">При выполнении данного дипломного проекта было разработано мобильное приложение </w:t>
      </w:r>
      <w:proofErr w:type="spellStart"/>
      <w:r w:rsidRPr="007A2341">
        <w:rPr>
          <w:rFonts w:ascii="Times New Roman" w:hAnsi="Times New Roman"/>
          <w:bCs/>
          <w:i/>
          <w:sz w:val="28"/>
          <w:szCs w:val="28"/>
        </w:rPr>
        <w:t>BeaX</w:t>
      </w:r>
      <w:proofErr w:type="spellEnd"/>
      <w:r w:rsidRPr="007A2341">
        <w:rPr>
          <w:rFonts w:ascii="Times New Roman" w:hAnsi="Times New Roman"/>
          <w:sz w:val="28"/>
          <w:szCs w:val="28"/>
        </w:rPr>
        <w:t>, предназначенное для удобного обмена отзывами и опытом использования косметических продуктов. Целью разработки приложения является предоставление пользователям бесплатного социального сервиса, который поможет им принимать более осознанные решения о покупке косметики, основываясь на отзывах и оценках других потребителей.</w:t>
      </w:r>
    </w:p>
    <w:p w14:paraId="68760FFE" w14:textId="77777777" w:rsidR="007A2341" w:rsidRPr="007A2341" w:rsidRDefault="007A2341" w:rsidP="007A23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2341">
        <w:rPr>
          <w:rFonts w:ascii="Times New Roman" w:hAnsi="Times New Roman"/>
          <w:sz w:val="28"/>
          <w:szCs w:val="28"/>
        </w:rPr>
        <w:t>Пользователи приложения могут создавать личные профили, публиковать подробные отзывы о косметических товарах с фотографиями, указывать состав продуктов при помощи удобной функции автоматического распознавания текста с упаковки (OCR-технология). Также в приложении доступна лента публикаций от других пользователей, возможность комментировать и ставить оценки продуктам, искать интересующие косметические средства и просматривать информацию о них, полученную от реальных потребителей.</w:t>
      </w:r>
    </w:p>
    <w:p w14:paraId="14506AFA" w14:textId="77777777" w:rsidR="007A2341" w:rsidRPr="007A2341" w:rsidRDefault="007A2341" w:rsidP="007A23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2341">
        <w:rPr>
          <w:rFonts w:ascii="Times New Roman" w:hAnsi="Times New Roman"/>
          <w:sz w:val="28"/>
          <w:szCs w:val="28"/>
        </w:rPr>
        <w:t xml:space="preserve">Во время разработки дипломного проекта были использованы следующие технологии: язык программирования </w:t>
      </w:r>
      <w:proofErr w:type="spellStart"/>
      <w:r w:rsidRPr="007A2341">
        <w:rPr>
          <w:rFonts w:ascii="Times New Roman" w:hAnsi="Times New Roman"/>
          <w:bCs/>
          <w:i/>
          <w:sz w:val="28"/>
          <w:szCs w:val="28"/>
        </w:rPr>
        <w:t>Kotlin</w:t>
      </w:r>
      <w:proofErr w:type="spellEnd"/>
      <w:r w:rsidRPr="007A2341">
        <w:rPr>
          <w:rFonts w:ascii="Times New Roman" w:hAnsi="Times New Roman"/>
          <w:sz w:val="28"/>
          <w:szCs w:val="28"/>
        </w:rPr>
        <w:t xml:space="preserve">, современная библиотека для построения интерфейса </w:t>
      </w:r>
      <w:proofErr w:type="spellStart"/>
      <w:r w:rsidRPr="007A2341">
        <w:rPr>
          <w:rFonts w:ascii="Times New Roman" w:hAnsi="Times New Roman"/>
          <w:bCs/>
          <w:i/>
          <w:sz w:val="28"/>
          <w:szCs w:val="28"/>
        </w:rPr>
        <w:t>Jetpack</w:t>
      </w:r>
      <w:proofErr w:type="spellEnd"/>
      <w:r w:rsidRPr="007A2341">
        <w:rPr>
          <w:rFonts w:ascii="Times New Roman" w:hAnsi="Times New Roman"/>
          <w:bCs/>
          <w:i/>
          <w:sz w:val="28"/>
          <w:szCs w:val="28"/>
        </w:rPr>
        <w:t xml:space="preserve"> </w:t>
      </w:r>
      <w:proofErr w:type="spellStart"/>
      <w:r w:rsidRPr="007A2341">
        <w:rPr>
          <w:rFonts w:ascii="Times New Roman" w:hAnsi="Times New Roman"/>
          <w:bCs/>
          <w:i/>
          <w:sz w:val="28"/>
          <w:szCs w:val="28"/>
        </w:rPr>
        <w:t>Compose</w:t>
      </w:r>
      <w:proofErr w:type="spellEnd"/>
      <w:r w:rsidRPr="007A2341">
        <w:rPr>
          <w:rFonts w:ascii="Times New Roman" w:hAnsi="Times New Roman"/>
          <w:sz w:val="28"/>
          <w:szCs w:val="28"/>
        </w:rPr>
        <w:t xml:space="preserve">, облачная инфраструктура </w:t>
      </w:r>
      <w:proofErr w:type="spellStart"/>
      <w:r w:rsidRPr="007A2341">
        <w:rPr>
          <w:rFonts w:ascii="Times New Roman" w:hAnsi="Times New Roman"/>
          <w:bCs/>
          <w:i/>
          <w:sz w:val="28"/>
          <w:szCs w:val="28"/>
        </w:rPr>
        <w:t>Firebase</w:t>
      </w:r>
      <w:proofErr w:type="spellEnd"/>
      <w:r w:rsidRPr="007A234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A2341">
        <w:rPr>
          <w:rFonts w:ascii="Times New Roman" w:hAnsi="Times New Roman"/>
          <w:i/>
          <w:sz w:val="28"/>
          <w:szCs w:val="28"/>
        </w:rPr>
        <w:t>Firestore</w:t>
      </w:r>
      <w:proofErr w:type="spellEnd"/>
      <w:r w:rsidRPr="007A2341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7A2341">
        <w:rPr>
          <w:rFonts w:ascii="Times New Roman" w:hAnsi="Times New Roman"/>
          <w:i/>
          <w:sz w:val="28"/>
          <w:szCs w:val="28"/>
        </w:rPr>
        <w:t>Authentication</w:t>
      </w:r>
      <w:proofErr w:type="spellEnd"/>
      <w:r w:rsidRPr="007A2341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7A2341">
        <w:rPr>
          <w:rFonts w:ascii="Times New Roman" w:hAnsi="Times New Roman"/>
          <w:i/>
          <w:sz w:val="28"/>
          <w:szCs w:val="28"/>
        </w:rPr>
        <w:t>Storage</w:t>
      </w:r>
      <w:proofErr w:type="spellEnd"/>
      <w:r w:rsidRPr="007A2341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7A2341">
        <w:rPr>
          <w:rFonts w:ascii="Times New Roman" w:hAnsi="Times New Roman"/>
          <w:i/>
          <w:sz w:val="28"/>
          <w:szCs w:val="28"/>
        </w:rPr>
        <w:t>Functions</w:t>
      </w:r>
      <w:proofErr w:type="spellEnd"/>
      <w:r w:rsidRPr="007A2341">
        <w:rPr>
          <w:rFonts w:ascii="Times New Roman" w:hAnsi="Times New Roman"/>
          <w:sz w:val="28"/>
          <w:szCs w:val="28"/>
        </w:rPr>
        <w:t xml:space="preserve">), а также облачный сервис оптического распознавания текста </w:t>
      </w:r>
      <w:proofErr w:type="spellStart"/>
      <w:r w:rsidRPr="007A2341">
        <w:rPr>
          <w:rFonts w:ascii="Times New Roman" w:hAnsi="Times New Roman"/>
          <w:bCs/>
          <w:i/>
          <w:sz w:val="28"/>
          <w:szCs w:val="28"/>
        </w:rPr>
        <w:t>Yandex</w:t>
      </w:r>
      <w:proofErr w:type="spellEnd"/>
      <w:r w:rsidRPr="007A2341">
        <w:rPr>
          <w:rFonts w:ascii="Times New Roman" w:hAnsi="Times New Roman"/>
          <w:bCs/>
          <w:i/>
          <w:sz w:val="28"/>
          <w:szCs w:val="28"/>
        </w:rPr>
        <w:t xml:space="preserve"> </w:t>
      </w:r>
      <w:proofErr w:type="spellStart"/>
      <w:r w:rsidRPr="007A2341">
        <w:rPr>
          <w:rFonts w:ascii="Times New Roman" w:hAnsi="Times New Roman"/>
          <w:bCs/>
          <w:i/>
          <w:sz w:val="28"/>
          <w:szCs w:val="28"/>
        </w:rPr>
        <w:t>Vision</w:t>
      </w:r>
      <w:proofErr w:type="spellEnd"/>
      <w:r w:rsidRPr="007A2341">
        <w:rPr>
          <w:rFonts w:ascii="Times New Roman" w:hAnsi="Times New Roman"/>
          <w:bCs/>
          <w:i/>
          <w:sz w:val="28"/>
          <w:szCs w:val="28"/>
        </w:rPr>
        <w:t xml:space="preserve"> OCR</w:t>
      </w:r>
      <w:r w:rsidRPr="007A2341">
        <w:rPr>
          <w:rFonts w:ascii="Times New Roman" w:hAnsi="Times New Roman"/>
          <w:sz w:val="28"/>
          <w:szCs w:val="28"/>
        </w:rPr>
        <w:t>.</w:t>
      </w:r>
    </w:p>
    <w:p w14:paraId="6C24BB48" w14:textId="77777777" w:rsidR="007A2341" w:rsidRPr="007A2341" w:rsidRDefault="007A2341" w:rsidP="007A23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2341">
        <w:rPr>
          <w:rFonts w:ascii="Times New Roman" w:hAnsi="Times New Roman"/>
          <w:sz w:val="28"/>
          <w:szCs w:val="28"/>
        </w:rPr>
        <w:t>Разработанное программное решение имеет следующие преимущества перед аналогичными образцами, рассмотренными в первой главе работы:</w:t>
      </w:r>
    </w:p>
    <w:p w14:paraId="5831976A" w14:textId="77777777" w:rsidR="007A2341" w:rsidRPr="007A2341" w:rsidRDefault="007A2341" w:rsidP="007A2341">
      <w:pPr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A2341">
        <w:rPr>
          <w:rFonts w:ascii="Times New Roman" w:hAnsi="Times New Roman"/>
          <w:sz w:val="28"/>
          <w:szCs w:val="28"/>
        </w:rPr>
        <w:t>узкая специализация исключительно на косметических продуктах;</w:t>
      </w:r>
    </w:p>
    <w:p w14:paraId="018AAAD5" w14:textId="77777777" w:rsidR="007A2341" w:rsidRPr="007A2341" w:rsidRDefault="007A2341" w:rsidP="007A2341">
      <w:pPr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A2341">
        <w:rPr>
          <w:rFonts w:ascii="Times New Roman" w:hAnsi="Times New Roman"/>
          <w:sz w:val="28"/>
          <w:szCs w:val="28"/>
        </w:rPr>
        <w:t>отсутствие рекламных интеграций и коммерческой составляющей, что повышает доверие пользователей;</w:t>
      </w:r>
    </w:p>
    <w:p w14:paraId="3FC86161" w14:textId="77777777" w:rsidR="007A2341" w:rsidRPr="007A2341" w:rsidRDefault="007A2341" w:rsidP="007A2341">
      <w:pPr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A2341">
        <w:rPr>
          <w:rFonts w:ascii="Times New Roman" w:hAnsi="Times New Roman"/>
          <w:sz w:val="28"/>
          <w:szCs w:val="28"/>
        </w:rPr>
        <w:t>удобство и простота использования, реализованные благодаря продуманному интерфейсу и современным технологиям.</w:t>
      </w:r>
    </w:p>
    <w:p w14:paraId="007330FD" w14:textId="3AB2EF25" w:rsidR="008F59C4" w:rsidRPr="007A2341" w:rsidRDefault="007A2341" w:rsidP="007A23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2341">
        <w:rPr>
          <w:rFonts w:ascii="Times New Roman" w:hAnsi="Times New Roman"/>
          <w:sz w:val="28"/>
          <w:szCs w:val="28"/>
        </w:rPr>
        <w:t xml:space="preserve">Стратегия монетизации не предполагается, так как приложение разрабатывается в социальных целях и предоставляется пользователям полностью бесплатно. Предполагается продвижение приложения через социальные сети, тематические сообщества и форумы, ориентированные на косметику и </w:t>
      </w:r>
      <w:proofErr w:type="spellStart"/>
      <w:r w:rsidRPr="007A2341">
        <w:rPr>
          <w:rFonts w:ascii="Times New Roman" w:hAnsi="Times New Roman"/>
          <w:sz w:val="28"/>
          <w:szCs w:val="28"/>
        </w:rPr>
        <w:t>бьюти</w:t>
      </w:r>
      <w:proofErr w:type="spellEnd"/>
      <w:r w:rsidRPr="007A2341">
        <w:rPr>
          <w:rFonts w:ascii="Times New Roman" w:hAnsi="Times New Roman"/>
          <w:sz w:val="28"/>
          <w:szCs w:val="28"/>
        </w:rPr>
        <w:t>-индустрию.</w:t>
      </w:r>
    </w:p>
    <w:p w14:paraId="7C592F11" w14:textId="77777777" w:rsidR="00306359" w:rsidRDefault="00306359">
      <w:pPr>
        <w:rPr>
          <w:rFonts w:ascii="Times New Roman" w:eastAsia="Calibri" w:hAnsi="Times New Roman" w:cs="Times New Roman"/>
          <w:b/>
          <w:sz w:val="28"/>
          <w:szCs w:val="28"/>
        </w:rPr>
      </w:pPr>
      <w:bookmarkStart w:id="11" w:name="_Toc74304548"/>
      <w:bookmarkStart w:id="12" w:name="_Toc104538181"/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6CDA3C4F" w14:textId="77777777" w:rsidR="002F52E1" w:rsidRPr="002F52E1" w:rsidRDefault="002F52E1" w:rsidP="002F52E1">
      <w:pPr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3" w:name="_Toc167464205"/>
      <w:bookmarkStart w:id="14" w:name="_Toc167882025"/>
      <w:bookmarkStart w:id="15" w:name="_Toc168594383"/>
      <w:bookmarkEnd w:id="10"/>
      <w:bookmarkEnd w:id="11"/>
      <w:bookmarkEnd w:id="12"/>
      <w:r w:rsidRPr="002F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6.2 Исходные данные для проведения расчетов и маркетинговый анализ</w:t>
      </w:r>
      <w:bookmarkEnd w:id="13"/>
      <w:bookmarkEnd w:id="14"/>
      <w:bookmarkEnd w:id="15"/>
    </w:p>
    <w:p w14:paraId="0B489651" w14:textId="77777777" w:rsidR="002F52E1" w:rsidRPr="002F52E1" w:rsidRDefault="002F52E1" w:rsidP="002F52E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Calibri"/>
          <w:color w:val="000000"/>
          <w:spacing w:val="-6"/>
          <w:sz w:val="28"/>
          <w:szCs w:val="28"/>
        </w:rPr>
        <w:t xml:space="preserve">Источниками исходных данных для данных расчетов выступают действующие нормативные правовые акты.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Исходные данные для расчета приведены в таблице 6.1.</w:t>
      </w:r>
    </w:p>
    <w:p w14:paraId="7ABB5F63" w14:textId="77777777" w:rsidR="002F52E1" w:rsidRPr="002F52E1" w:rsidRDefault="002F52E1" w:rsidP="002F52E1">
      <w:pPr>
        <w:spacing w:before="240"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Таблица 6.1 – Исходные данные для расчета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23"/>
        <w:gridCol w:w="2383"/>
        <w:gridCol w:w="1405"/>
      </w:tblGrid>
      <w:tr w:rsidR="002F52E1" w:rsidRPr="002F52E1" w14:paraId="6750373A" w14:textId="77777777" w:rsidTr="00B11C94">
        <w:trPr>
          <w:trHeight w:val="139"/>
          <w:jc w:val="center"/>
        </w:trPr>
        <w:tc>
          <w:tcPr>
            <w:tcW w:w="0" w:type="auto"/>
            <w:vAlign w:val="center"/>
          </w:tcPr>
          <w:p w14:paraId="0147617D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Наименование</w:t>
            </w:r>
            <w:proofErr w:type="spellEnd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показателя</w:t>
            </w:r>
            <w:proofErr w:type="spellEnd"/>
          </w:p>
        </w:tc>
        <w:tc>
          <w:tcPr>
            <w:tcW w:w="0" w:type="auto"/>
            <w:vAlign w:val="center"/>
          </w:tcPr>
          <w:p w14:paraId="2A73AA17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Условные</w:t>
            </w:r>
            <w:proofErr w:type="spellEnd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обозначения</w:t>
            </w:r>
            <w:proofErr w:type="spellEnd"/>
          </w:p>
        </w:tc>
        <w:tc>
          <w:tcPr>
            <w:tcW w:w="0" w:type="auto"/>
            <w:vAlign w:val="center"/>
          </w:tcPr>
          <w:p w14:paraId="3250F83E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Норматив</w:t>
            </w:r>
            <w:proofErr w:type="spellEnd"/>
          </w:p>
        </w:tc>
      </w:tr>
      <w:tr w:rsidR="002F52E1" w:rsidRPr="002F52E1" w14:paraId="36122BE7" w14:textId="77777777" w:rsidTr="00B11C94">
        <w:trPr>
          <w:trHeight w:val="20"/>
          <w:jc w:val="center"/>
        </w:trPr>
        <w:tc>
          <w:tcPr>
            <w:tcW w:w="0" w:type="auto"/>
            <w:vAlign w:val="center"/>
          </w:tcPr>
          <w:p w14:paraId="0B63A652" w14:textId="77777777" w:rsidR="002F52E1" w:rsidRPr="002F52E1" w:rsidRDefault="002F52E1" w:rsidP="002F52E1">
            <w:pPr>
              <w:spacing w:after="0" w:line="240" w:lineRule="auto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Норматив</w:t>
            </w:r>
            <w:proofErr w:type="spellEnd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дополнительной</w:t>
            </w:r>
            <w:proofErr w:type="spellEnd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заработной</w:t>
            </w:r>
            <w:proofErr w:type="spellEnd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платы</w:t>
            </w:r>
            <w:proofErr w:type="spellEnd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, %</w:t>
            </w:r>
          </w:p>
        </w:tc>
        <w:tc>
          <w:tcPr>
            <w:tcW w:w="0" w:type="auto"/>
            <w:vAlign w:val="center"/>
          </w:tcPr>
          <w:p w14:paraId="08F04559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Н</w:t>
            </w: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дз</w:t>
            </w:r>
            <w:proofErr w:type="spellEnd"/>
          </w:p>
        </w:tc>
        <w:tc>
          <w:tcPr>
            <w:tcW w:w="0" w:type="auto"/>
            <w:vAlign w:val="center"/>
          </w:tcPr>
          <w:p w14:paraId="04A12B98" w14:textId="752C37AD" w:rsidR="002F52E1" w:rsidRPr="001B3195" w:rsidRDefault="001B3195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</w:rPr>
            </w:pPr>
            <w:r w:rsidRPr="001B319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  <w:t>1</w:t>
            </w:r>
            <w:r w:rsidRPr="001B319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highlight w:val="yellow"/>
              </w:rPr>
              <w:t>0</w:t>
            </w:r>
          </w:p>
        </w:tc>
      </w:tr>
      <w:tr w:rsidR="002F52E1" w:rsidRPr="002F52E1" w14:paraId="175E55C3" w14:textId="77777777" w:rsidTr="00B11C94">
        <w:trPr>
          <w:trHeight w:val="20"/>
          <w:jc w:val="center"/>
        </w:trPr>
        <w:tc>
          <w:tcPr>
            <w:tcW w:w="0" w:type="auto"/>
            <w:vAlign w:val="center"/>
          </w:tcPr>
          <w:p w14:paraId="722B13E8" w14:textId="77777777" w:rsidR="002F52E1" w:rsidRPr="002F52E1" w:rsidRDefault="002F52E1" w:rsidP="002F52E1">
            <w:pPr>
              <w:spacing w:after="0" w:line="240" w:lineRule="auto"/>
              <w:rPr>
                <w:rFonts w:ascii="Times New Roman" w:eastAsia="Calibri" w:hAnsi="Times New Roman" w:cs="Calibri"/>
                <w:color w:val="000000"/>
                <w:sz w:val="28"/>
                <w:szCs w:val="28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Норматив накладных расходов, %</w:t>
            </w:r>
          </w:p>
        </w:tc>
        <w:tc>
          <w:tcPr>
            <w:tcW w:w="0" w:type="auto"/>
            <w:vAlign w:val="center"/>
          </w:tcPr>
          <w:p w14:paraId="79A7A70F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</w:rPr>
            </w:pPr>
            <w:proofErr w:type="spellStart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Н</w:t>
            </w: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н.р</w:t>
            </w:r>
            <w:proofErr w:type="spellEnd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 w14:paraId="2FC0ED5A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55</w:t>
            </w:r>
          </w:p>
        </w:tc>
      </w:tr>
      <w:tr w:rsidR="002F52E1" w:rsidRPr="002F52E1" w14:paraId="58CC159C" w14:textId="77777777" w:rsidTr="00B11C94">
        <w:trPr>
          <w:trHeight w:val="20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90CD8EF" w14:textId="77777777" w:rsidR="002F52E1" w:rsidRPr="002F52E1" w:rsidRDefault="002F52E1" w:rsidP="002F52E1">
            <w:pPr>
              <w:spacing w:after="0" w:line="240" w:lineRule="auto"/>
              <w:rPr>
                <w:rFonts w:ascii="Times New Roman" w:eastAsia="Calibri" w:hAnsi="Times New Roman" w:cs="Calibri"/>
                <w:color w:val="000000"/>
                <w:sz w:val="28"/>
                <w:szCs w:val="28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Ставка отчислений в Фонд социальной защиты населения, 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CEAFA0E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Н</w:t>
            </w: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фсзн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D87AB85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34</w:t>
            </w:r>
          </w:p>
        </w:tc>
      </w:tr>
      <w:tr w:rsidR="002F52E1" w:rsidRPr="002F52E1" w14:paraId="72A30755" w14:textId="77777777" w:rsidTr="00B11C94">
        <w:trPr>
          <w:trHeight w:val="20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865EB19" w14:textId="77777777" w:rsidR="002F52E1" w:rsidRPr="002F52E1" w:rsidRDefault="002F52E1" w:rsidP="002F52E1">
            <w:pPr>
              <w:spacing w:after="0" w:line="240" w:lineRule="auto"/>
              <w:rPr>
                <w:rFonts w:ascii="Times New Roman" w:eastAsia="Calibri" w:hAnsi="Times New Roman" w:cs="Calibri"/>
                <w:color w:val="000000"/>
                <w:sz w:val="28"/>
                <w:szCs w:val="28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Ставка отчислений по обязательному страхованию в БРУСП «</w:t>
            </w:r>
            <w:proofErr w:type="spellStart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Белгосстрах</w:t>
            </w:r>
            <w:proofErr w:type="spellEnd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», 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8F8E75C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Н</w:t>
            </w: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бгс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FD0A6FD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0,6</w:t>
            </w:r>
          </w:p>
        </w:tc>
      </w:tr>
      <w:tr w:rsidR="002F52E1" w:rsidRPr="002F52E1" w14:paraId="408E65EB" w14:textId="77777777" w:rsidTr="00B11C94">
        <w:trPr>
          <w:trHeight w:val="20"/>
          <w:jc w:val="center"/>
        </w:trPr>
        <w:tc>
          <w:tcPr>
            <w:tcW w:w="0" w:type="auto"/>
            <w:tcBorders>
              <w:bottom w:val="nil"/>
            </w:tcBorders>
            <w:vAlign w:val="center"/>
          </w:tcPr>
          <w:p w14:paraId="735D3665" w14:textId="77777777" w:rsidR="002F52E1" w:rsidRPr="002F52E1" w:rsidRDefault="002F52E1" w:rsidP="002F52E1">
            <w:pPr>
              <w:spacing w:after="0" w:line="240" w:lineRule="auto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Норматив</w:t>
            </w:r>
            <w:proofErr w:type="spellEnd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прочих</w:t>
            </w:r>
            <w:proofErr w:type="spellEnd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прямых</w:t>
            </w:r>
            <w:proofErr w:type="spellEnd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затрат</w:t>
            </w:r>
            <w:proofErr w:type="spellEnd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, %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9FCBDE5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Н</w:t>
            </w: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пз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00DE81C" w14:textId="5CCFC148" w:rsidR="002F52E1" w:rsidRPr="006E7186" w:rsidRDefault="006E7186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</w:rPr>
            </w:pPr>
            <w:r w:rsidRPr="00DE6704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highlight w:val="yellow"/>
              </w:rPr>
              <w:t>20</w:t>
            </w:r>
          </w:p>
        </w:tc>
      </w:tr>
      <w:tr w:rsidR="002F52E1" w:rsidRPr="002F52E1" w14:paraId="125D2B57" w14:textId="77777777" w:rsidTr="00B11C94">
        <w:trPr>
          <w:trHeight w:val="20"/>
          <w:jc w:val="center"/>
        </w:trPr>
        <w:tc>
          <w:tcPr>
            <w:tcW w:w="0" w:type="auto"/>
            <w:tcBorders>
              <w:bottom w:val="nil"/>
            </w:tcBorders>
            <w:vAlign w:val="center"/>
          </w:tcPr>
          <w:p w14:paraId="31E8C9DB" w14:textId="77777777" w:rsidR="002F52E1" w:rsidRPr="002F52E1" w:rsidRDefault="002F52E1" w:rsidP="002F52E1">
            <w:pPr>
              <w:spacing w:after="0" w:line="240" w:lineRule="auto"/>
              <w:rPr>
                <w:rFonts w:ascii="Times New Roman" w:eastAsia="Calibri" w:hAnsi="Times New Roman" w:cs="Calibri"/>
                <w:color w:val="000000"/>
                <w:sz w:val="28"/>
                <w:szCs w:val="28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Норматив расходов на реализацию, %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A949619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Нр</w:t>
            </w: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р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14F181F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2F52E1" w:rsidRPr="002F52E1" w14:paraId="6F35ABFD" w14:textId="77777777" w:rsidTr="00B11C94">
        <w:trPr>
          <w:trHeight w:val="20"/>
          <w:jc w:val="center"/>
        </w:trPr>
        <w:tc>
          <w:tcPr>
            <w:tcW w:w="0" w:type="auto"/>
            <w:vAlign w:val="center"/>
          </w:tcPr>
          <w:p w14:paraId="1B54666D" w14:textId="77777777" w:rsidR="002F52E1" w:rsidRPr="002F52E1" w:rsidRDefault="002F52E1" w:rsidP="002F52E1">
            <w:pPr>
              <w:spacing w:after="0" w:line="240" w:lineRule="auto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Ставка</w:t>
            </w:r>
            <w:proofErr w:type="spellEnd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НДС, %</w:t>
            </w:r>
          </w:p>
        </w:tc>
        <w:tc>
          <w:tcPr>
            <w:tcW w:w="0" w:type="auto"/>
            <w:vAlign w:val="center"/>
          </w:tcPr>
          <w:p w14:paraId="0FEA1175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</w:rPr>
            </w:pPr>
            <w:proofErr w:type="spellStart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Н</w:t>
            </w: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ндс</w:t>
            </w:r>
            <w:proofErr w:type="spellEnd"/>
          </w:p>
        </w:tc>
        <w:tc>
          <w:tcPr>
            <w:tcW w:w="0" w:type="auto"/>
            <w:vAlign w:val="center"/>
          </w:tcPr>
          <w:p w14:paraId="21AC6F47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</w:t>
            </w:r>
          </w:p>
        </w:tc>
      </w:tr>
      <w:tr w:rsidR="002F52E1" w:rsidRPr="002F52E1" w14:paraId="6C82B747" w14:textId="77777777" w:rsidTr="00B11C94">
        <w:trPr>
          <w:trHeight w:val="20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91407C3" w14:textId="77777777" w:rsidR="002F52E1" w:rsidRPr="002F52E1" w:rsidRDefault="002F52E1" w:rsidP="002F52E1">
            <w:pPr>
              <w:spacing w:after="0" w:line="240" w:lineRule="auto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Налог</w:t>
            </w:r>
            <w:proofErr w:type="spellEnd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на</w:t>
            </w:r>
            <w:proofErr w:type="spellEnd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прибыль</w:t>
            </w:r>
            <w:proofErr w:type="spellEnd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, 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07AB19D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proofErr w:type="spellStart"/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Н</w:t>
            </w: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п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DFC8B8E" w14:textId="77777777" w:rsidR="002F52E1" w:rsidRPr="002F52E1" w:rsidRDefault="002F52E1" w:rsidP="002F52E1">
            <w:pPr>
              <w:spacing w:after="0" w:line="240" w:lineRule="auto"/>
              <w:jc w:val="center"/>
              <w:rPr>
                <w:rFonts w:ascii="Times New Roman" w:eastAsia="Calibri" w:hAnsi="Times New Roman" w:cs="Calibri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</w:t>
            </w:r>
          </w:p>
        </w:tc>
      </w:tr>
    </w:tbl>
    <w:p w14:paraId="6DBDFFD3" w14:textId="77777777" w:rsidR="002F52E1" w:rsidRPr="002F52E1" w:rsidRDefault="002F52E1" w:rsidP="002F52E1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i/>
          <w:iCs/>
          <w:color w:val="000000"/>
          <w:sz w:val="24"/>
          <w:szCs w:val="24"/>
          <w:lang w:val="en-US"/>
        </w:rPr>
      </w:pPr>
    </w:p>
    <w:p w14:paraId="2D0C242F" w14:textId="76F03222" w:rsidR="002F52E1" w:rsidRPr="002F52E1" w:rsidRDefault="008E5088" w:rsidP="002F52E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</w:pPr>
      <w:bookmarkStart w:id="16" w:name="_Toc167464206"/>
      <w:bookmarkStart w:id="17" w:name="_Toc167882026"/>
      <w:r w:rsidRPr="008E5088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>Современный рынок приложений для анализа косметических продуктов представлен преимущественно коммерческими решениями с различными недостатками, ограничивающими их полезность для пользователей. В ходе маркетингового анализа была определена стоимость разработки аналогичных мобильных приложений, ориентированных на анализ косметических продуктов и обмен пользовательскими отзывами. Результаты анализа представлены в таблице 6.2</w:t>
      </w:r>
      <w:r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>.</w:t>
      </w:r>
    </w:p>
    <w:p w14:paraId="45D4F385" w14:textId="77777777" w:rsidR="002F52E1" w:rsidRPr="002F52E1" w:rsidRDefault="002F52E1" w:rsidP="002F52E1">
      <w:pPr>
        <w:spacing w:before="240"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Таблица 6.2 – Анализ стоимости разработки</w:t>
      </w:r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1949"/>
        <w:gridCol w:w="3110"/>
        <w:gridCol w:w="1599"/>
        <w:gridCol w:w="3253"/>
      </w:tblGrid>
      <w:tr w:rsidR="008E5088" w:rsidRPr="002F52E1" w14:paraId="269B6C60" w14:textId="77777777" w:rsidTr="004A08BA">
        <w:tc>
          <w:tcPr>
            <w:tcW w:w="1949" w:type="dxa"/>
            <w:vAlign w:val="center"/>
          </w:tcPr>
          <w:p w14:paraId="158F03FE" w14:textId="77777777" w:rsidR="002F52E1" w:rsidRPr="002F52E1" w:rsidRDefault="002F52E1" w:rsidP="002F52E1">
            <w:pPr>
              <w:jc w:val="center"/>
              <w:rPr>
                <w:rFonts w:eastAsia="Calibri"/>
              </w:rPr>
            </w:pPr>
            <w:proofErr w:type="spellStart"/>
            <w:r w:rsidRPr="002F52E1">
              <w:rPr>
                <w:rFonts w:eastAsia="Calibri"/>
              </w:rPr>
              <w:t>Продукты-аналоги</w:t>
            </w:r>
            <w:proofErr w:type="spellEnd"/>
          </w:p>
        </w:tc>
        <w:tc>
          <w:tcPr>
            <w:tcW w:w="3110" w:type="dxa"/>
            <w:vAlign w:val="center"/>
          </w:tcPr>
          <w:p w14:paraId="2A98F679" w14:textId="0ACB0893" w:rsidR="002F52E1" w:rsidRPr="002F52E1" w:rsidRDefault="008E5088" w:rsidP="002F52E1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Источник</w:t>
            </w:r>
          </w:p>
        </w:tc>
        <w:tc>
          <w:tcPr>
            <w:tcW w:w="1599" w:type="dxa"/>
            <w:vAlign w:val="center"/>
          </w:tcPr>
          <w:p w14:paraId="49345992" w14:textId="7ED85A8B" w:rsidR="002F52E1" w:rsidRPr="00DE6704" w:rsidRDefault="002F52E1" w:rsidP="002F52E1">
            <w:pPr>
              <w:jc w:val="center"/>
              <w:rPr>
                <w:rFonts w:eastAsia="Calibri"/>
                <w:lang w:val="ru-RU"/>
              </w:rPr>
            </w:pPr>
            <w:proofErr w:type="spellStart"/>
            <w:r w:rsidRPr="002F52E1">
              <w:rPr>
                <w:rFonts w:eastAsia="Calibri"/>
              </w:rPr>
              <w:t>Стоимость</w:t>
            </w:r>
            <w:proofErr w:type="spellEnd"/>
            <w:r w:rsidR="00DE6704">
              <w:rPr>
                <w:rFonts w:eastAsia="Calibri"/>
                <w:lang w:val="ru-RU"/>
              </w:rPr>
              <w:t xml:space="preserve">, </w:t>
            </w:r>
            <w:proofErr w:type="spellStart"/>
            <w:r w:rsidR="00DE6704">
              <w:rPr>
                <w:rFonts w:eastAsia="Calibri"/>
                <w:lang w:val="ru-RU"/>
              </w:rPr>
              <w:t>руб</w:t>
            </w:r>
            <w:proofErr w:type="spellEnd"/>
          </w:p>
        </w:tc>
        <w:tc>
          <w:tcPr>
            <w:tcW w:w="3253" w:type="dxa"/>
            <w:vAlign w:val="center"/>
          </w:tcPr>
          <w:p w14:paraId="785D192B" w14:textId="77777777" w:rsidR="002F52E1" w:rsidRPr="002F52E1" w:rsidRDefault="002F52E1" w:rsidP="002F52E1">
            <w:pPr>
              <w:jc w:val="center"/>
              <w:rPr>
                <w:rFonts w:eastAsia="Calibri"/>
              </w:rPr>
            </w:pPr>
            <w:proofErr w:type="spellStart"/>
            <w:r w:rsidRPr="002F52E1">
              <w:rPr>
                <w:rFonts w:eastAsia="Calibri"/>
              </w:rPr>
              <w:t>Примечание</w:t>
            </w:r>
            <w:proofErr w:type="spellEnd"/>
          </w:p>
        </w:tc>
      </w:tr>
      <w:tr w:rsidR="008E5088" w:rsidRPr="002F52E1" w14:paraId="4104271C" w14:textId="77777777" w:rsidTr="004A08BA">
        <w:tc>
          <w:tcPr>
            <w:tcW w:w="1949" w:type="dxa"/>
            <w:vAlign w:val="center"/>
          </w:tcPr>
          <w:p w14:paraId="33996C21" w14:textId="103D2EBC" w:rsidR="002F52E1" w:rsidRPr="002F52E1" w:rsidRDefault="008E5088" w:rsidP="002F52E1">
            <w:pPr>
              <w:jc w:val="both"/>
              <w:rPr>
                <w:rFonts w:eastAsia="Calibri"/>
              </w:rPr>
            </w:pPr>
            <w:proofErr w:type="spellStart"/>
            <w:r>
              <w:t>MakeupAlley</w:t>
            </w:r>
            <w:proofErr w:type="spellEnd"/>
          </w:p>
        </w:tc>
        <w:tc>
          <w:tcPr>
            <w:tcW w:w="3110" w:type="dxa"/>
            <w:vAlign w:val="center"/>
          </w:tcPr>
          <w:p w14:paraId="1FD5EBE2" w14:textId="4AEE1908" w:rsidR="002F52E1" w:rsidRPr="002F52E1" w:rsidRDefault="008E5088" w:rsidP="002F52E1">
            <w:pPr>
              <w:jc w:val="both"/>
              <w:rPr>
                <w:rFonts w:eastAsia="Calibri"/>
              </w:rPr>
            </w:pPr>
            <w:r>
              <w:t>https://makeupalley.com</w:t>
            </w:r>
          </w:p>
        </w:tc>
        <w:tc>
          <w:tcPr>
            <w:tcW w:w="1599" w:type="dxa"/>
            <w:vAlign w:val="center"/>
          </w:tcPr>
          <w:p w14:paraId="6CC6F1EC" w14:textId="26117089" w:rsidR="002F52E1" w:rsidRPr="002F52E1" w:rsidRDefault="008E5088" w:rsidP="002F52E1">
            <w:pPr>
              <w:jc w:val="center"/>
              <w:rPr>
                <w:rFonts w:eastAsia="Calibri"/>
              </w:rPr>
            </w:pPr>
            <w:r>
              <w:rPr>
                <w:rFonts w:eastAsia="Calibri" w:cs="Calibri"/>
                <w:iCs/>
              </w:rPr>
              <w:t xml:space="preserve">28 </w:t>
            </w:r>
            <w:r>
              <w:rPr>
                <w:rFonts w:eastAsia="Calibri" w:cs="Calibri"/>
                <w:iCs/>
                <w:lang w:val="ru-RU"/>
              </w:rPr>
              <w:t>5</w:t>
            </w:r>
            <w:r w:rsidR="002F52E1" w:rsidRPr="002F52E1">
              <w:rPr>
                <w:rFonts w:eastAsia="Calibri" w:cs="Calibri"/>
                <w:iCs/>
              </w:rPr>
              <w:t>00</w:t>
            </w:r>
          </w:p>
        </w:tc>
        <w:tc>
          <w:tcPr>
            <w:tcW w:w="3253" w:type="dxa"/>
            <w:vAlign w:val="center"/>
          </w:tcPr>
          <w:p w14:paraId="273BED1D" w14:textId="6A96074C" w:rsidR="002F52E1" w:rsidRPr="002F52E1" w:rsidRDefault="008E5088" w:rsidP="002F52E1">
            <w:pPr>
              <w:jc w:val="both"/>
              <w:rPr>
                <w:rFonts w:eastAsia="Calibri"/>
                <w:lang w:val="ru-RU"/>
              </w:rPr>
            </w:pPr>
            <w:r w:rsidRPr="008E5088">
              <w:rPr>
                <w:lang w:val="ru-RU"/>
              </w:rPr>
              <w:t>Ограниченные социальные функции, устаревший интерфейс</w:t>
            </w:r>
          </w:p>
        </w:tc>
      </w:tr>
      <w:tr w:rsidR="008E5088" w:rsidRPr="002F52E1" w14:paraId="6F99BE29" w14:textId="77777777" w:rsidTr="004A08BA">
        <w:tc>
          <w:tcPr>
            <w:tcW w:w="1949" w:type="dxa"/>
            <w:vAlign w:val="center"/>
          </w:tcPr>
          <w:p w14:paraId="575D3224" w14:textId="055C337B" w:rsidR="002F52E1" w:rsidRPr="002F52E1" w:rsidRDefault="008E5088" w:rsidP="002F52E1">
            <w:pPr>
              <w:jc w:val="both"/>
              <w:rPr>
                <w:rFonts w:eastAsia="Calibri"/>
              </w:rPr>
            </w:pPr>
            <w:r>
              <w:t>Think Dirty</w:t>
            </w:r>
          </w:p>
        </w:tc>
        <w:tc>
          <w:tcPr>
            <w:tcW w:w="3110" w:type="dxa"/>
            <w:vAlign w:val="center"/>
          </w:tcPr>
          <w:p w14:paraId="2D59682B" w14:textId="77AF8C1F" w:rsidR="002F52E1" w:rsidRPr="002F52E1" w:rsidRDefault="008E5088" w:rsidP="002F52E1">
            <w:pPr>
              <w:jc w:val="both"/>
              <w:rPr>
                <w:rFonts w:eastAsia="Calibri"/>
                <w:u w:val="single"/>
              </w:rPr>
            </w:pPr>
            <w:r w:rsidRPr="008E5088">
              <w:rPr>
                <w:rFonts w:eastAsia="Calibri"/>
              </w:rPr>
              <w:t>https://thinkdirtyapp.com</w:t>
            </w:r>
          </w:p>
        </w:tc>
        <w:tc>
          <w:tcPr>
            <w:tcW w:w="1599" w:type="dxa"/>
            <w:vAlign w:val="center"/>
          </w:tcPr>
          <w:p w14:paraId="59FE1256" w14:textId="07B31B03" w:rsidR="002F52E1" w:rsidRPr="002F52E1" w:rsidRDefault="008E5088" w:rsidP="002F52E1">
            <w:pPr>
              <w:jc w:val="center"/>
              <w:rPr>
                <w:rFonts w:eastAsia="Calibri"/>
              </w:rPr>
            </w:pPr>
            <w:r>
              <w:rPr>
                <w:rFonts w:eastAsia="Calibri" w:cs="Calibri"/>
                <w:iCs/>
              </w:rPr>
              <w:t>3</w:t>
            </w:r>
            <w:r w:rsidR="004A08BA">
              <w:rPr>
                <w:rFonts w:eastAsia="Calibri" w:cs="Calibri"/>
                <w:iCs/>
                <w:lang w:val="ru-RU"/>
              </w:rPr>
              <w:t>5</w:t>
            </w:r>
            <w:r w:rsidR="004A08BA">
              <w:rPr>
                <w:rFonts w:eastAsia="Calibri" w:cs="Calibri"/>
                <w:iCs/>
              </w:rPr>
              <w:t xml:space="preserve"> </w:t>
            </w:r>
            <w:r w:rsidR="004A08BA">
              <w:rPr>
                <w:rFonts w:eastAsia="Calibri" w:cs="Calibri"/>
                <w:iCs/>
                <w:lang w:val="ru-RU"/>
              </w:rPr>
              <w:t>5</w:t>
            </w:r>
            <w:r w:rsidR="002F52E1" w:rsidRPr="002F52E1">
              <w:rPr>
                <w:rFonts w:eastAsia="Calibri" w:cs="Calibri"/>
                <w:iCs/>
              </w:rPr>
              <w:t>00</w:t>
            </w:r>
          </w:p>
        </w:tc>
        <w:tc>
          <w:tcPr>
            <w:tcW w:w="3253" w:type="dxa"/>
            <w:vAlign w:val="center"/>
          </w:tcPr>
          <w:p w14:paraId="0312497C" w14:textId="3D044FE8" w:rsidR="002F52E1" w:rsidRPr="002F52E1" w:rsidRDefault="004A08BA" w:rsidP="002F52E1">
            <w:pPr>
              <w:jc w:val="both"/>
              <w:rPr>
                <w:rFonts w:eastAsia="Calibri"/>
                <w:lang w:val="ru-RU"/>
              </w:rPr>
            </w:pPr>
            <w:r>
              <w:t>OCR</w:t>
            </w:r>
            <w:r w:rsidRPr="004A08BA">
              <w:rPr>
                <w:lang w:val="ru-RU"/>
              </w:rPr>
              <w:t>-сканирование, нет социального взаимодействия.</w:t>
            </w:r>
          </w:p>
        </w:tc>
      </w:tr>
      <w:tr w:rsidR="008E5088" w:rsidRPr="002F52E1" w14:paraId="41A8A661" w14:textId="77777777" w:rsidTr="004A08BA">
        <w:tc>
          <w:tcPr>
            <w:tcW w:w="1949" w:type="dxa"/>
            <w:vAlign w:val="center"/>
          </w:tcPr>
          <w:p w14:paraId="782119DD" w14:textId="4A14E150" w:rsidR="002F52E1" w:rsidRPr="002F52E1" w:rsidRDefault="008E5088" w:rsidP="002F52E1">
            <w:pPr>
              <w:jc w:val="both"/>
              <w:rPr>
                <w:rFonts w:eastAsia="Calibri"/>
              </w:rPr>
            </w:pPr>
            <w:r>
              <w:t>Sephora</w:t>
            </w:r>
          </w:p>
        </w:tc>
        <w:tc>
          <w:tcPr>
            <w:tcW w:w="3110" w:type="dxa"/>
            <w:vAlign w:val="center"/>
          </w:tcPr>
          <w:p w14:paraId="28EA2481" w14:textId="270BA4DD" w:rsidR="002F52E1" w:rsidRPr="002F52E1" w:rsidRDefault="008E5088" w:rsidP="002F52E1">
            <w:pPr>
              <w:jc w:val="both"/>
              <w:rPr>
                <w:rFonts w:eastAsia="Calibri"/>
                <w:u w:val="single"/>
              </w:rPr>
            </w:pPr>
            <w:r>
              <w:t>https://sephora.com</w:t>
            </w:r>
          </w:p>
        </w:tc>
        <w:tc>
          <w:tcPr>
            <w:tcW w:w="1599" w:type="dxa"/>
            <w:vAlign w:val="center"/>
          </w:tcPr>
          <w:p w14:paraId="39872E06" w14:textId="0C30A399" w:rsidR="002F52E1" w:rsidRPr="002F52E1" w:rsidRDefault="008E5088" w:rsidP="002F52E1">
            <w:pPr>
              <w:jc w:val="center"/>
              <w:rPr>
                <w:rFonts w:eastAsia="Calibri"/>
              </w:rPr>
            </w:pPr>
            <w:r>
              <w:rPr>
                <w:rFonts w:eastAsia="Calibri" w:cs="Calibri"/>
                <w:iCs/>
                <w:lang w:val="ru-RU"/>
              </w:rPr>
              <w:t>3</w:t>
            </w:r>
            <w:r w:rsidR="004A08BA">
              <w:rPr>
                <w:rFonts w:eastAsia="Calibri" w:cs="Calibri"/>
                <w:iCs/>
                <w:lang w:val="ru-RU"/>
              </w:rPr>
              <w:t>1 0</w:t>
            </w:r>
            <w:r w:rsidR="002F52E1" w:rsidRPr="002F52E1">
              <w:rPr>
                <w:rFonts w:eastAsia="Calibri" w:cs="Calibri"/>
                <w:iCs/>
              </w:rPr>
              <w:t>00</w:t>
            </w:r>
          </w:p>
        </w:tc>
        <w:tc>
          <w:tcPr>
            <w:tcW w:w="3253" w:type="dxa"/>
            <w:vAlign w:val="center"/>
          </w:tcPr>
          <w:p w14:paraId="11FD68C2" w14:textId="2521BE26" w:rsidR="002F52E1" w:rsidRPr="002F52E1" w:rsidRDefault="004A08BA" w:rsidP="002F52E1">
            <w:pPr>
              <w:jc w:val="both"/>
              <w:rPr>
                <w:rFonts w:eastAsia="Calibri"/>
                <w:lang w:val="ru-RU"/>
              </w:rPr>
            </w:pPr>
            <w:r w:rsidRPr="004A08BA">
              <w:rPr>
                <w:lang w:val="ru-RU"/>
              </w:rPr>
              <w:t>Социальные функции, но п</w:t>
            </w:r>
            <w:r>
              <w:rPr>
                <w:lang w:val="ru-RU"/>
              </w:rPr>
              <w:t>ривязка только к товарам бренда.</w:t>
            </w:r>
          </w:p>
        </w:tc>
      </w:tr>
    </w:tbl>
    <w:p w14:paraId="1547D9A1" w14:textId="77777777" w:rsidR="004A08BA" w:rsidRPr="004A08BA" w:rsidRDefault="004A08BA" w:rsidP="004A08BA">
      <w:pPr>
        <w:widowControl w:val="0"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</w:pPr>
      <w:r w:rsidRPr="004A08BA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>Средняя стоимость разработки подобных приложений составляет от 28 500 до 35 500 BYN. Таким образом, с учётом сложности интеграции OCR-технологий, общая среднерыночная стоимость разработки аналогичного программного средства оценивается примерно в 34 500 BYN.</w:t>
      </w:r>
    </w:p>
    <w:p w14:paraId="0074A0CD" w14:textId="77777777" w:rsidR="004A08BA" w:rsidRPr="004A08BA" w:rsidRDefault="004A08BA" w:rsidP="004A08BA">
      <w:pPr>
        <w:widowControl w:val="0"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</w:pPr>
    </w:p>
    <w:p w14:paraId="5003372C" w14:textId="746F64F6" w:rsidR="004A08BA" w:rsidRPr="002F52E1" w:rsidRDefault="004A08BA" w:rsidP="004A08BA">
      <w:pPr>
        <w:widowControl w:val="0"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4A08BA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lastRenderedPageBreak/>
        <w:t xml:space="preserve">Разрабатываемое приложение </w:t>
      </w:r>
      <w:proofErr w:type="spellStart"/>
      <w:r w:rsidRPr="004A08BA">
        <w:rPr>
          <w:rFonts w:ascii="Times New Roman" w:eastAsia="Calibri" w:hAnsi="Times New Roman" w:cs="Times New Roman"/>
          <w:i/>
          <w:color w:val="000000"/>
          <w:spacing w:val="-6"/>
          <w:sz w:val="28"/>
          <w:szCs w:val="28"/>
        </w:rPr>
        <w:t>BeaX</w:t>
      </w:r>
      <w:proofErr w:type="spellEnd"/>
      <w:r w:rsidRPr="004A08BA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 xml:space="preserve"> не только включает передовую функцию автоматического распознавания состава косметических продуктов (с помощью технологий </w:t>
      </w:r>
      <w:proofErr w:type="spellStart"/>
      <w:r w:rsidRPr="004A08BA">
        <w:rPr>
          <w:rFonts w:ascii="Times New Roman" w:eastAsia="Calibri" w:hAnsi="Times New Roman" w:cs="Times New Roman"/>
          <w:i/>
          <w:color w:val="000000"/>
          <w:spacing w:val="-6"/>
          <w:sz w:val="28"/>
          <w:szCs w:val="28"/>
        </w:rPr>
        <w:t>Yandex</w:t>
      </w:r>
      <w:proofErr w:type="spellEnd"/>
      <w:r w:rsidRPr="004A08BA">
        <w:rPr>
          <w:rFonts w:ascii="Times New Roman" w:eastAsia="Calibri" w:hAnsi="Times New Roman" w:cs="Times New Roman"/>
          <w:i/>
          <w:color w:val="000000"/>
          <w:spacing w:val="-6"/>
          <w:sz w:val="28"/>
          <w:szCs w:val="28"/>
        </w:rPr>
        <w:t xml:space="preserve"> </w:t>
      </w:r>
      <w:proofErr w:type="spellStart"/>
      <w:r w:rsidRPr="004A08BA">
        <w:rPr>
          <w:rFonts w:ascii="Times New Roman" w:eastAsia="Calibri" w:hAnsi="Times New Roman" w:cs="Times New Roman"/>
          <w:i/>
          <w:color w:val="000000"/>
          <w:spacing w:val="-6"/>
          <w:sz w:val="28"/>
          <w:szCs w:val="28"/>
        </w:rPr>
        <w:t>Vision</w:t>
      </w:r>
      <w:proofErr w:type="spellEnd"/>
      <w:r w:rsidRPr="004A08BA">
        <w:rPr>
          <w:rFonts w:ascii="Times New Roman" w:eastAsia="Calibri" w:hAnsi="Times New Roman" w:cs="Times New Roman"/>
          <w:i/>
          <w:color w:val="000000"/>
          <w:spacing w:val="-6"/>
          <w:sz w:val="28"/>
          <w:szCs w:val="28"/>
        </w:rPr>
        <w:t xml:space="preserve"> OCR</w:t>
      </w:r>
      <w:r w:rsidRPr="004A08BA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 xml:space="preserve"> и </w:t>
      </w:r>
      <w:proofErr w:type="spellStart"/>
      <w:r w:rsidRPr="004A08BA">
        <w:rPr>
          <w:rFonts w:ascii="Times New Roman" w:eastAsia="Calibri" w:hAnsi="Times New Roman" w:cs="Times New Roman"/>
          <w:i/>
          <w:color w:val="000000"/>
          <w:spacing w:val="-6"/>
          <w:sz w:val="28"/>
          <w:szCs w:val="28"/>
        </w:rPr>
        <w:t>OpenCV</w:t>
      </w:r>
      <w:proofErr w:type="spellEnd"/>
      <w:r w:rsidRPr="004A08BA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>), но и предоставляет полноценные социальные возможности без коммерческой составляющей, что является дополнительным конк</w:t>
      </w:r>
      <w:r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>урентным преимуществом на рынке</w:t>
      </w:r>
      <w:r w:rsidR="002F52E1" w:rsidRPr="002F52E1">
        <w:rPr>
          <w:rFonts w:ascii="Times New Roman" w:eastAsia="Calibri" w:hAnsi="Times New Roman" w:cs="Times New Roman"/>
          <w:sz w:val="28"/>
        </w:rPr>
        <w:t xml:space="preserve">. </w:t>
      </w:r>
    </w:p>
    <w:p w14:paraId="70A8C38A" w14:textId="77777777" w:rsidR="002F52E1" w:rsidRPr="002F52E1" w:rsidRDefault="002F52E1" w:rsidP="004A08BA">
      <w:pPr>
        <w:keepNext/>
        <w:keepLines/>
        <w:numPr>
          <w:ilvl w:val="1"/>
          <w:numId w:val="0"/>
        </w:numPr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bookmarkStart w:id="18" w:name="_Toc168594384"/>
      <w:r w:rsidRPr="002F52E1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6.3 Обоснование цены программного средства</w:t>
      </w:r>
      <w:bookmarkEnd w:id="16"/>
      <w:bookmarkEnd w:id="17"/>
      <w:bookmarkEnd w:id="18"/>
    </w:p>
    <w:p w14:paraId="15628124" w14:textId="77777777" w:rsidR="002F52E1" w:rsidRPr="002F52E1" w:rsidRDefault="002F52E1" w:rsidP="002F52E1">
      <w:pPr>
        <w:keepNext/>
        <w:keepLines/>
        <w:numPr>
          <w:ilvl w:val="1"/>
          <w:numId w:val="0"/>
        </w:numPr>
        <w:spacing w:before="360" w:after="24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bookmarkStart w:id="19" w:name="_Toc167464207"/>
      <w:bookmarkStart w:id="20" w:name="_Toc167882027"/>
      <w:bookmarkStart w:id="21" w:name="_Toc168594385"/>
      <w:r w:rsidRPr="002F52E1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6.3.1 Расчет затрат рабочего времени на разработку</w:t>
      </w:r>
      <w:bookmarkEnd w:id="19"/>
      <w:bookmarkEnd w:id="20"/>
      <w:bookmarkEnd w:id="21"/>
    </w:p>
    <w:p w14:paraId="7F010D3A" w14:textId="3915632A" w:rsidR="002F52E1" w:rsidRPr="002F52E1" w:rsidRDefault="004A08BA" w:rsidP="002F52E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22" w:name="_Toc167464208"/>
      <w:bookmarkStart w:id="23" w:name="_Toc167882028"/>
      <w:r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r w:rsidR="002F52E1"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еобходимо посчитать время, которое было затрачено на разработку данного программного средства. В таблице 6.3 представлены затраты рабочего времени на разработку программного средства.</w:t>
      </w:r>
    </w:p>
    <w:p w14:paraId="66657164" w14:textId="77777777" w:rsidR="002F52E1" w:rsidRPr="002F52E1" w:rsidRDefault="002F52E1" w:rsidP="002F52E1">
      <w:pPr>
        <w:spacing w:before="240"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Таблица 6.3 – Затраты рабочего времени на разработку ПС</w:t>
      </w:r>
    </w:p>
    <w:tbl>
      <w:tblPr>
        <w:tblStyle w:val="120"/>
        <w:tblW w:w="9978" w:type="dxa"/>
        <w:tblLook w:val="04A0" w:firstRow="1" w:lastRow="0" w:firstColumn="1" w:lastColumn="0" w:noHBand="0" w:noVBand="1"/>
      </w:tblPr>
      <w:tblGrid>
        <w:gridCol w:w="4251"/>
        <w:gridCol w:w="3007"/>
        <w:gridCol w:w="2720"/>
      </w:tblGrid>
      <w:tr w:rsidR="002F52E1" w:rsidRPr="002F52E1" w14:paraId="7EEAC84E" w14:textId="77777777" w:rsidTr="006F3228">
        <w:trPr>
          <w:trHeight w:val="276"/>
        </w:trPr>
        <w:tc>
          <w:tcPr>
            <w:tcW w:w="2130" w:type="pct"/>
            <w:vAlign w:val="center"/>
          </w:tcPr>
          <w:p w14:paraId="5CBBE4F7" w14:textId="77777777" w:rsidR="002F52E1" w:rsidRPr="002F52E1" w:rsidRDefault="002F52E1" w:rsidP="002F52E1">
            <w:pPr>
              <w:jc w:val="center"/>
              <w:rPr>
                <w:rFonts w:eastAsia="Calibri"/>
                <w:lang w:eastAsia="ru-RU"/>
              </w:rPr>
            </w:pPr>
            <w:proofErr w:type="spellStart"/>
            <w:r w:rsidRPr="002F52E1">
              <w:rPr>
                <w:rFonts w:eastAsia="Calibri"/>
                <w:lang w:eastAsia="ru-RU"/>
              </w:rPr>
              <w:t>Содержание</w:t>
            </w:r>
            <w:proofErr w:type="spellEnd"/>
            <w:r w:rsidRPr="002F52E1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2F52E1">
              <w:rPr>
                <w:rFonts w:eastAsia="Calibri"/>
                <w:lang w:eastAsia="ru-RU"/>
              </w:rPr>
              <w:t>работ</w:t>
            </w:r>
            <w:proofErr w:type="spellEnd"/>
          </w:p>
        </w:tc>
        <w:tc>
          <w:tcPr>
            <w:tcW w:w="1507" w:type="pct"/>
            <w:vAlign w:val="center"/>
          </w:tcPr>
          <w:p w14:paraId="2F4BB731" w14:textId="77777777" w:rsidR="002F52E1" w:rsidRPr="002F52E1" w:rsidRDefault="002F52E1" w:rsidP="002F52E1">
            <w:pPr>
              <w:jc w:val="center"/>
              <w:rPr>
                <w:rFonts w:eastAsia="Calibri"/>
                <w:lang w:eastAsia="ru-RU"/>
              </w:rPr>
            </w:pPr>
            <w:proofErr w:type="spellStart"/>
            <w:r w:rsidRPr="002F52E1">
              <w:rPr>
                <w:rFonts w:eastAsia="Calibri"/>
                <w:lang w:eastAsia="ru-RU"/>
              </w:rPr>
              <w:t>Исполнитель</w:t>
            </w:r>
            <w:proofErr w:type="spellEnd"/>
          </w:p>
        </w:tc>
        <w:tc>
          <w:tcPr>
            <w:tcW w:w="1363" w:type="pct"/>
            <w:vAlign w:val="center"/>
          </w:tcPr>
          <w:p w14:paraId="06BF9604" w14:textId="77777777" w:rsidR="002F52E1" w:rsidRPr="002F52E1" w:rsidRDefault="002F52E1" w:rsidP="002F52E1">
            <w:pPr>
              <w:ind w:right="-137"/>
              <w:jc w:val="center"/>
              <w:rPr>
                <w:rFonts w:eastAsia="Calibri"/>
                <w:lang w:eastAsia="ru-RU"/>
              </w:rPr>
            </w:pPr>
            <w:proofErr w:type="spellStart"/>
            <w:r w:rsidRPr="002F52E1">
              <w:rPr>
                <w:rFonts w:eastAsia="Calibri"/>
                <w:lang w:eastAsia="ru-RU"/>
              </w:rPr>
              <w:t>Затраты</w:t>
            </w:r>
            <w:proofErr w:type="spellEnd"/>
            <w:r w:rsidRPr="002F52E1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2F52E1">
              <w:rPr>
                <w:rFonts w:eastAsia="Calibri"/>
                <w:lang w:eastAsia="ru-RU"/>
              </w:rPr>
              <w:t>рабочего</w:t>
            </w:r>
            <w:proofErr w:type="spellEnd"/>
            <w:r w:rsidRPr="002F52E1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2F52E1">
              <w:rPr>
                <w:rFonts w:eastAsia="Calibri"/>
                <w:lang w:eastAsia="ru-RU"/>
              </w:rPr>
              <w:t>времени</w:t>
            </w:r>
            <w:proofErr w:type="spellEnd"/>
            <w:r w:rsidRPr="002F52E1">
              <w:rPr>
                <w:rFonts w:eastAsia="Calibri"/>
                <w:lang w:eastAsia="ru-RU"/>
              </w:rPr>
              <w:t xml:space="preserve">, </w:t>
            </w:r>
            <w:proofErr w:type="spellStart"/>
            <w:r w:rsidRPr="002F52E1">
              <w:rPr>
                <w:rFonts w:eastAsia="Calibri"/>
                <w:lang w:eastAsia="ru-RU"/>
              </w:rPr>
              <w:t>часов</w:t>
            </w:r>
            <w:proofErr w:type="spellEnd"/>
          </w:p>
        </w:tc>
      </w:tr>
      <w:tr w:rsidR="002F52E1" w:rsidRPr="002F52E1" w14:paraId="60B2B4FA" w14:textId="77777777" w:rsidTr="006F3228">
        <w:trPr>
          <w:trHeight w:val="276"/>
        </w:trPr>
        <w:tc>
          <w:tcPr>
            <w:tcW w:w="2130" w:type="pct"/>
            <w:vAlign w:val="center"/>
          </w:tcPr>
          <w:p w14:paraId="101342AA" w14:textId="48BD3DF5" w:rsidR="002F52E1" w:rsidRPr="002F52E1" w:rsidRDefault="004A08BA" w:rsidP="002F52E1">
            <w:pPr>
              <w:jc w:val="both"/>
              <w:rPr>
                <w:rFonts w:eastAsia="Calibri"/>
                <w:lang w:val="ru-RU" w:eastAsia="ru-RU"/>
              </w:rPr>
            </w:pPr>
            <w:r w:rsidRPr="004A08BA">
              <w:rPr>
                <w:lang w:val="ru-RU"/>
              </w:rPr>
              <w:t>Анализ предметной области и сбор требований</w:t>
            </w:r>
          </w:p>
        </w:tc>
        <w:tc>
          <w:tcPr>
            <w:tcW w:w="1507" w:type="pct"/>
            <w:vAlign w:val="center"/>
          </w:tcPr>
          <w:p w14:paraId="4DF11DA4" w14:textId="77777777" w:rsidR="002F52E1" w:rsidRPr="002F52E1" w:rsidRDefault="002F52E1" w:rsidP="002F52E1">
            <w:pPr>
              <w:jc w:val="both"/>
              <w:rPr>
                <w:rFonts w:eastAsia="Calibri"/>
                <w:lang w:eastAsia="ru-RU"/>
              </w:rPr>
            </w:pPr>
            <w:proofErr w:type="spellStart"/>
            <w:r w:rsidRPr="002F52E1">
              <w:rPr>
                <w:rFonts w:eastAsia="Calibri"/>
                <w:lang w:eastAsia="ru-RU"/>
              </w:rPr>
              <w:t>Бизнес-аналитик</w:t>
            </w:r>
            <w:proofErr w:type="spellEnd"/>
          </w:p>
        </w:tc>
        <w:tc>
          <w:tcPr>
            <w:tcW w:w="1363" w:type="pct"/>
            <w:vAlign w:val="center"/>
          </w:tcPr>
          <w:p w14:paraId="360B0B06" w14:textId="30212567" w:rsidR="002F52E1" w:rsidRPr="002F52E1" w:rsidRDefault="006F3228" w:rsidP="002F52E1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ru-RU"/>
              </w:rPr>
              <w:t>4</w:t>
            </w:r>
            <w:r w:rsidR="002F52E1" w:rsidRPr="002F52E1">
              <w:rPr>
                <w:rFonts w:eastAsia="Calibri"/>
              </w:rPr>
              <w:t>0</w:t>
            </w:r>
          </w:p>
        </w:tc>
      </w:tr>
      <w:tr w:rsidR="002F52E1" w:rsidRPr="002F52E1" w14:paraId="600C8955" w14:textId="77777777" w:rsidTr="006F3228">
        <w:trPr>
          <w:trHeight w:val="276"/>
        </w:trPr>
        <w:tc>
          <w:tcPr>
            <w:tcW w:w="2130" w:type="pct"/>
            <w:vAlign w:val="center"/>
          </w:tcPr>
          <w:p w14:paraId="42D5C5D1" w14:textId="10C7651B" w:rsidR="002F52E1" w:rsidRPr="002F52E1" w:rsidRDefault="004A08BA" w:rsidP="002F52E1">
            <w:pPr>
              <w:jc w:val="both"/>
              <w:rPr>
                <w:rFonts w:eastAsia="Calibri"/>
                <w:lang w:val="ru-RU" w:eastAsia="ru-RU"/>
              </w:rPr>
            </w:pPr>
            <w:r w:rsidRPr="004A08BA">
              <w:rPr>
                <w:lang w:val="ru-RU"/>
              </w:rPr>
              <w:t>Анализ аналогов и функциональное проектирование</w:t>
            </w:r>
          </w:p>
        </w:tc>
        <w:tc>
          <w:tcPr>
            <w:tcW w:w="1507" w:type="pct"/>
            <w:vAlign w:val="center"/>
          </w:tcPr>
          <w:p w14:paraId="1E12CB74" w14:textId="77777777" w:rsidR="002F52E1" w:rsidRPr="002F52E1" w:rsidRDefault="002F52E1" w:rsidP="002F52E1">
            <w:pPr>
              <w:jc w:val="both"/>
              <w:rPr>
                <w:rFonts w:eastAsia="Calibri"/>
                <w:lang w:eastAsia="ru-RU"/>
              </w:rPr>
            </w:pPr>
            <w:proofErr w:type="spellStart"/>
            <w:r w:rsidRPr="002F52E1">
              <w:rPr>
                <w:rFonts w:eastAsia="Calibri"/>
                <w:lang w:eastAsia="ru-RU"/>
              </w:rPr>
              <w:t>Бизнес-аналитик</w:t>
            </w:r>
            <w:proofErr w:type="spellEnd"/>
          </w:p>
        </w:tc>
        <w:tc>
          <w:tcPr>
            <w:tcW w:w="1363" w:type="pct"/>
            <w:vAlign w:val="center"/>
          </w:tcPr>
          <w:p w14:paraId="5213E387" w14:textId="387629F9" w:rsidR="002F52E1" w:rsidRPr="002F52E1" w:rsidRDefault="006F3228" w:rsidP="002F52E1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ru-RU"/>
              </w:rPr>
              <w:t>3</w:t>
            </w:r>
            <w:r w:rsidR="002F52E1" w:rsidRPr="002F52E1">
              <w:rPr>
                <w:rFonts w:eastAsia="Calibri"/>
              </w:rPr>
              <w:t>0</w:t>
            </w:r>
          </w:p>
        </w:tc>
      </w:tr>
      <w:tr w:rsidR="002F52E1" w:rsidRPr="002F52E1" w14:paraId="52BDD5A9" w14:textId="77777777" w:rsidTr="006F3228">
        <w:trPr>
          <w:trHeight w:val="276"/>
        </w:trPr>
        <w:tc>
          <w:tcPr>
            <w:tcW w:w="2130" w:type="pct"/>
            <w:vAlign w:val="center"/>
          </w:tcPr>
          <w:p w14:paraId="5BFD732B" w14:textId="5307E43C" w:rsidR="002F52E1" w:rsidRPr="002F52E1" w:rsidRDefault="004A08BA" w:rsidP="002F52E1">
            <w:pPr>
              <w:jc w:val="both"/>
              <w:rPr>
                <w:rFonts w:eastAsia="Calibri"/>
                <w:lang w:val="ru-RU" w:eastAsia="ru-RU"/>
              </w:rPr>
            </w:pPr>
            <w:r w:rsidRPr="004A08BA">
              <w:rPr>
                <w:lang w:val="ru-RU"/>
              </w:rPr>
              <w:t>Проектирование архитектуры приложения и структуры базы данных</w:t>
            </w:r>
          </w:p>
        </w:tc>
        <w:tc>
          <w:tcPr>
            <w:tcW w:w="1507" w:type="pct"/>
            <w:vAlign w:val="center"/>
          </w:tcPr>
          <w:p w14:paraId="25382B0A" w14:textId="77777777" w:rsidR="002F52E1" w:rsidRPr="002F52E1" w:rsidRDefault="002F52E1" w:rsidP="002F52E1">
            <w:pPr>
              <w:jc w:val="both"/>
              <w:rPr>
                <w:rFonts w:eastAsia="Calibri"/>
                <w:lang w:eastAsia="ru-RU"/>
              </w:rPr>
            </w:pPr>
            <w:proofErr w:type="spellStart"/>
            <w:r w:rsidRPr="002F52E1">
              <w:rPr>
                <w:rFonts w:eastAsia="Calibri"/>
                <w:lang w:eastAsia="ru-RU"/>
              </w:rPr>
              <w:t>Бизнес-аналитик</w:t>
            </w:r>
            <w:proofErr w:type="spellEnd"/>
          </w:p>
        </w:tc>
        <w:tc>
          <w:tcPr>
            <w:tcW w:w="1363" w:type="pct"/>
            <w:vAlign w:val="center"/>
          </w:tcPr>
          <w:p w14:paraId="76D7E01E" w14:textId="225C75AC" w:rsidR="002F52E1" w:rsidRPr="002F52E1" w:rsidRDefault="006F3228" w:rsidP="002F52E1">
            <w:pPr>
              <w:jc w:val="center"/>
              <w:rPr>
                <w:rFonts w:eastAsia="Calibri"/>
                <w:lang w:val="ru-RU" w:eastAsia="ru-RU"/>
              </w:rPr>
            </w:pPr>
            <w:r>
              <w:rPr>
                <w:rFonts w:eastAsia="Calibri"/>
                <w:lang w:val="ru-RU"/>
              </w:rPr>
              <w:t>50</w:t>
            </w:r>
          </w:p>
        </w:tc>
      </w:tr>
      <w:tr w:rsidR="002F52E1" w:rsidRPr="002F52E1" w14:paraId="327D38A3" w14:textId="77777777" w:rsidTr="006F3228">
        <w:trPr>
          <w:trHeight w:val="276"/>
        </w:trPr>
        <w:tc>
          <w:tcPr>
            <w:tcW w:w="2130" w:type="pct"/>
            <w:vAlign w:val="center"/>
          </w:tcPr>
          <w:p w14:paraId="57BA8A7C" w14:textId="6B130469" w:rsidR="002F52E1" w:rsidRPr="002F52E1" w:rsidRDefault="004A08BA" w:rsidP="002F52E1">
            <w:pPr>
              <w:jc w:val="both"/>
              <w:rPr>
                <w:rFonts w:eastAsia="Calibri"/>
                <w:lang w:val="ru-RU" w:eastAsia="ru-RU"/>
              </w:rPr>
            </w:pPr>
            <w:r w:rsidRPr="004A08BA">
              <w:rPr>
                <w:lang w:val="ru-RU"/>
              </w:rPr>
              <w:t xml:space="preserve">Проектирование </w:t>
            </w:r>
            <w:r>
              <w:t>UI</w:t>
            </w:r>
            <w:r w:rsidRPr="004A08BA">
              <w:rPr>
                <w:lang w:val="ru-RU"/>
              </w:rPr>
              <w:t>/</w:t>
            </w:r>
            <w:r>
              <w:t>UX</w:t>
            </w:r>
            <w:r w:rsidRPr="004A08BA">
              <w:rPr>
                <w:lang w:val="ru-RU"/>
              </w:rPr>
              <w:t xml:space="preserve"> и создание макетов</w:t>
            </w:r>
          </w:p>
        </w:tc>
        <w:tc>
          <w:tcPr>
            <w:tcW w:w="1507" w:type="pct"/>
            <w:vAlign w:val="center"/>
          </w:tcPr>
          <w:p w14:paraId="2A5FABF0" w14:textId="77777777" w:rsidR="002F52E1" w:rsidRPr="002F52E1" w:rsidRDefault="002F52E1" w:rsidP="002F52E1">
            <w:pPr>
              <w:jc w:val="both"/>
              <w:rPr>
                <w:rFonts w:eastAsia="Calibri"/>
                <w:lang w:eastAsia="ru-RU"/>
              </w:rPr>
            </w:pPr>
            <w:proofErr w:type="spellStart"/>
            <w:r w:rsidRPr="002F52E1">
              <w:rPr>
                <w:rFonts w:eastAsia="Calibri"/>
                <w:lang w:eastAsia="ru-RU"/>
              </w:rPr>
              <w:t>Дизайнер</w:t>
            </w:r>
            <w:proofErr w:type="spellEnd"/>
          </w:p>
        </w:tc>
        <w:tc>
          <w:tcPr>
            <w:tcW w:w="1363" w:type="pct"/>
            <w:vAlign w:val="center"/>
          </w:tcPr>
          <w:p w14:paraId="3353D773" w14:textId="40D8077F" w:rsidR="002F52E1" w:rsidRPr="002F52E1" w:rsidRDefault="006F3228" w:rsidP="002F52E1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ru-RU"/>
              </w:rPr>
              <w:t>8</w:t>
            </w:r>
            <w:r w:rsidR="002F52E1" w:rsidRPr="002F52E1">
              <w:rPr>
                <w:rFonts w:eastAsia="Calibri"/>
              </w:rPr>
              <w:t>0</w:t>
            </w:r>
          </w:p>
        </w:tc>
      </w:tr>
      <w:tr w:rsidR="002F52E1" w:rsidRPr="002F52E1" w14:paraId="2F12962D" w14:textId="77777777" w:rsidTr="006F3228">
        <w:trPr>
          <w:trHeight w:val="276"/>
        </w:trPr>
        <w:tc>
          <w:tcPr>
            <w:tcW w:w="2130" w:type="pct"/>
            <w:vAlign w:val="center"/>
          </w:tcPr>
          <w:p w14:paraId="08F2813C" w14:textId="6C073D56" w:rsidR="002F52E1" w:rsidRPr="002F52E1" w:rsidRDefault="004A08BA" w:rsidP="002F52E1">
            <w:pPr>
              <w:jc w:val="both"/>
              <w:rPr>
                <w:rFonts w:eastAsia="Calibri"/>
                <w:lang w:eastAsia="ru-RU"/>
              </w:rPr>
            </w:pPr>
            <w:proofErr w:type="spellStart"/>
            <w:r>
              <w:t>Настройка</w:t>
            </w:r>
            <w:proofErr w:type="spellEnd"/>
            <w:r>
              <w:t xml:space="preserve"> и </w:t>
            </w:r>
            <w:proofErr w:type="spellStart"/>
            <w:r>
              <w:t>интеграция</w:t>
            </w:r>
            <w:proofErr w:type="spellEnd"/>
            <w:r>
              <w:t xml:space="preserve"> Firebase (</w:t>
            </w:r>
            <w:proofErr w:type="spellStart"/>
            <w:r>
              <w:t>Auth</w:t>
            </w:r>
            <w:proofErr w:type="spellEnd"/>
            <w:r>
              <w:t xml:space="preserve">, </w:t>
            </w:r>
            <w:proofErr w:type="spellStart"/>
            <w:r>
              <w:t>Firestore</w:t>
            </w:r>
            <w:proofErr w:type="spellEnd"/>
            <w:r>
              <w:t>, Storage, Functions)</w:t>
            </w:r>
          </w:p>
        </w:tc>
        <w:tc>
          <w:tcPr>
            <w:tcW w:w="1507" w:type="pct"/>
            <w:vAlign w:val="center"/>
          </w:tcPr>
          <w:p w14:paraId="5A54A13A" w14:textId="7CB725E3" w:rsidR="002F52E1" w:rsidRPr="002F52E1" w:rsidRDefault="006F3228" w:rsidP="002F52E1">
            <w:pPr>
              <w:jc w:val="both"/>
              <w:rPr>
                <w:rFonts w:eastAsia="Calibri"/>
                <w:lang w:val="ru-RU" w:eastAsia="ru-RU"/>
              </w:rPr>
            </w:pPr>
            <w:r>
              <w:rPr>
                <w:rFonts w:eastAsia="Calibri"/>
                <w:lang w:eastAsia="ru-RU"/>
              </w:rPr>
              <w:t>Android-</w:t>
            </w:r>
            <w:r>
              <w:rPr>
                <w:rFonts w:eastAsia="Calibri"/>
                <w:lang w:val="ru-RU" w:eastAsia="ru-RU"/>
              </w:rPr>
              <w:t>разработчик</w:t>
            </w:r>
          </w:p>
        </w:tc>
        <w:tc>
          <w:tcPr>
            <w:tcW w:w="1363" w:type="pct"/>
            <w:vAlign w:val="center"/>
          </w:tcPr>
          <w:p w14:paraId="7BBA2461" w14:textId="0F3DD588" w:rsidR="002F52E1" w:rsidRPr="002F52E1" w:rsidRDefault="006F3228" w:rsidP="002F52E1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ru-RU"/>
              </w:rPr>
              <w:t>6</w:t>
            </w:r>
            <w:r w:rsidR="002F52E1" w:rsidRPr="002F52E1">
              <w:rPr>
                <w:rFonts w:eastAsia="Calibri"/>
              </w:rPr>
              <w:t>0</w:t>
            </w:r>
          </w:p>
        </w:tc>
      </w:tr>
      <w:tr w:rsidR="002F52E1" w:rsidRPr="002F52E1" w14:paraId="0E2C1462" w14:textId="77777777" w:rsidTr="006F3228">
        <w:trPr>
          <w:trHeight w:val="276"/>
        </w:trPr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14:paraId="7717F66A" w14:textId="24BE071D" w:rsidR="002F52E1" w:rsidRPr="002F52E1" w:rsidRDefault="004A08BA" w:rsidP="002F52E1">
            <w:pPr>
              <w:jc w:val="both"/>
              <w:rPr>
                <w:rFonts w:eastAsia="Calibri"/>
                <w:lang w:val="ru-RU" w:eastAsia="ru-RU"/>
              </w:rPr>
            </w:pPr>
            <w:r w:rsidRPr="004A08BA">
              <w:rPr>
                <w:lang w:val="ru-RU"/>
              </w:rPr>
              <w:t xml:space="preserve">Разработка модуля </w:t>
            </w:r>
            <w:r>
              <w:t>OCR</w:t>
            </w:r>
            <w:r w:rsidRPr="004A08BA">
              <w:rPr>
                <w:lang w:val="ru-RU"/>
              </w:rPr>
              <w:t xml:space="preserve"> (</w:t>
            </w:r>
            <w:proofErr w:type="spellStart"/>
            <w:r>
              <w:t>Yandex</w:t>
            </w:r>
            <w:proofErr w:type="spellEnd"/>
            <w:r w:rsidRPr="004A08BA">
              <w:rPr>
                <w:lang w:val="ru-RU"/>
              </w:rPr>
              <w:t xml:space="preserve"> </w:t>
            </w:r>
            <w:r>
              <w:t>Vision</w:t>
            </w:r>
            <w:r w:rsidRPr="004A08BA">
              <w:rPr>
                <w:lang w:val="ru-RU"/>
              </w:rPr>
              <w:t xml:space="preserve"> </w:t>
            </w:r>
            <w:r>
              <w:t>OCR</w:t>
            </w:r>
            <w:r w:rsidRPr="004A08BA">
              <w:rPr>
                <w:lang w:val="ru-RU"/>
              </w:rPr>
              <w:t xml:space="preserve"> + </w:t>
            </w:r>
            <w:proofErr w:type="spellStart"/>
            <w:r>
              <w:t>OpenCV</w:t>
            </w:r>
            <w:proofErr w:type="spellEnd"/>
            <w:r w:rsidRPr="004A08BA">
              <w:rPr>
                <w:lang w:val="ru-RU"/>
              </w:rPr>
              <w:t>)</w:t>
            </w:r>
          </w:p>
        </w:tc>
        <w:tc>
          <w:tcPr>
            <w:tcW w:w="1507" w:type="pct"/>
            <w:tcBorders>
              <w:bottom w:val="single" w:sz="4" w:space="0" w:color="auto"/>
            </w:tcBorders>
            <w:vAlign w:val="center"/>
          </w:tcPr>
          <w:p w14:paraId="6D5537F1" w14:textId="0160354B" w:rsidR="002F52E1" w:rsidRPr="002F52E1" w:rsidRDefault="006F3228" w:rsidP="002F52E1">
            <w:pPr>
              <w:jc w:val="both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Android-</w:t>
            </w:r>
            <w:r>
              <w:rPr>
                <w:rFonts w:eastAsia="Calibri"/>
                <w:lang w:val="ru-RU" w:eastAsia="ru-RU"/>
              </w:rPr>
              <w:t>разработчик</w:t>
            </w:r>
          </w:p>
        </w:tc>
        <w:tc>
          <w:tcPr>
            <w:tcW w:w="1363" w:type="pct"/>
            <w:tcBorders>
              <w:bottom w:val="single" w:sz="4" w:space="0" w:color="auto"/>
            </w:tcBorders>
            <w:vAlign w:val="center"/>
          </w:tcPr>
          <w:p w14:paraId="79500711" w14:textId="49622104" w:rsidR="002F52E1" w:rsidRPr="002F52E1" w:rsidRDefault="006F3228" w:rsidP="002F52E1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ru-RU"/>
              </w:rPr>
              <w:t>8</w:t>
            </w:r>
            <w:r w:rsidR="002F52E1" w:rsidRPr="002F52E1">
              <w:rPr>
                <w:rFonts w:eastAsia="Calibri"/>
              </w:rPr>
              <w:t>0</w:t>
            </w:r>
          </w:p>
        </w:tc>
      </w:tr>
      <w:tr w:rsidR="002F52E1" w:rsidRPr="002F52E1" w14:paraId="1E861556" w14:textId="77777777" w:rsidTr="006F3228">
        <w:trPr>
          <w:trHeight w:val="276"/>
        </w:trPr>
        <w:tc>
          <w:tcPr>
            <w:tcW w:w="2130" w:type="pct"/>
            <w:tcBorders>
              <w:bottom w:val="nil"/>
            </w:tcBorders>
            <w:vAlign w:val="center"/>
          </w:tcPr>
          <w:p w14:paraId="4C16BB28" w14:textId="00DA5B25" w:rsidR="002F52E1" w:rsidRPr="002F52E1" w:rsidRDefault="006F3228" w:rsidP="006F3228">
            <w:pPr>
              <w:jc w:val="both"/>
              <w:rPr>
                <w:rFonts w:eastAsia="Calibri"/>
                <w:lang w:val="ru-RU" w:eastAsia="ru-RU"/>
              </w:rPr>
            </w:pPr>
            <w:r>
              <w:rPr>
                <w:lang w:val="ru-RU"/>
              </w:rPr>
              <w:t>Разработка экранов на основе макетов</w:t>
            </w:r>
          </w:p>
        </w:tc>
        <w:tc>
          <w:tcPr>
            <w:tcW w:w="1507" w:type="pct"/>
            <w:tcBorders>
              <w:bottom w:val="nil"/>
            </w:tcBorders>
            <w:vAlign w:val="center"/>
          </w:tcPr>
          <w:p w14:paraId="1F16D948" w14:textId="25454D7B" w:rsidR="002F52E1" w:rsidRPr="002F52E1" w:rsidRDefault="006F3228" w:rsidP="002F52E1">
            <w:pPr>
              <w:jc w:val="both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Android-</w:t>
            </w:r>
            <w:r>
              <w:rPr>
                <w:rFonts w:eastAsia="Calibri"/>
                <w:lang w:val="ru-RU" w:eastAsia="ru-RU"/>
              </w:rPr>
              <w:t>разработчик</w:t>
            </w:r>
          </w:p>
        </w:tc>
        <w:tc>
          <w:tcPr>
            <w:tcW w:w="1363" w:type="pct"/>
            <w:tcBorders>
              <w:bottom w:val="nil"/>
            </w:tcBorders>
            <w:vAlign w:val="center"/>
          </w:tcPr>
          <w:p w14:paraId="4A9A5A46" w14:textId="64A7D012" w:rsidR="002F52E1" w:rsidRPr="002F52E1" w:rsidRDefault="006F3228" w:rsidP="002F52E1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ru-RU"/>
              </w:rPr>
              <w:t>8</w:t>
            </w:r>
            <w:r w:rsidR="002F52E1" w:rsidRPr="002F52E1">
              <w:rPr>
                <w:rFonts w:eastAsia="Calibri"/>
              </w:rPr>
              <w:t>0</w:t>
            </w:r>
          </w:p>
        </w:tc>
      </w:tr>
      <w:tr w:rsidR="002F52E1" w:rsidRPr="002F52E1" w14:paraId="67C41570" w14:textId="77777777" w:rsidTr="006F3228">
        <w:trPr>
          <w:trHeight w:val="276"/>
        </w:trPr>
        <w:tc>
          <w:tcPr>
            <w:tcW w:w="2130" w:type="pct"/>
            <w:vAlign w:val="center"/>
          </w:tcPr>
          <w:p w14:paraId="18ED38EB" w14:textId="6223042E" w:rsidR="002F52E1" w:rsidRPr="002F52E1" w:rsidRDefault="002F52E1" w:rsidP="006F3228">
            <w:pPr>
              <w:jc w:val="both"/>
              <w:rPr>
                <w:rFonts w:eastAsia="Calibri"/>
                <w:lang w:eastAsia="ru-RU"/>
              </w:rPr>
            </w:pPr>
            <w:proofErr w:type="spellStart"/>
            <w:r w:rsidRPr="002F52E1">
              <w:rPr>
                <w:rFonts w:eastAsia="Calibri"/>
                <w:lang w:eastAsia="ru-RU"/>
              </w:rPr>
              <w:t>Разработка</w:t>
            </w:r>
            <w:proofErr w:type="spellEnd"/>
            <w:r w:rsidRPr="002F52E1">
              <w:rPr>
                <w:rFonts w:eastAsia="Calibri"/>
                <w:lang w:eastAsia="ru-RU"/>
              </w:rPr>
              <w:t xml:space="preserve"> </w:t>
            </w:r>
            <w:r w:rsidR="006F3228">
              <w:rPr>
                <w:rFonts w:eastAsia="Calibri"/>
                <w:lang w:val="ru-RU" w:eastAsia="ru-RU"/>
              </w:rPr>
              <w:t>и интеграция модулей</w:t>
            </w:r>
          </w:p>
        </w:tc>
        <w:tc>
          <w:tcPr>
            <w:tcW w:w="1507" w:type="pct"/>
            <w:vAlign w:val="center"/>
          </w:tcPr>
          <w:p w14:paraId="5FAD5D72" w14:textId="75FE3690" w:rsidR="002F52E1" w:rsidRPr="002F52E1" w:rsidRDefault="006F3228" w:rsidP="002F52E1">
            <w:pPr>
              <w:jc w:val="both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Android-</w:t>
            </w:r>
            <w:r>
              <w:rPr>
                <w:rFonts w:eastAsia="Calibri"/>
                <w:lang w:val="ru-RU" w:eastAsia="ru-RU"/>
              </w:rPr>
              <w:t>разработчик</w:t>
            </w:r>
          </w:p>
        </w:tc>
        <w:tc>
          <w:tcPr>
            <w:tcW w:w="1363" w:type="pct"/>
            <w:vAlign w:val="center"/>
          </w:tcPr>
          <w:p w14:paraId="18E6C299" w14:textId="15A36ADA" w:rsidR="002F52E1" w:rsidRPr="002F52E1" w:rsidRDefault="006F3228" w:rsidP="002F52E1">
            <w:pPr>
              <w:jc w:val="center"/>
              <w:rPr>
                <w:rFonts w:eastAsia="Calibri"/>
                <w:lang w:val="ru-RU" w:eastAsia="ru-RU"/>
              </w:rPr>
            </w:pPr>
            <w:r>
              <w:rPr>
                <w:rFonts w:eastAsia="Calibri"/>
                <w:lang w:val="ru-RU"/>
              </w:rPr>
              <w:t>120</w:t>
            </w:r>
          </w:p>
        </w:tc>
      </w:tr>
      <w:tr w:rsidR="002F52E1" w:rsidRPr="002F52E1" w14:paraId="45E05F53" w14:textId="77777777" w:rsidTr="006F3228">
        <w:trPr>
          <w:trHeight w:val="276"/>
        </w:trPr>
        <w:tc>
          <w:tcPr>
            <w:tcW w:w="2130" w:type="pct"/>
            <w:vAlign w:val="center"/>
          </w:tcPr>
          <w:p w14:paraId="6FFD5F1F" w14:textId="77777777" w:rsidR="002F52E1" w:rsidRPr="002F52E1" w:rsidRDefault="002F52E1" w:rsidP="002F52E1">
            <w:pPr>
              <w:jc w:val="both"/>
              <w:rPr>
                <w:rFonts w:eastAsia="Calibri"/>
                <w:lang w:eastAsia="ru-RU"/>
              </w:rPr>
            </w:pPr>
            <w:proofErr w:type="spellStart"/>
            <w:r w:rsidRPr="002F52E1">
              <w:rPr>
                <w:rFonts w:eastAsia="Calibri"/>
                <w:lang w:eastAsia="ru-RU"/>
              </w:rPr>
              <w:t>Функциональное</w:t>
            </w:r>
            <w:proofErr w:type="spellEnd"/>
            <w:r w:rsidRPr="002F52E1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2F52E1">
              <w:rPr>
                <w:rFonts w:eastAsia="Calibri"/>
                <w:lang w:eastAsia="ru-RU"/>
              </w:rPr>
              <w:t>тестирование</w:t>
            </w:r>
            <w:proofErr w:type="spellEnd"/>
          </w:p>
        </w:tc>
        <w:tc>
          <w:tcPr>
            <w:tcW w:w="1507" w:type="pct"/>
            <w:vAlign w:val="center"/>
          </w:tcPr>
          <w:p w14:paraId="66372DEF" w14:textId="77777777" w:rsidR="002F52E1" w:rsidRPr="002F52E1" w:rsidRDefault="002F52E1" w:rsidP="002F52E1">
            <w:pPr>
              <w:jc w:val="both"/>
              <w:rPr>
                <w:rFonts w:eastAsia="Calibri"/>
                <w:lang w:eastAsia="ru-RU"/>
              </w:rPr>
            </w:pPr>
            <w:proofErr w:type="spellStart"/>
            <w:r w:rsidRPr="002F52E1">
              <w:rPr>
                <w:rFonts w:eastAsia="Calibri"/>
                <w:lang w:eastAsia="ru-RU"/>
              </w:rPr>
              <w:t>Тестировщик</w:t>
            </w:r>
            <w:proofErr w:type="spellEnd"/>
          </w:p>
        </w:tc>
        <w:tc>
          <w:tcPr>
            <w:tcW w:w="1363" w:type="pct"/>
            <w:vAlign w:val="center"/>
          </w:tcPr>
          <w:p w14:paraId="6DEA0576" w14:textId="77777777" w:rsidR="002F52E1" w:rsidRPr="002F52E1" w:rsidRDefault="002F52E1" w:rsidP="002F52E1">
            <w:pPr>
              <w:jc w:val="center"/>
              <w:rPr>
                <w:rFonts w:eastAsia="Calibri"/>
                <w:lang w:eastAsia="ru-RU"/>
              </w:rPr>
            </w:pPr>
            <w:r w:rsidRPr="002F52E1">
              <w:rPr>
                <w:rFonts w:eastAsia="Calibri"/>
              </w:rPr>
              <w:t>20</w:t>
            </w:r>
          </w:p>
        </w:tc>
      </w:tr>
      <w:tr w:rsidR="002F52E1" w:rsidRPr="002F52E1" w14:paraId="716D178B" w14:textId="77777777" w:rsidTr="006F3228">
        <w:trPr>
          <w:trHeight w:val="276"/>
        </w:trPr>
        <w:tc>
          <w:tcPr>
            <w:tcW w:w="2130" w:type="pct"/>
            <w:vAlign w:val="center"/>
          </w:tcPr>
          <w:p w14:paraId="4BB5DCE0" w14:textId="77777777" w:rsidR="002F52E1" w:rsidRPr="002F52E1" w:rsidRDefault="002F52E1" w:rsidP="002F52E1">
            <w:pPr>
              <w:jc w:val="both"/>
              <w:rPr>
                <w:rFonts w:eastAsia="Calibri"/>
                <w:lang w:eastAsia="ru-RU"/>
              </w:rPr>
            </w:pPr>
            <w:proofErr w:type="spellStart"/>
            <w:r w:rsidRPr="002F52E1">
              <w:rPr>
                <w:rFonts w:eastAsia="Calibri"/>
                <w:lang w:eastAsia="ru-RU"/>
              </w:rPr>
              <w:t>Отладка</w:t>
            </w:r>
            <w:proofErr w:type="spellEnd"/>
            <w:r w:rsidRPr="002F52E1">
              <w:rPr>
                <w:rFonts w:eastAsia="Calibri"/>
                <w:lang w:eastAsia="ru-RU"/>
              </w:rPr>
              <w:t xml:space="preserve"> и </w:t>
            </w:r>
            <w:proofErr w:type="spellStart"/>
            <w:r w:rsidRPr="002F52E1">
              <w:rPr>
                <w:rFonts w:eastAsia="Calibri"/>
                <w:lang w:eastAsia="ru-RU"/>
              </w:rPr>
              <w:t>исправление</w:t>
            </w:r>
            <w:proofErr w:type="spellEnd"/>
            <w:r w:rsidRPr="002F52E1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2F52E1">
              <w:rPr>
                <w:rFonts w:eastAsia="Calibri"/>
                <w:lang w:eastAsia="ru-RU"/>
              </w:rPr>
              <w:t>ошибок</w:t>
            </w:r>
            <w:proofErr w:type="spellEnd"/>
          </w:p>
        </w:tc>
        <w:tc>
          <w:tcPr>
            <w:tcW w:w="1507" w:type="pct"/>
            <w:vAlign w:val="center"/>
          </w:tcPr>
          <w:p w14:paraId="1AE76288" w14:textId="5C26FB24" w:rsidR="002F52E1" w:rsidRPr="002F52E1" w:rsidRDefault="006F3228" w:rsidP="002F52E1">
            <w:pPr>
              <w:jc w:val="both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Android</w:t>
            </w:r>
            <w:r w:rsidR="002F52E1" w:rsidRPr="002F52E1">
              <w:rPr>
                <w:rFonts w:eastAsia="Calibri"/>
                <w:lang w:eastAsia="ru-RU"/>
              </w:rPr>
              <w:t>-</w:t>
            </w:r>
            <w:proofErr w:type="spellStart"/>
            <w:r w:rsidR="002F52E1" w:rsidRPr="002F52E1">
              <w:rPr>
                <w:rFonts w:eastAsia="Calibri"/>
                <w:lang w:eastAsia="ru-RU"/>
              </w:rPr>
              <w:t>разработчик</w:t>
            </w:r>
            <w:proofErr w:type="spellEnd"/>
          </w:p>
        </w:tc>
        <w:tc>
          <w:tcPr>
            <w:tcW w:w="1363" w:type="pct"/>
            <w:vAlign w:val="center"/>
          </w:tcPr>
          <w:p w14:paraId="39BBB720" w14:textId="77777777" w:rsidR="002F52E1" w:rsidRPr="002F52E1" w:rsidRDefault="002F52E1" w:rsidP="002F52E1">
            <w:pPr>
              <w:jc w:val="center"/>
              <w:rPr>
                <w:rFonts w:eastAsia="Calibri"/>
                <w:lang w:eastAsia="ru-RU"/>
              </w:rPr>
            </w:pPr>
            <w:r w:rsidRPr="002F52E1">
              <w:rPr>
                <w:rFonts w:eastAsia="Calibri"/>
              </w:rPr>
              <w:t>30</w:t>
            </w:r>
          </w:p>
        </w:tc>
      </w:tr>
      <w:tr w:rsidR="002F52E1" w:rsidRPr="002F52E1" w14:paraId="6E5E094B" w14:textId="77777777" w:rsidTr="006F3228">
        <w:trPr>
          <w:trHeight w:val="276"/>
        </w:trPr>
        <w:tc>
          <w:tcPr>
            <w:tcW w:w="2130" w:type="pct"/>
            <w:vAlign w:val="center"/>
          </w:tcPr>
          <w:p w14:paraId="012D364C" w14:textId="77777777" w:rsidR="002F52E1" w:rsidRPr="002F52E1" w:rsidRDefault="002F52E1" w:rsidP="002F52E1">
            <w:pPr>
              <w:jc w:val="both"/>
              <w:rPr>
                <w:rFonts w:eastAsia="Calibri"/>
                <w:lang w:eastAsia="ru-RU"/>
              </w:rPr>
            </w:pPr>
            <w:proofErr w:type="spellStart"/>
            <w:r w:rsidRPr="002F52E1">
              <w:rPr>
                <w:rFonts w:eastAsia="Calibri"/>
                <w:lang w:eastAsia="ru-RU"/>
              </w:rPr>
              <w:t>Запуск</w:t>
            </w:r>
            <w:proofErr w:type="spellEnd"/>
            <w:r w:rsidRPr="002F52E1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2F52E1">
              <w:rPr>
                <w:rFonts w:eastAsia="Calibri"/>
                <w:lang w:eastAsia="ru-RU"/>
              </w:rPr>
              <w:t>готового</w:t>
            </w:r>
            <w:proofErr w:type="spellEnd"/>
            <w:r w:rsidRPr="002F52E1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2F52E1">
              <w:rPr>
                <w:rFonts w:eastAsia="Calibri"/>
                <w:lang w:eastAsia="ru-RU"/>
              </w:rPr>
              <w:t>приложения</w:t>
            </w:r>
            <w:proofErr w:type="spellEnd"/>
          </w:p>
        </w:tc>
        <w:tc>
          <w:tcPr>
            <w:tcW w:w="1507" w:type="pct"/>
            <w:vAlign w:val="center"/>
          </w:tcPr>
          <w:p w14:paraId="3E88AC65" w14:textId="16A11115" w:rsidR="002F52E1" w:rsidRPr="002F52E1" w:rsidRDefault="006F3228" w:rsidP="002F52E1">
            <w:pPr>
              <w:jc w:val="both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Androi</w:t>
            </w:r>
            <w:r w:rsidR="002F52E1" w:rsidRPr="002F52E1">
              <w:rPr>
                <w:rFonts w:eastAsia="Calibri"/>
                <w:lang w:eastAsia="ru-RU"/>
              </w:rPr>
              <w:t>d-</w:t>
            </w:r>
            <w:proofErr w:type="spellStart"/>
            <w:r w:rsidR="002F52E1" w:rsidRPr="002F52E1">
              <w:rPr>
                <w:rFonts w:eastAsia="Calibri"/>
                <w:lang w:eastAsia="ru-RU"/>
              </w:rPr>
              <w:t>разработчик</w:t>
            </w:r>
            <w:proofErr w:type="spellEnd"/>
          </w:p>
        </w:tc>
        <w:tc>
          <w:tcPr>
            <w:tcW w:w="1363" w:type="pct"/>
            <w:vAlign w:val="center"/>
          </w:tcPr>
          <w:p w14:paraId="1C4A6DAB" w14:textId="77777777" w:rsidR="002F52E1" w:rsidRPr="002F52E1" w:rsidRDefault="002F52E1" w:rsidP="002F52E1">
            <w:pPr>
              <w:jc w:val="center"/>
              <w:rPr>
                <w:rFonts w:eastAsia="Calibri"/>
                <w:lang w:eastAsia="ru-RU"/>
              </w:rPr>
            </w:pPr>
            <w:r w:rsidRPr="002F52E1">
              <w:rPr>
                <w:rFonts w:eastAsia="Calibri"/>
              </w:rPr>
              <w:t>5</w:t>
            </w:r>
          </w:p>
        </w:tc>
      </w:tr>
      <w:tr w:rsidR="002F52E1" w:rsidRPr="002F52E1" w14:paraId="15BCA6D4" w14:textId="77777777" w:rsidTr="006F3228">
        <w:trPr>
          <w:trHeight w:val="276"/>
        </w:trPr>
        <w:tc>
          <w:tcPr>
            <w:tcW w:w="2130" w:type="pct"/>
            <w:vAlign w:val="center"/>
          </w:tcPr>
          <w:p w14:paraId="289769B9" w14:textId="77777777" w:rsidR="002F52E1" w:rsidRPr="002F52E1" w:rsidRDefault="002F52E1" w:rsidP="002F52E1">
            <w:pPr>
              <w:jc w:val="both"/>
              <w:rPr>
                <w:rFonts w:eastAsia="Calibri"/>
                <w:lang w:eastAsia="ru-RU"/>
              </w:rPr>
            </w:pPr>
            <w:proofErr w:type="spellStart"/>
            <w:r w:rsidRPr="002F52E1">
              <w:rPr>
                <w:rFonts w:eastAsia="Calibri"/>
                <w:lang w:eastAsia="ru-RU"/>
              </w:rPr>
              <w:t>Всего</w:t>
            </w:r>
            <w:proofErr w:type="spellEnd"/>
          </w:p>
        </w:tc>
        <w:tc>
          <w:tcPr>
            <w:tcW w:w="1507" w:type="pct"/>
            <w:vAlign w:val="center"/>
          </w:tcPr>
          <w:p w14:paraId="53BFB233" w14:textId="77777777" w:rsidR="002F52E1" w:rsidRPr="002F52E1" w:rsidRDefault="002F52E1" w:rsidP="002F52E1">
            <w:pPr>
              <w:jc w:val="both"/>
              <w:rPr>
                <w:rFonts w:eastAsia="Calibri"/>
                <w:lang w:eastAsia="ru-RU"/>
              </w:rPr>
            </w:pPr>
          </w:p>
        </w:tc>
        <w:tc>
          <w:tcPr>
            <w:tcW w:w="1363" w:type="pct"/>
            <w:vAlign w:val="center"/>
          </w:tcPr>
          <w:p w14:paraId="7C24401E" w14:textId="10757560" w:rsidR="002F52E1" w:rsidRPr="002F52E1" w:rsidRDefault="006F3228" w:rsidP="002F52E1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595</w:t>
            </w:r>
          </w:p>
        </w:tc>
      </w:tr>
    </w:tbl>
    <w:p w14:paraId="0158C419" w14:textId="77777777" w:rsidR="002F52E1" w:rsidRPr="002F52E1" w:rsidRDefault="002F52E1" w:rsidP="002F52E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8"/>
          <w:lang w:eastAsia="ru-RU"/>
        </w:rPr>
      </w:pPr>
    </w:p>
    <w:p w14:paraId="4567A595" w14:textId="477ACC29" w:rsidR="002F52E1" w:rsidRDefault="002F52E1" w:rsidP="002F52E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Таким образом, занятость на проек</w:t>
      </w:r>
      <w:r w:rsidR="006F322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те бизнес-аналитика составит 1</w:t>
      </w:r>
      <w:r w:rsidR="006F3228" w:rsidRPr="006F322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20</w:t>
      </w:r>
      <w:r w:rsidR="006F322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часов, дизайнера – </w:t>
      </w:r>
      <w:r w:rsidR="006F3228" w:rsidRPr="006F322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8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0 часов, </w:t>
      </w:r>
      <w:proofErr w:type="spellStart"/>
      <w:r w:rsidR="006F3228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androi</w:t>
      </w:r>
      <w:proofErr w:type="spellEnd"/>
      <w:r w:rsidR="006F322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d-разработчика – 3</w:t>
      </w:r>
      <w:r w:rsidR="006F3228" w:rsidRPr="006F322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75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F322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часа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тестир</w:t>
      </w:r>
      <w:r w:rsidR="006F322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овщика</w:t>
      </w:r>
      <w:proofErr w:type="spellEnd"/>
      <w:r w:rsidR="006F322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– 20 часов, а в сумме </w:t>
      </w:r>
      <w:r w:rsidR="006F3228" w:rsidRPr="006F322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595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часов.</w:t>
      </w:r>
    </w:p>
    <w:p w14:paraId="4CF71749" w14:textId="3E4535EB" w:rsidR="00923F69" w:rsidRDefault="00923F69" w:rsidP="002F52E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00324F84" w14:textId="77777777" w:rsidR="00923F69" w:rsidRPr="002F52E1" w:rsidRDefault="00923F69" w:rsidP="002F52E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34482F4E" w14:textId="77777777" w:rsidR="002F52E1" w:rsidRPr="002F52E1" w:rsidRDefault="002F52E1" w:rsidP="002F52E1">
      <w:pPr>
        <w:spacing w:before="360" w:after="24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6.3.2 Расчет основной заработной платы</w:t>
      </w:r>
      <w:bookmarkEnd w:id="22"/>
      <w:bookmarkEnd w:id="23"/>
    </w:p>
    <w:p w14:paraId="504B9109" w14:textId="41610B64" w:rsidR="002F52E1" w:rsidRPr="002F52E1" w:rsidRDefault="002F52E1" w:rsidP="002F52E1">
      <w:pPr>
        <w:tabs>
          <w:tab w:val="right" w:leader="dot" w:pos="9923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2F52E1">
        <w:rPr>
          <w:rFonts w:ascii="Times New Roman" w:eastAsia="Calibri" w:hAnsi="Times New Roman" w:cs="Times New Roman"/>
          <w:sz w:val="28"/>
        </w:rPr>
        <w:t>Для определения величины основной заработной платы, было проведено исследование величин заработных плат для специалистов в сфере разработки и определение их часовых ставок. Источником данных служили открытые веб-порталы, различные форумы, официальная отчетность, а также общий средний уровень заработка в сфере информационных технологий</w:t>
      </w:r>
      <w:r w:rsidR="006F3228">
        <w:rPr>
          <w:rFonts w:ascii="Times New Roman" w:eastAsia="Calibri" w:hAnsi="Times New Roman" w:cs="Times New Roman"/>
          <w:sz w:val="28"/>
        </w:rPr>
        <w:t xml:space="preserve"> в Республике Беларусь</w:t>
      </w:r>
      <w:r w:rsidRPr="002F52E1">
        <w:rPr>
          <w:rFonts w:ascii="Times New Roman" w:eastAsia="Calibri" w:hAnsi="Times New Roman" w:cs="Times New Roman"/>
          <w:sz w:val="28"/>
        </w:rPr>
        <w:t xml:space="preserve">. </w:t>
      </w:r>
    </w:p>
    <w:p w14:paraId="7E07EDF8" w14:textId="77777777" w:rsidR="002F52E1" w:rsidRPr="002F52E1" w:rsidRDefault="002F52E1" w:rsidP="002F52E1">
      <w:pPr>
        <w:widowControl w:val="0"/>
        <w:tabs>
          <w:tab w:val="right" w:leader="dot" w:pos="9923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2F52E1">
        <w:rPr>
          <w:rFonts w:ascii="Times New Roman" w:eastAsia="Calibri" w:hAnsi="Times New Roman" w:cs="Times New Roman"/>
          <w:sz w:val="28"/>
        </w:rPr>
        <w:t>После определения часовых ставок и трудозатрат исполнителей определяются заработные платы всех исполнителей</w:t>
      </w:r>
      <w:r w:rsidRPr="002F52E1">
        <w:rPr>
          <w:rFonts w:ascii="Times New Roman" w:eastAsia="Times New Roman" w:hAnsi="Times New Roman" w:cs="Times New Roman"/>
          <w:sz w:val="28"/>
          <w:lang w:eastAsia="ru-RU"/>
        </w:rPr>
        <w:t xml:space="preserve">, а также основная заработная плата, которая является суммой всех заработных плат исполнителей, и равна </w:t>
      </w:r>
      <w:r w:rsidRPr="001B3195">
        <w:rPr>
          <w:rFonts w:ascii="Times New Roman" w:eastAsia="Times New Roman" w:hAnsi="Times New Roman" w:cs="Times New Roman"/>
          <w:sz w:val="28"/>
          <w:highlight w:val="yellow"/>
          <w:lang w:eastAsia="ru-RU"/>
        </w:rPr>
        <w:t>4535,75 руб</w:t>
      </w:r>
      <w:r w:rsidRPr="002F52E1">
        <w:rPr>
          <w:rFonts w:ascii="Times New Roman" w:eastAsia="Times New Roman" w:hAnsi="Times New Roman" w:cs="Times New Roman"/>
          <w:sz w:val="28"/>
          <w:lang w:eastAsia="ru-RU"/>
        </w:rPr>
        <w:t>. Заработная плата отдельного специалиста рассчитывается по формуле 6.1. Результаты подсчетов представлены в таблице 6.4.</w:t>
      </w:r>
    </w:p>
    <w:tbl>
      <w:tblPr>
        <w:tblW w:w="10440" w:type="dxa"/>
        <w:tblLook w:val="04A0" w:firstRow="1" w:lastRow="0" w:firstColumn="1" w:lastColumn="0" w:noHBand="0" w:noVBand="1"/>
      </w:tblPr>
      <w:tblGrid>
        <w:gridCol w:w="278"/>
        <w:gridCol w:w="8357"/>
        <w:gridCol w:w="1805"/>
      </w:tblGrid>
      <w:tr w:rsidR="002F52E1" w:rsidRPr="002F52E1" w14:paraId="19EF96B7" w14:textId="77777777" w:rsidTr="00B11C94">
        <w:tc>
          <w:tcPr>
            <w:tcW w:w="278" w:type="dxa"/>
          </w:tcPr>
          <w:p w14:paraId="11412BEC" w14:textId="77777777" w:rsidR="002F52E1" w:rsidRPr="002F52E1" w:rsidRDefault="002F52E1" w:rsidP="002F52E1">
            <w:pPr>
              <w:tabs>
                <w:tab w:val="left" w:pos="750"/>
                <w:tab w:val="left" w:pos="3945"/>
              </w:tabs>
              <w:spacing w:before="240" w:after="240" w:line="240" w:lineRule="auto"/>
              <w:ind w:firstLine="709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357" w:type="dxa"/>
          </w:tcPr>
          <w:p w14:paraId="0C3EB4B6" w14:textId="77777777" w:rsidR="002F52E1" w:rsidRPr="002F52E1" w:rsidRDefault="002F52E1" w:rsidP="002F52E1">
            <w:pPr>
              <w:tabs>
                <w:tab w:val="left" w:pos="750"/>
                <w:tab w:val="left" w:pos="3444"/>
              </w:tabs>
              <w:spacing w:before="240" w:after="240" w:line="240" w:lineRule="auto"/>
              <w:ind w:right="-966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</w:rPr>
              <w:object w:dxaOrig="2000" w:dyaOrig="380" w14:anchorId="0053B5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pt;height:24pt" o:ole="">
                  <v:imagedata r:id="rId5" o:title=""/>
                </v:shape>
                <o:OLEObject Type="Embed" ProgID="Unknown" ShapeID="_x0000_i1025" DrawAspect="Content" ObjectID="_1806923688" r:id="rId6"/>
              </w:object>
            </w:r>
          </w:p>
        </w:tc>
        <w:tc>
          <w:tcPr>
            <w:tcW w:w="1805" w:type="dxa"/>
          </w:tcPr>
          <w:p w14:paraId="5CA75187" w14:textId="77777777" w:rsidR="002F52E1" w:rsidRPr="002F52E1" w:rsidRDefault="002F52E1" w:rsidP="002F52E1">
            <w:pPr>
              <w:tabs>
                <w:tab w:val="left" w:pos="436"/>
                <w:tab w:val="left" w:pos="3945"/>
              </w:tabs>
              <w:spacing w:before="240" w:after="240" w:line="240" w:lineRule="auto"/>
              <w:ind w:right="-284" w:firstLine="704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(6.1)</w:t>
            </w:r>
          </w:p>
        </w:tc>
      </w:tr>
    </w:tbl>
    <w:p w14:paraId="1775A8D3" w14:textId="77777777" w:rsidR="002F52E1" w:rsidRPr="002F52E1" w:rsidRDefault="002F52E1" w:rsidP="002F52E1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где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 xml:space="preserve">оз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– основная заработная плата, руб.;</w:t>
      </w:r>
    </w:p>
    <w:p w14:paraId="17DA5EED" w14:textId="77777777" w:rsidR="002F52E1" w:rsidRPr="002F52E1" w:rsidRDefault="002F52E1" w:rsidP="002F52E1">
      <w:pPr>
        <w:suppressAutoHyphens/>
        <w:spacing w:after="0" w:line="240" w:lineRule="auto"/>
        <w:ind w:left="426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Т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раз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трудоемкость, чел./час.;</w:t>
      </w:r>
    </w:p>
    <w:p w14:paraId="2F786D62" w14:textId="77777777" w:rsidR="002F52E1" w:rsidRPr="002F52E1" w:rsidRDefault="002F52E1" w:rsidP="002F52E1">
      <w:pPr>
        <w:suppressAutoHyphens/>
        <w:spacing w:after="0" w:line="240" w:lineRule="auto"/>
        <w:ind w:left="142" w:firstLine="284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зп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средняя часовая ставка, руб./час.</w:t>
      </w:r>
    </w:p>
    <w:p w14:paraId="3A0926CA" w14:textId="77777777" w:rsidR="002F52E1" w:rsidRPr="002F52E1" w:rsidRDefault="002F52E1" w:rsidP="002F52E1">
      <w:pPr>
        <w:spacing w:before="240"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24" w:name="_Toc167464209"/>
      <w:bookmarkStart w:id="25" w:name="_Toc167882029"/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Таблица 6.4 – Расчет основной заработной платы специалистов</w:t>
      </w:r>
    </w:p>
    <w:tbl>
      <w:tblPr>
        <w:tblStyle w:val="120"/>
        <w:tblW w:w="10036" w:type="dxa"/>
        <w:tblLook w:val="04A0" w:firstRow="1" w:lastRow="0" w:firstColumn="1" w:lastColumn="0" w:noHBand="0" w:noVBand="1"/>
      </w:tblPr>
      <w:tblGrid>
        <w:gridCol w:w="2814"/>
        <w:gridCol w:w="2320"/>
        <w:gridCol w:w="2218"/>
        <w:gridCol w:w="2684"/>
      </w:tblGrid>
      <w:tr w:rsidR="002F52E1" w:rsidRPr="002F52E1" w14:paraId="4E14FC31" w14:textId="77777777" w:rsidTr="00B11C94">
        <w:tc>
          <w:tcPr>
            <w:tcW w:w="1402" w:type="pct"/>
            <w:vAlign w:val="center"/>
          </w:tcPr>
          <w:p w14:paraId="0C21D33A" w14:textId="77777777" w:rsidR="002F52E1" w:rsidRPr="002F52E1" w:rsidRDefault="002F52E1" w:rsidP="002F52E1">
            <w:pPr>
              <w:jc w:val="center"/>
              <w:rPr>
                <w:rFonts w:eastAsia="Calibri"/>
              </w:rPr>
            </w:pPr>
            <w:proofErr w:type="spellStart"/>
            <w:r w:rsidRPr="002F52E1">
              <w:rPr>
                <w:rFonts w:eastAsia="Calibri"/>
              </w:rPr>
              <w:t>Исполнитель</w:t>
            </w:r>
            <w:proofErr w:type="spellEnd"/>
          </w:p>
        </w:tc>
        <w:tc>
          <w:tcPr>
            <w:tcW w:w="1156" w:type="pct"/>
            <w:vAlign w:val="center"/>
          </w:tcPr>
          <w:p w14:paraId="08B10242" w14:textId="77777777" w:rsidR="002F52E1" w:rsidRPr="002F52E1" w:rsidRDefault="002F52E1" w:rsidP="002F52E1">
            <w:pPr>
              <w:jc w:val="center"/>
              <w:rPr>
                <w:rFonts w:eastAsia="Calibri"/>
              </w:rPr>
            </w:pPr>
            <w:proofErr w:type="spellStart"/>
            <w:r w:rsidRPr="002F52E1">
              <w:rPr>
                <w:rFonts w:eastAsia="Calibri"/>
              </w:rPr>
              <w:t>Затраты</w:t>
            </w:r>
            <w:proofErr w:type="spellEnd"/>
            <w:r w:rsidRPr="002F52E1">
              <w:rPr>
                <w:rFonts w:eastAsia="Calibri"/>
              </w:rPr>
              <w:t xml:space="preserve"> </w:t>
            </w:r>
            <w:proofErr w:type="spellStart"/>
            <w:r w:rsidRPr="002F52E1">
              <w:rPr>
                <w:rFonts w:eastAsia="Calibri"/>
              </w:rPr>
              <w:t>рабочего</w:t>
            </w:r>
            <w:proofErr w:type="spellEnd"/>
            <w:r w:rsidRPr="002F52E1">
              <w:rPr>
                <w:rFonts w:eastAsia="Calibri"/>
              </w:rPr>
              <w:t xml:space="preserve"> </w:t>
            </w:r>
            <w:proofErr w:type="spellStart"/>
            <w:r w:rsidRPr="002F52E1">
              <w:rPr>
                <w:rFonts w:eastAsia="Calibri"/>
              </w:rPr>
              <w:t>времени</w:t>
            </w:r>
            <w:proofErr w:type="spellEnd"/>
            <w:r w:rsidRPr="002F52E1">
              <w:rPr>
                <w:rFonts w:eastAsia="Calibri"/>
              </w:rPr>
              <w:t xml:space="preserve">, </w:t>
            </w:r>
            <w:proofErr w:type="spellStart"/>
            <w:r w:rsidRPr="002F52E1">
              <w:rPr>
                <w:rFonts w:eastAsia="Calibri"/>
              </w:rPr>
              <w:t>часов</w:t>
            </w:r>
            <w:proofErr w:type="spellEnd"/>
          </w:p>
        </w:tc>
        <w:tc>
          <w:tcPr>
            <w:tcW w:w="1105" w:type="pct"/>
            <w:vAlign w:val="center"/>
          </w:tcPr>
          <w:p w14:paraId="09B05B92" w14:textId="77777777" w:rsidR="002F52E1" w:rsidRPr="002F52E1" w:rsidRDefault="002F52E1" w:rsidP="002F52E1">
            <w:pPr>
              <w:jc w:val="center"/>
              <w:rPr>
                <w:rFonts w:eastAsia="Calibri"/>
                <w:lang w:val="ru-RU"/>
              </w:rPr>
            </w:pPr>
            <w:r w:rsidRPr="002F52E1">
              <w:rPr>
                <w:rFonts w:eastAsia="Calibri"/>
                <w:lang w:val="ru-RU"/>
              </w:rPr>
              <w:t>Средняя часовая ставка, руб./час</w:t>
            </w:r>
          </w:p>
        </w:tc>
        <w:tc>
          <w:tcPr>
            <w:tcW w:w="1337" w:type="pct"/>
            <w:vAlign w:val="center"/>
          </w:tcPr>
          <w:p w14:paraId="4DB5AF5A" w14:textId="77777777" w:rsidR="002F52E1" w:rsidRPr="002F52E1" w:rsidRDefault="002F52E1" w:rsidP="002F52E1">
            <w:pPr>
              <w:jc w:val="center"/>
              <w:rPr>
                <w:rFonts w:eastAsia="Calibri"/>
              </w:rPr>
            </w:pPr>
            <w:proofErr w:type="spellStart"/>
            <w:r w:rsidRPr="002F52E1">
              <w:rPr>
                <w:rFonts w:eastAsia="Calibri"/>
              </w:rPr>
              <w:t>Основная</w:t>
            </w:r>
            <w:proofErr w:type="spellEnd"/>
            <w:r w:rsidRPr="002F52E1">
              <w:rPr>
                <w:rFonts w:eastAsia="Calibri"/>
              </w:rPr>
              <w:t xml:space="preserve"> </w:t>
            </w:r>
            <w:proofErr w:type="spellStart"/>
            <w:r w:rsidRPr="002F52E1">
              <w:rPr>
                <w:rFonts w:eastAsia="Calibri"/>
              </w:rPr>
              <w:t>заработная</w:t>
            </w:r>
            <w:proofErr w:type="spellEnd"/>
            <w:r w:rsidRPr="002F52E1">
              <w:rPr>
                <w:rFonts w:eastAsia="Calibri"/>
              </w:rPr>
              <w:t xml:space="preserve"> </w:t>
            </w:r>
            <w:proofErr w:type="spellStart"/>
            <w:r w:rsidRPr="002F52E1">
              <w:rPr>
                <w:rFonts w:eastAsia="Calibri"/>
              </w:rPr>
              <w:t>плата</w:t>
            </w:r>
            <w:proofErr w:type="spellEnd"/>
            <w:r w:rsidRPr="002F52E1">
              <w:rPr>
                <w:rFonts w:eastAsia="Calibri"/>
              </w:rPr>
              <w:t xml:space="preserve">, </w:t>
            </w:r>
            <w:proofErr w:type="spellStart"/>
            <w:r w:rsidRPr="002F52E1">
              <w:rPr>
                <w:rFonts w:eastAsia="Calibri"/>
              </w:rPr>
              <w:t>руб</w:t>
            </w:r>
            <w:proofErr w:type="spellEnd"/>
            <w:r w:rsidRPr="002F52E1">
              <w:rPr>
                <w:rFonts w:eastAsia="Calibri"/>
              </w:rPr>
              <w:t>.</w:t>
            </w:r>
          </w:p>
        </w:tc>
      </w:tr>
      <w:tr w:rsidR="002F52E1" w:rsidRPr="002F52E1" w14:paraId="71CDD88A" w14:textId="77777777" w:rsidTr="00B11C94">
        <w:tc>
          <w:tcPr>
            <w:tcW w:w="1402" w:type="pct"/>
            <w:vAlign w:val="center"/>
          </w:tcPr>
          <w:p w14:paraId="161BBE3E" w14:textId="77777777" w:rsidR="002F52E1" w:rsidRPr="002F52E1" w:rsidRDefault="002F52E1" w:rsidP="002F52E1">
            <w:pPr>
              <w:jc w:val="both"/>
              <w:rPr>
                <w:rFonts w:eastAsia="Calibri"/>
              </w:rPr>
            </w:pPr>
            <w:proofErr w:type="spellStart"/>
            <w:r w:rsidRPr="002F52E1">
              <w:rPr>
                <w:rFonts w:eastAsia="Calibri"/>
              </w:rPr>
              <w:t>Бизнес-аналитик</w:t>
            </w:r>
            <w:proofErr w:type="spellEnd"/>
          </w:p>
        </w:tc>
        <w:tc>
          <w:tcPr>
            <w:tcW w:w="1156" w:type="pct"/>
            <w:vAlign w:val="center"/>
          </w:tcPr>
          <w:p w14:paraId="415E0D37" w14:textId="07006DD3" w:rsidR="002F52E1" w:rsidRPr="002F52E1" w:rsidRDefault="006F3228" w:rsidP="002F52E1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>1</w:t>
            </w:r>
            <w:r>
              <w:rPr>
                <w:rFonts w:eastAsia="Calibri"/>
                <w:lang w:val="ru-RU"/>
              </w:rPr>
              <w:t>20</w:t>
            </w:r>
          </w:p>
        </w:tc>
        <w:tc>
          <w:tcPr>
            <w:tcW w:w="1105" w:type="pct"/>
            <w:vAlign w:val="center"/>
          </w:tcPr>
          <w:p w14:paraId="502DD5C4" w14:textId="49184427" w:rsidR="002F52E1" w:rsidRPr="002F52E1" w:rsidRDefault="006F3228" w:rsidP="002F52E1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14</w:t>
            </w:r>
          </w:p>
        </w:tc>
        <w:tc>
          <w:tcPr>
            <w:tcW w:w="1337" w:type="pct"/>
            <w:vAlign w:val="center"/>
          </w:tcPr>
          <w:p w14:paraId="096E916E" w14:textId="534C7FD5" w:rsidR="002F52E1" w:rsidRPr="002F52E1" w:rsidRDefault="00B11C94" w:rsidP="002F52E1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>1</w:t>
            </w:r>
            <w:r>
              <w:rPr>
                <w:rFonts w:eastAsia="Calibri"/>
                <w:lang w:val="ru-RU"/>
              </w:rPr>
              <w:t>680</w:t>
            </w:r>
          </w:p>
        </w:tc>
      </w:tr>
      <w:tr w:rsidR="002F52E1" w:rsidRPr="002F52E1" w14:paraId="7E80FE0B" w14:textId="77777777" w:rsidTr="00B11C94">
        <w:tc>
          <w:tcPr>
            <w:tcW w:w="1402" w:type="pct"/>
            <w:vAlign w:val="center"/>
          </w:tcPr>
          <w:p w14:paraId="00F90D17" w14:textId="77777777" w:rsidR="002F52E1" w:rsidRPr="002F52E1" w:rsidRDefault="002F52E1" w:rsidP="002F52E1">
            <w:pPr>
              <w:jc w:val="both"/>
              <w:rPr>
                <w:rFonts w:eastAsia="Calibri"/>
              </w:rPr>
            </w:pPr>
            <w:proofErr w:type="spellStart"/>
            <w:r w:rsidRPr="002F52E1">
              <w:rPr>
                <w:rFonts w:eastAsia="Calibri"/>
              </w:rPr>
              <w:t>Дизайнер</w:t>
            </w:r>
            <w:proofErr w:type="spellEnd"/>
          </w:p>
        </w:tc>
        <w:tc>
          <w:tcPr>
            <w:tcW w:w="1156" w:type="pct"/>
            <w:vAlign w:val="center"/>
          </w:tcPr>
          <w:p w14:paraId="6D77CEA5" w14:textId="288EFB1B" w:rsidR="002F52E1" w:rsidRPr="002F52E1" w:rsidRDefault="006F3228" w:rsidP="002F52E1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8</w:t>
            </w:r>
            <w:r w:rsidR="002F52E1" w:rsidRPr="002F52E1">
              <w:rPr>
                <w:rFonts w:eastAsia="Calibri"/>
              </w:rPr>
              <w:t>0</w:t>
            </w:r>
          </w:p>
        </w:tc>
        <w:tc>
          <w:tcPr>
            <w:tcW w:w="1105" w:type="pct"/>
            <w:vAlign w:val="center"/>
          </w:tcPr>
          <w:p w14:paraId="283F7EFD" w14:textId="7DE3786B" w:rsidR="002F52E1" w:rsidRPr="002F52E1" w:rsidRDefault="006F3228" w:rsidP="002F52E1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12</w:t>
            </w:r>
          </w:p>
        </w:tc>
        <w:tc>
          <w:tcPr>
            <w:tcW w:w="1337" w:type="pct"/>
            <w:vAlign w:val="center"/>
          </w:tcPr>
          <w:p w14:paraId="26F77645" w14:textId="0830E85A" w:rsidR="002F52E1" w:rsidRPr="002F52E1" w:rsidRDefault="00B11C94" w:rsidP="002F52E1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96</w:t>
            </w:r>
            <w:r w:rsidR="002F52E1" w:rsidRPr="002F52E1">
              <w:rPr>
                <w:rFonts w:eastAsia="Calibri"/>
              </w:rPr>
              <w:t>0</w:t>
            </w:r>
          </w:p>
        </w:tc>
      </w:tr>
      <w:tr w:rsidR="002F52E1" w:rsidRPr="002F52E1" w14:paraId="2CE4A40A" w14:textId="77777777" w:rsidTr="00B11C94">
        <w:tc>
          <w:tcPr>
            <w:tcW w:w="1402" w:type="pct"/>
            <w:tcBorders>
              <w:bottom w:val="single" w:sz="4" w:space="0" w:color="auto"/>
            </w:tcBorders>
            <w:vAlign w:val="center"/>
          </w:tcPr>
          <w:p w14:paraId="359EE90D" w14:textId="694B0D14" w:rsidR="002F52E1" w:rsidRPr="002F52E1" w:rsidRDefault="006E7186" w:rsidP="002F52E1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Android</w:t>
            </w:r>
            <w:r w:rsidR="002F52E1" w:rsidRPr="002F52E1">
              <w:rPr>
                <w:rFonts w:eastAsia="Calibri"/>
              </w:rPr>
              <w:t>-</w:t>
            </w:r>
            <w:proofErr w:type="spellStart"/>
            <w:r w:rsidR="002F52E1" w:rsidRPr="002F52E1">
              <w:rPr>
                <w:rFonts w:eastAsia="Calibri"/>
              </w:rPr>
              <w:t>разработчик</w:t>
            </w:r>
            <w:proofErr w:type="spellEnd"/>
          </w:p>
        </w:tc>
        <w:tc>
          <w:tcPr>
            <w:tcW w:w="1156" w:type="pct"/>
            <w:tcBorders>
              <w:bottom w:val="single" w:sz="4" w:space="0" w:color="auto"/>
            </w:tcBorders>
            <w:vAlign w:val="center"/>
          </w:tcPr>
          <w:p w14:paraId="2C5F77B5" w14:textId="32EE0FCA" w:rsidR="002F52E1" w:rsidRPr="002F52E1" w:rsidRDefault="006F3228" w:rsidP="002F52E1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lang w:val="ru-RU"/>
              </w:rPr>
              <w:t>37</w:t>
            </w:r>
            <w:r w:rsidR="002F52E1" w:rsidRPr="002F52E1">
              <w:rPr>
                <w:rFonts w:eastAsia="Calibri"/>
              </w:rPr>
              <w:t>5</w:t>
            </w:r>
          </w:p>
        </w:tc>
        <w:tc>
          <w:tcPr>
            <w:tcW w:w="1105" w:type="pct"/>
            <w:tcBorders>
              <w:bottom w:val="single" w:sz="4" w:space="0" w:color="auto"/>
            </w:tcBorders>
            <w:vAlign w:val="center"/>
          </w:tcPr>
          <w:p w14:paraId="65802861" w14:textId="3C4AB258" w:rsidR="002F52E1" w:rsidRPr="002F52E1" w:rsidRDefault="006F3228" w:rsidP="002F52E1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16,5</w:t>
            </w:r>
          </w:p>
        </w:tc>
        <w:tc>
          <w:tcPr>
            <w:tcW w:w="1337" w:type="pct"/>
            <w:tcBorders>
              <w:bottom w:val="single" w:sz="4" w:space="0" w:color="auto"/>
            </w:tcBorders>
            <w:vAlign w:val="center"/>
          </w:tcPr>
          <w:p w14:paraId="0099F1FA" w14:textId="67446B50" w:rsidR="002F52E1" w:rsidRPr="002F52E1" w:rsidRDefault="00B11C94" w:rsidP="002F52E1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6187,5</w:t>
            </w:r>
          </w:p>
        </w:tc>
      </w:tr>
      <w:tr w:rsidR="002F52E1" w:rsidRPr="002F52E1" w14:paraId="689A707B" w14:textId="77777777" w:rsidTr="00B11C94">
        <w:tc>
          <w:tcPr>
            <w:tcW w:w="1402" w:type="pct"/>
            <w:vAlign w:val="center"/>
          </w:tcPr>
          <w:p w14:paraId="321595F2" w14:textId="77777777" w:rsidR="002F52E1" w:rsidRPr="002F52E1" w:rsidRDefault="002F52E1" w:rsidP="002F52E1">
            <w:pPr>
              <w:jc w:val="both"/>
              <w:rPr>
                <w:rFonts w:eastAsia="Calibri"/>
                <w:lang w:eastAsia="ru-RU"/>
              </w:rPr>
            </w:pPr>
            <w:proofErr w:type="spellStart"/>
            <w:r w:rsidRPr="002F52E1">
              <w:rPr>
                <w:rFonts w:eastAsia="Calibri"/>
              </w:rPr>
              <w:t>Тестировщик</w:t>
            </w:r>
            <w:proofErr w:type="spellEnd"/>
          </w:p>
        </w:tc>
        <w:tc>
          <w:tcPr>
            <w:tcW w:w="1156" w:type="pct"/>
            <w:vAlign w:val="center"/>
          </w:tcPr>
          <w:p w14:paraId="01262402" w14:textId="77777777" w:rsidR="002F52E1" w:rsidRPr="002F52E1" w:rsidRDefault="002F52E1" w:rsidP="002F52E1">
            <w:pPr>
              <w:jc w:val="center"/>
              <w:rPr>
                <w:rFonts w:eastAsia="Calibri"/>
              </w:rPr>
            </w:pPr>
            <w:r w:rsidRPr="002F52E1">
              <w:rPr>
                <w:rFonts w:eastAsia="Calibri"/>
              </w:rPr>
              <w:t>20</w:t>
            </w:r>
          </w:p>
        </w:tc>
        <w:tc>
          <w:tcPr>
            <w:tcW w:w="1105" w:type="pct"/>
            <w:vAlign w:val="center"/>
          </w:tcPr>
          <w:p w14:paraId="2F4011F5" w14:textId="26A74FBB" w:rsidR="002F52E1" w:rsidRPr="002F52E1" w:rsidRDefault="006F3228" w:rsidP="002F52E1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11</w:t>
            </w:r>
          </w:p>
        </w:tc>
        <w:tc>
          <w:tcPr>
            <w:tcW w:w="1337" w:type="pct"/>
            <w:vAlign w:val="center"/>
          </w:tcPr>
          <w:p w14:paraId="47FDA471" w14:textId="4DE975D9" w:rsidR="002F52E1" w:rsidRPr="002F52E1" w:rsidRDefault="00B11C94" w:rsidP="002F52E1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220</w:t>
            </w:r>
          </w:p>
        </w:tc>
      </w:tr>
      <w:tr w:rsidR="002F52E1" w:rsidRPr="002F52E1" w14:paraId="0F3927CE" w14:textId="77777777" w:rsidTr="00B11C94">
        <w:tc>
          <w:tcPr>
            <w:tcW w:w="1402" w:type="pct"/>
            <w:vAlign w:val="center"/>
          </w:tcPr>
          <w:p w14:paraId="07DA16B9" w14:textId="77777777" w:rsidR="002F52E1" w:rsidRPr="002F52E1" w:rsidRDefault="002F52E1" w:rsidP="002F52E1">
            <w:pPr>
              <w:jc w:val="both"/>
              <w:rPr>
                <w:rFonts w:eastAsia="Calibri"/>
              </w:rPr>
            </w:pPr>
            <w:proofErr w:type="spellStart"/>
            <w:r w:rsidRPr="002F52E1">
              <w:rPr>
                <w:rFonts w:eastAsia="Calibri"/>
              </w:rPr>
              <w:t>Всего</w:t>
            </w:r>
            <w:proofErr w:type="spellEnd"/>
          </w:p>
        </w:tc>
        <w:tc>
          <w:tcPr>
            <w:tcW w:w="1156" w:type="pct"/>
            <w:vAlign w:val="center"/>
          </w:tcPr>
          <w:p w14:paraId="54A66A3B" w14:textId="0B9B0A5E" w:rsidR="002F52E1" w:rsidRPr="002F52E1" w:rsidRDefault="006F3228" w:rsidP="002F52E1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 w:eastAsia="ru-RU"/>
              </w:rPr>
              <w:t>595</w:t>
            </w:r>
          </w:p>
        </w:tc>
        <w:tc>
          <w:tcPr>
            <w:tcW w:w="1105" w:type="pct"/>
            <w:vAlign w:val="center"/>
          </w:tcPr>
          <w:p w14:paraId="0F464E06" w14:textId="77777777" w:rsidR="002F52E1" w:rsidRPr="002F52E1" w:rsidRDefault="002F52E1" w:rsidP="002F52E1">
            <w:pPr>
              <w:jc w:val="center"/>
              <w:rPr>
                <w:rFonts w:eastAsia="Calibri"/>
              </w:rPr>
            </w:pPr>
          </w:p>
        </w:tc>
        <w:tc>
          <w:tcPr>
            <w:tcW w:w="1337" w:type="pct"/>
            <w:vAlign w:val="center"/>
          </w:tcPr>
          <w:p w14:paraId="172C07EF" w14:textId="4C33A8B0" w:rsidR="002F52E1" w:rsidRPr="002F52E1" w:rsidRDefault="00B11C94" w:rsidP="002F52E1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9047,5</w:t>
            </w:r>
          </w:p>
        </w:tc>
      </w:tr>
    </w:tbl>
    <w:p w14:paraId="1EB8C45B" w14:textId="77777777" w:rsidR="002F52E1" w:rsidRPr="002F52E1" w:rsidRDefault="002F52E1" w:rsidP="002F52E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8"/>
        </w:rPr>
      </w:pPr>
    </w:p>
    <w:p w14:paraId="3151AB94" w14:textId="1721C387" w:rsidR="002F52E1" w:rsidRPr="002F52E1" w:rsidRDefault="002F52E1" w:rsidP="002F52E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>Таким образом, при разработке программного средства основная заработная плата бизнес-аналитика составит 1</w:t>
      </w:r>
      <w:r w:rsidR="006E7186" w:rsidRPr="006E7186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>680</w:t>
      </w:r>
      <w:r w:rsidR="006E7186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 xml:space="preserve"> руб., дизайнера – </w:t>
      </w:r>
      <w:r w:rsidR="006E7186" w:rsidRPr="006E7186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>960</w:t>
      </w: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 xml:space="preserve"> руб., </w:t>
      </w:r>
      <w:r w:rsidR="006E7186">
        <w:rPr>
          <w:rFonts w:ascii="Times New Roman" w:eastAsia="Calibri" w:hAnsi="Times New Roman" w:cs="Times New Roman"/>
          <w:color w:val="000000"/>
          <w:spacing w:val="6"/>
          <w:sz w:val="28"/>
          <w:szCs w:val="28"/>
          <w:lang w:val="en-US"/>
        </w:rPr>
        <w:t>android</w:t>
      </w:r>
      <w:r w:rsidR="006E7186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 xml:space="preserve">-разработчика – </w:t>
      </w:r>
      <w:r w:rsidR="006E7186" w:rsidRPr="006E7186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>6187</w:t>
      </w:r>
      <w:r w:rsidR="006E7186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>,</w:t>
      </w:r>
      <w:r w:rsidR="006E7186" w:rsidRPr="006E7186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>5</w:t>
      </w:r>
      <w:r w:rsidR="006E7186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 xml:space="preserve"> руб., </w:t>
      </w:r>
      <w:proofErr w:type="spellStart"/>
      <w:r w:rsidR="006E7186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>тестировщика</w:t>
      </w:r>
      <w:proofErr w:type="spellEnd"/>
      <w:r w:rsidR="006E7186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 xml:space="preserve"> – </w:t>
      </w:r>
      <w:r w:rsidR="006E7186" w:rsidRPr="006E7186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>220</w:t>
      </w:r>
      <w:r w:rsidR="006E7186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 xml:space="preserve"> рублей</w:t>
      </w: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 xml:space="preserve">. Суммарная основная заработная плата всех специалистов веб-приложения составит </w:t>
      </w:r>
      <w:r w:rsidR="006E7186">
        <w:rPr>
          <w:rFonts w:ascii="Times New Roman" w:eastAsia="Calibri" w:hAnsi="Times New Roman" w:cs="Times New Roman"/>
          <w:spacing w:val="6"/>
          <w:sz w:val="28"/>
        </w:rPr>
        <w:t>9047,5</w:t>
      </w:r>
      <w:r w:rsidRPr="002F52E1">
        <w:rPr>
          <w:rFonts w:ascii="Times New Roman" w:eastAsia="Calibri" w:hAnsi="Times New Roman" w:cs="Times New Roman"/>
          <w:spacing w:val="6"/>
          <w:sz w:val="28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>рублей.</w:t>
      </w:r>
    </w:p>
    <w:p w14:paraId="25302269" w14:textId="77777777" w:rsidR="002F52E1" w:rsidRPr="002F52E1" w:rsidRDefault="002F52E1" w:rsidP="002F52E1">
      <w:pPr>
        <w:spacing w:before="360" w:after="24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6" w:name="_Toc168594386"/>
      <w:r w:rsidRPr="002F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6.3.3 Расчет дополнительной заработной платы</w:t>
      </w:r>
      <w:bookmarkEnd w:id="24"/>
      <w:bookmarkEnd w:id="25"/>
      <w:bookmarkEnd w:id="26"/>
    </w:p>
    <w:p w14:paraId="42A4E139" w14:textId="77777777" w:rsidR="002F52E1" w:rsidRPr="002F52E1" w:rsidRDefault="002F52E1" w:rsidP="002F52E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Дополнительная заработная плата на конкретное программное средство включает выплаты, предусмотренные законодательством о труде, и определяется по нормативу в процентах к основной заработной плате по формуле 6.2.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8742"/>
        <w:gridCol w:w="1518"/>
      </w:tblGrid>
      <w:tr w:rsidR="002F52E1" w:rsidRPr="002F52E1" w14:paraId="11DD1395" w14:textId="77777777" w:rsidTr="00B11C94">
        <w:tc>
          <w:tcPr>
            <w:tcW w:w="8742" w:type="dxa"/>
            <w:hideMark/>
          </w:tcPr>
          <w:p w14:paraId="4A6121B2" w14:textId="77777777" w:rsidR="002F52E1" w:rsidRPr="002F52E1" w:rsidRDefault="002F52E1" w:rsidP="002F52E1">
            <w:pPr>
              <w:tabs>
                <w:tab w:val="left" w:pos="750"/>
                <w:tab w:val="left" w:pos="3945"/>
              </w:tabs>
              <w:spacing w:before="200" w:after="240" w:line="240" w:lineRule="auto"/>
              <w:ind w:right="-1566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</w:rPr>
              <w:object w:dxaOrig="1520" w:dyaOrig="639" w14:anchorId="26643B24">
                <v:shape id="_x0000_i1026" type="#_x0000_t75" style="width:96pt;height:42pt" o:ole="">
                  <v:imagedata r:id="rId7" o:title=""/>
                </v:shape>
                <o:OLEObject Type="Embed" ProgID="Unknown" ShapeID="_x0000_i1026" DrawAspect="Content" ObjectID="_1806923689" r:id="rId8"/>
              </w:object>
            </w:r>
          </w:p>
        </w:tc>
        <w:tc>
          <w:tcPr>
            <w:tcW w:w="1518" w:type="dxa"/>
            <w:vAlign w:val="center"/>
            <w:hideMark/>
          </w:tcPr>
          <w:p w14:paraId="0B568947" w14:textId="77777777" w:rsidR="002F52E1" w:rsidRPr="002F52E1" w:rsidRDefault="002F52E1" w:rsidP="002F52E1">
            <w:pPr>
              <w:tabs>
                <w:tab w:val="left" w:pos="750"/>
                <w:tab w:val="left" w:pos="3945"/>
              </w:tabs>
              <w:spacing w:before="240" w:after="240" w:line="240" w:lineRule="auto"/>
              <w:ind w:left="360" w:right="-288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  (6.2)</w:t>
            </w:r>
          </w:p>
        </w:tc>
      </w:tr>
    </w:tbl>
    <w:p w14:paraId="6944E3BD" w14:textId="77777777" w:rsidR="002F52E1" w:rsidRPr="002F52E1" w:rsidRDefault="002F52E1" w:rsidP="002F52E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где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 xml:space="preserve">оз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– основная заработная плата, руб.; </w:t>
      </w:r>
    </w:p>
    <w:p w14:paraId="12E1B4BC" w14:textId="77777777" w:rsidR="002F52E1" w:rsidRPr="002F52E1" w:rsidRDefault="002F52E1" w:rsidP="002F52E1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lastRenderedPageBreak/>
        <w:t>Н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дз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норматив дополнительной заработной платы, %.</w:t>
      </w:r>
    </w:p>
    <w:p w14:paraId="77DF596C" w14:textId="61765EC5" w:rsidR="002F52E1" w:rsidRPr="002F52E1" w:rsidRDefault="002F52E1" w:rsidP="002F52E1">
      <w:pPr>
        <w:spacing w:before="24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дз</w:t>
      </w:r>
      <w:proofErr w:type="spellEnd"/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</w:t>
      </w:r>
      <w:r w:rsidR="00B11C94">
        <w:rPr>
          <w:rFonts w:ascii="Times New Roman" w:eastAsia="Calibri" w:hAnsi="Times New Roman" w:cs="Times New Roman"/>
          <w:sz w:val="28"/>
          <w:szCs w:val="28"/>
          <w:lang w:val="be-BY"/>
        </w:rPr>
        <w:t>9047,</w:t>
      </w:r>
      <w:r w:rsidRPr="002F52E1"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5 </w:t>
      </w:r>
      <w:r w:rsidR="00B11C94" w:rsidRPr="002F52E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sym w:font="Symbol" w:char="F0D7"/>
      </w:r>
      <w:r w:rsidR="00B11C94" w:rsidRPr="001B3195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>15</w:t>
      </w:r>
      <w:r w:rsidR="00B11C9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/ 100 = 1357,13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руб.</w:t>
      </w:r>
    </w:p>
    <w:p w14:paraId="4E768F3A" w14:textId="3B344715" w:rsidR="002F52E1" w:rsidRPr="002F52E1" w:rsidRDefault="002F52E1" w:rsidP="002F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7" w:name="_Toc74146608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Дополнительная заработная плата составила </w:t>
      </w:r>
      <w:r w:rsidR="00B11C94">
        <w:rPr>
          <w:rFonts w:ascii="Times New Roman" w:eastAsia="Calibri" w:hAnsi="Times New Roman" w:cs="Times New Roman"/>
          <w:sz w:val="28"/>
          <w:szCs w:val="28"/>
          <w:lang w:val="be-BY"/>
        </w:rPr>
        <w:t>1357,13</w:t>
      </w:r>
      <w:r w:rsidRPr="002F52E1"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 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руб.</w:t>
      </w:r>
    </w:p>
    <w:p w14:paraId="35617BD0" w14:textId="77777777" w:rsidR="002F52E1" w:rsidRPr="002F52E1" w:rsidRDefault="002F52E1" w:rsidP="002F52E1">
      <w:pPr>
        <w:spacing w:before="360" w:after="24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8" w:name="_Toc167464210"/>
      <w:bookmarkStart w:id="29" w:name="_Toc167882030"/>
      <w:bookmarkStart w:id="30" w:name="_Toc168594387"/>
      <w:bookmarkEnd w:id="27"/>
      <w:r w:rsidRPr="002F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6.3.4 Расчет отчислений в Фонд социальной защиты населения и по </w:t>
      </w:r>
      <w:r w:rsidRPr="002F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обязательному страхованию</w:t>
      </w:r>
      <w:bookmarkEnd w:id="28"/>
      <w:bookmarkEnd w:id="29"/>
      <w:bookmarkEnd w:id="30"/>
    </w:p>
    <w:p w14:paraId="77D7A8EF" w14:textId="77777777" w:rsidR="002F52E1" w:rsidRPr="002F52E1" w:rsidRDefault="002F52E1" w:rsidP="002F52E1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Отчисления в Фонд социальной защиты населения (ФСЗН) 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по обязательному страхованию от несчастных случаев на производстве, и профессиональных заболеваний в БРУСП «</w:t>
      </w:r>
      <w:proofErr w:type="spellStart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Белгосстрах</w:t>
      </w:r>
      <w:proofErr w:type="spellEnd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 и вычисляются по формуле 6.3.</w:t>
      </w:r>
    </w:p>
    <w:tbl>
      <w:tblPr>
        <w:tblW w:w="10206" w:type="dxa"/>
        <w:jc w:val="center"/>
        <w:tblLook w:val="04A0" w:firstRow="1" w:lastRow="0" w:firstColumn="1" w:lastColumn="0" w:noHBand="0" w:noVBand="1"/>
      </w:tblPr>
      <w:tblGrid>
        <w:gridCol w:w="10206"/>
      </w:tblGrid>
      <w:tr w:rsidR="002F52E1" w:rsidRPr="002F52E1" w14:paraId="6224F38C" w14:textId="77777777" w:rsidTr="00B11C94">
        <w:trPr>
          <w:jc w:val="center"/>
        </w:trPr>
        <w:tc>
          <w:tcPr>
            <w:tcW w:w="10206" w:type="dxa"/>
            <w:vAlign w:val="center"/>
            <w:hideMark/>
          </w:tcPr>
          <w:p w14:paraId="2778D8E1" w14:textId="77777777" w:rsidR="002F52E1" w:rsidRPr="002F52E1" w:rsidRDefault="002F52E1" w:rsidP="002F52E1">
            <w:pPr>
              <w:snapToGrid w:val="0"/>
              <w:spacing w:before="240" w:after="240" w:line="240" w:lineRule="auto"/>
              <w:ind w:right="27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</w:rPr>
              <w:object w:dxaOrig="2500" w:dyaOrig="660" w14:anchorId="6E3DA96C">
                <v:shape id="_x0000_i1027" type="#_x0000_t75" style="width:150pt;height:42pt" o:ole="">
                  <v:imagedata r:id="rId9" o:title=""/>
                </v:shape>
                <o:OLEObject Type="Embed" ProgID="Unknown" ShapeID="_x0000_i1027" DrawAspect="Content" ObjectID="_1806923690" r:id="rId10"/>
              </w:object>
            </w: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be-BY"/>
              </w:rPr>
              <w:t>,</w:t>
            </w: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                                       </w:t>
            </w: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(6.3)</w:t>
            </w: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3EA02A76" w14:textId="77777777" w:rsidR="002F52E1" w:rsidRPr="002F52E1" w:rsidRDefault="002F52E1" w:rsidP="002F52E1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где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оз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основная заработная плата, руб.;</w:t>
      </w:r>
    </w:p>
    <w:p w14:paraId="2189BA39" w14:textId="77777777" w:rsidR="002F52E1" w:rsidRPr="002F52E1" w:rsidRDefault="002F52E1" w:rsidP="002F52E1">
      <w:pPr>
        <w:suppressAutoHyphens/>
        <w:spacing w:after="0" w:line="240" w:lineRule="auto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дз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дополнительная заработная плата на конкретное ПС, руб.; </w:t>
      </w:r>
    </w:p>
    <w:p w14:paraId="3BB9EFE1" w14:textId="77777777" w:rsidR="002F52E1" w:rsidRPr="002F52E1" w:rsidRDefault="002F52E1" w:rsidP="002F52E1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Н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 xml:space="preserve">фсзн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– норматив отчислений в Фонд социальной защиты, %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6734560A" w14:textId="77777777" w:rsidR="002F52E1" w:rsidRPr="002F52E1" w:rsidRDefault="002F52E1" w:rsidP="00923F69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Отчисления в БРУСП «</w:t>
      </w:r>
      <w:proofErr w:type="spellStart"/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Белгосстрах</w:t>
      </w:r>
      <w:proofErr w:type="spellEnd"/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» вычисляются по формуле 6.4.</w:t>
      </w:r>
    </w:p>
    <w:tbl>
      <w:tblPr>
        <w:tblW w:w="10260" w:type="dxa"/>
        <w:jc w:val="center"/>
        <w:tblLook w:val="04A0" w:firstRow="1" w:lastRow="0" w:firstColumn="1" w:lastColumn="0" w:noHBand="0" w:noVBand="1"/>
      </w:tblPr>
      <w:tblGrid>
        <w:gridCol w:w="8573"/>
        <w:gridCol w:w="1687"/>
      </w:tblGrid>
      <w:tr w:rsidR="002F52E1" w:rsidRPr="002F52E1" w14:paraId="1EEE0B28" w14:textId="77777777" w:rsidTr="00B11C94">
        <w:trPr>
          <w:jc w:val="center"/>
        </w:trPr>
        <w:tc>
          <w:tcPr>
            <w:tcW w:w="8573" w:type="dxa"/>
            <w:hideMark/>
          </w:tcPr>
          <w:p w14:paraId="5DD5AC86" w14:textId="77777777" w:rsidR="002F52E1" w:rsidRPr="002F52E1" w:rsidRDefault="002F52E1" w:rsidP="002F52E1">
            <w:pPr>
              <w:widowControl w:val="0"/>
              <w:snapToGrid w:val="0"/>
              <w:spacing w:after="0" w:line="240" w:lineRule="auto"/>
              <w:ind w:right="-1740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</w:rPr>
              <w:object w:dxaOrig="2340" w:dyaOrig="639" w14:anchorId="4E997830">
                <v:shape id="_x0000_i1028" type="#_x0000_t75" style="width:156pt;height:42pt" o:ole="">
                  <v:imagedata r:id="rId11" o:title=""/>
                </v:shape>
                <o:OLEObject Type="Embed" ProgID="Unknown" ShapeID="_x0000_i1028" DrawAspect="Content" ObjectID="_1806923691" r:id="rId12"/>
              </w:object>
            </w:r>
          </w:p>
        </w:tc>
        <w:tc>
          <w:tcPr>
            <w:tcW w:w="1687" w:type="dxa"/>
            <w:vAlign w:val="center"/>
            <w:hideMark/>
          </w:tcPr>
          <w:p w14:paraId="69488A49" w14:textId="77777777" w:rsidR="002F52E1" w:rsidRPr="002F52E1" w:rsidRDefault="002F52E1" w:rsidP="002F52E1">
            <w:pPr>
              <w:snapToGrid w:val="0"/>
              <w:spacing w:after="240" w:line="240" w:lineRule="auto"/>
              <w:ind w:right="-54" w:firstLine="709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F52E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(6.4)</w:t>
            </w:r>
          </w:p>
        </w:tc>
      </w:tr>
    </w:tbl>
    <w:p w14:paraId="2D2EC1F1" w14:textId="59DEBE62" w:rsidR="002F52E1" w:rsidRPr="002F52E1" w:rsidRDefault="002F52E1" w:rsidP="002F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С</m:t>
          </m:r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 xml:space="preserve">фсзн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(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be-BY"/>
                </w:rPr>
                <m:t xml:space="preserve">9047,5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+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</w:rPr>
                <m:t>1357,13 )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  <w:lang w:val="en-US"/>
                </w:rPr>
                <w:sym w:font="Symbol" w:char="F0D7"/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34</m:t>
              </m: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num>
            <m:den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100</m:t>
              </m: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 xml:space="preserve">= 3537,58  </m:t>
          </m:r>
          <w:proofErr w:type="spellStart"/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>руб</m:t>
          </m:r>
          <w:proofErr w:type="spellEnd"/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.</m:t>
          </m:r>
        </m:oMath>
      </m:oMathPara>
    </w:p>
    <w:p w14:paraId="75D30E2B" w14:textId="74765E65" w:rsidR="002F52E1" w:rsidRPr="002F52E1" w:rsidRDefault="002F52E1" w:rsidP="002F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С</m:t>
          </m:r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 xml:space="preserve">бгс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(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be-BY"/>
                </w:rPr>
                <m:t xml:space="preserve">9047,5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+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1357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color w:val="000000"/>
                  <w:sz w:val="28"/>
                  <w:szCs w:val="28"/>
                </w:rPr>
                <m:t>,13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 xml:space="preserve"> 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)</m:t>
                  </m:r>
                </m:e>
                <m:sup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m:t xml:space="preserve"> .</m:t>
                  </m:r>
                </m:sup>
              </m:sSup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 xml:space="preserve"> 0,6</m:t>
              </m: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num>
            <m:den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100</m:t>
              </m: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 xml:space="preserve">= </m:t>
          </m:r>
          <w:bookmarkStart w:id="31" w:name="_Hlk167790635"/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>62,</m:t>
          </m:r>
          <m:r>
            <m:rPr>
              <m:nor/>
            </m:rPr>
            <w:rPr>
              <w:rFonts w:ascii="Cambria Math" w:eastAsia="Times New Roman" w:hAnsi="Times New Roman" w:cs="Times New Roman"/>
              <w:color w:val="000000"/>
              <w:sz w:val="28"/>
              <w:szCs w:val="28"/>
              <w:lang w:eastAsia="ru-RU"/>
            </w:rPr>
            <m:t>43</m:t>
          </m:r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 xml:space="preserve"> </m:t>
          </m:r>
          <w:bookmarkEnd w:id="31"/>
          <w:proofErr w:type="spellStart"/>
          <m:r>
            <m:rPr>
              <m:nor/>
            </m:rP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m:t>руб</m:t>
          </m:r>
          <w:proofErr w:type="spellEnd"/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.</m:t>
          </m:r>
        </m:oMath>
      </m:oMathPara>
    </w:p>
    <w:p w14:paraId="3CD37CBC" w14:textId="3175EB1A" w:rsidR="002F52E1" w:rsidRPr="002F52E1" w:rsidRDefault="002F52E1" w:rsidP="002F52E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32" w:name="_Toc167464211"/>
      <w:bookmarkStart w:id="33" w:name="_Toc167882031"/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Таким образом, общие отчисления в </w:t>
      </w:r>
      <w:r w:rsidR="00B11C94">
        <w:rPr>
          <w:rFonts w:ascii="Times New Roman" w:eastAsia="Calibri" w:hAnsi="Times New Roman" w:cs="Times New Roman"/>
          <w:color w:val="000000"/>
          <w:sz w:val="28"/>
          <w:szCs w:val="28"/>
        </w:rPr>
        <w:t>БРУСП «</w:t>
      </w:r>
      <w:proofErr w:type="spellStart"/>
      <w:r w:rsidR="00B11C94">
        <w:rPr>
          <w:rFonts w:ascii="Times New Roman" w:eastAsia="Calibri" w:hAnsi="Times New Roman" w:cs="Times New Roman"/>
          <w:color w:val="000000"/>
          <w:sz w:val="28"/>
          <w:szCs w:val="28"/>
        </w:rPr>
        <w:t>Белгосстрах</w:t>
      </w:r>
      <w:proofErr w:type="spellEnd"/>
      <w:r w:rsidR="00B11C94">
        <w:rPr>
          <w:rFonts w:ascii="Times New Roman" w:eastAsia="Calibri" w:hAnsi="Times New Roman" w:cs="Times New Roman"/>
          <w:color w:val="000000"/>
          <w:sz w:val="28"/>
          <w:szCs w:val="28"/>
        </w:rPr>
        <w:t>» составили 62.43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 руб., а в фонд </w:t>
      </w:r>
      <w:r w:rsidR="00B11C94">
        <w:rPr>
          <w:rFonts w:ascii="Times New Roman" w:eastAsia="Calibri" w:hAnsi="Times New Roman" w:cs="Times New Roman"/>
          <w:color w:val="000000"/>
          <w:sz w:val="28"/>
          <w:szCs w:val="28"/>
        </w:rPr>
        <w:t>социальной защиты населения – 3 537,5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8 руб.</w:t>
      </w:r>
    </w:p>
    <w:p w14:paraId="18650E8B" w14:textId="77777777" w:rsidR="002F52E1" w:rsidRPr="002F52E1" w:rsidRDefault="002F52E1" w:rsidP="002F52E1">
      <w:pPr>
        <w:spacing w:before="360" w:after="24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4" w:name="_Toc168594388"/>
      <w:r w:rsidRPr="002F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6.3.5 Расчет суммы прочих прямых затрат</w:t>
      </w:r>
      <w:bookmarkEnd w:id="32"/>
      <w:bookmarkEnd w:id="33"/>
      <w:bookmarkEnd w:id="34"/>
    </w:p>
    <w:p w14:paraId="77EBA097" w14:textId="33AB4D9F" w:rsidR="002F52E1" w:rsidRPr="002F52E1" w:rsidRDefault="002F52E1" w:rsidP="002F52E1">
      <w:pPr>
        <w:shd w:val="clear" w:color="auto" w:fill="FFFFFF"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5" w:name="_Toc482454983"/>
      <w:bookmarkStart w:id="36" w:name="_Toc484687175"/>
      <w:bookmarkStart w:id="37" w:name="_Toc515225589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Расходы на конкретное программное средство </w:t>
      </w:r>
      <w:proofErr w:type="spellStart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>Спз</w:t>
      </w:r>
      <w:proofErr w:type="spellEnd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="00B11C94" w:rsidRPr="00B11C94"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включают расходы на приобретение и подготовку спец</w:t>
      </w:r>
      <w:r w:rsidR="006E7186">
        <w:rPr>
          <w:rFonts w:ascii="Times New Roman" w:eastAsia="Times New Roman" w:hAnsi="Times New Roman" w:cs="Times New Roman"/>
          <w:color w:val="000000"/>
          <w:sz w:val="28"/>
          <w:szCs w:val="28"/>
        </w:rPr>
        <w:t>иальной технической информации</w:t>
      </w:r>
      <w:r w:rsidR="00B11C94" w:rsidRPr="00B11C94">
        <w:rPr>
          <w:rFonts w:ascii="Times New Roman" w:eastAsia="Times New Roman" w:hAnsi="Times New Roman" w:cs="Times New Roman"/>
          <w:color w:val="000000"/>
          <w:sz w:val="28"/>
          <w:szCs w:val="28"/>
        </w:rPr>
        <w:t>, платных сервисов тестирования и прочие операционные издержки, прямо относимые на проект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рассчитываются по формуле 6.5.</w:t>
      </w:r>
    </w:p>
    <w:tbl>
      <w:tblPr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8080"/>
        <w:gridCol w:w="2126"/>
      </w:tblGrid>
      <w:tr w:rsidR="002F52E1" w:rsidRPr="002F52E1" w14:paraId="14DEB06F" w14:textId="77777777" w:rsidTr="00B11C94">
        <w:trPr>
          <w:jc w:val="center"/>
        </w:trPr>
        <w:tc>
          <w:tcPr>
            <w:tcW w:w="8080" w:type="dxa"/>
            <w:hideMark/>
          </w:tcPr>
          <w:p w14:paraId="257CC69B" w14:textId="77777777" w:rsidR="002F52E1" w:rsidRPr="002F52E1" w:rsidRDefault="002F52E1" w:rsidP="002F52E1">
            <w:pPr>
              <w:suppressAutoHyphens/>
              <w:spacing w:before="200" w:after="240" w:line="240" w:lineRule="auto"/>
              <w:ind w:right="-2092" w:firstLine="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</w:rPr>
              <w:object w:dxaOrig="1520" w:dyaOrig="620" w14:anchorId="70A4AF43">
                <v:shape id="_x0000_i1029" type="#_x0000_t75" style="width:96pt;height:42pt" o:ole="">
                  <v:imagedata r:id="rId13" o:title=""/>
                </v:shape>
                <o:OLEObject Type="Embed" ProgID="Unknown" ShapeID="_x0000_i1029" DrawAspect="Content" ObjectID="_1806923692" r:id="rId14"/>
              </w:object>
            </w:r>
          </w:p>
        </w:tc>
        <w:tc>
          <w:tcPr>
            <w:tcW w:w="2126" w:type="dxa"/>
            <w:vAlign w:val="center"/>
            <w:hideMark/>
          </w:tcPr>
          <w:p w14:paraId="3EDBE4A0" w14:textId="77777777" w:rsidR="002F52E1" w:rsidRPr="002F52E1" w:rsidRDefault="002F52E1" w:rsidP="002F52E1">
            <w:pPr>
              <w:suppressAutoHyphens/>
              <w:spacing w:before="240" w:after="240" w:line="240" w:lineRule="auto"/>
              <w:ind w:right="30" w:firstLine="709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(6.5)</w:t>
            </w:r>
          </w:p>
        </w:tc>
      </w:tr>
    </w:tbl>
    <w:p w14:paraId="3E2351CA" w14:textId="3985B757" w:rsidR="002F52E1" w:rsidRPr="002F52E1" w:rsidRDefault="002F52E1" w:rsidP="002F52E1">
      <w:pPr>
        <w:tabs>
          <w:tab w:val="left" w:pos="510"/>
        </w:tabs>
        <w:spacing w:after="24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где </w:t>
      </w:r>
      <w:proofErr w:type="spellStart"/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пз</w:t>
      </w:r>
      <w:proofErr w:type="spellEnd"/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– норматив прочих затрат в целом по организации, %. </w:t>
      </w:r>
    </w:p>
    <w:p w14:paraId="6C058673" w14:textId="7301BE3E" w:rsidR="002F52E1" w:rsidRPr="002F52E1" w:rsidRDefault="002F52E1" w:rsidP="002F52E1">
      <w:pPr>
        <w:tabs>
          <w:tab w:val="left" w:pos="510"/>
        </w:tabs>
        <w:spacing w:before="24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С</w:t>
      </w:r>
      <w:r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  <w:vertAlign w:val="subscript"/>
        </w:rPr>
        <w:t>пз</w:t>
      </w:r>
      <w:proofErr w:type="spellEnd"/>
      <w:r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= </w:t>
      </w:r>
      <w:r w:rsidR="00B11C94">
        <w:rPr>
          <w:rFonts w:ascii="Times New Roman" w:eastAsia="Calibri" w:hAnsi="Times New Roman" w:cs="Times New Roman"/>
          <w:color w:val="000000"/>
          <w:sz w:val="28"/>
          <w:szCs w:val="28"/>
        </w:rPr>
        <w:t>9047,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sym w:font="Symbol" w:char="F0D7"/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bookmarkStart w:id="38" w:name="_GoBack"/>
      <w:r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40 </w:t>
      </w:r>
      <w:bookmarkEnd w:id="38"/>
      <w:r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/ 100 = </w:t>
      </w:r>
      <w:bookmarkEnd w:id="35"/>
      <w:bookmarkEnd w:id="36"/>
      <w:bookmarkEnd w:id="37"/>
      <w:r w:rsidR="00B11C94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3 619</w:t>
      </w:r>
      <w:r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руб.</w:t>
      </w:r>
    </w:p>
    <w:p w14:paraId="2B03E257" w14:textId="3BE9B012" w:rsidR="002F52E1" w:rsidRPr="002F52E1" w:rsidRDefault="002F52E1" w:rsidP="002F52E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 xml:space="preserve">Таким образом, сумма прочих прямых затраты при разработке веб-приложения составила </w:t>
      </w:r>
      <w:r w:rsidR="00B11C94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3 619</w:t>
      </w:r>
      <w:r w:rsidRPr="002F52E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>рублей.</w:t>
      </w:r>
      <w:bookmarkStart w:id="39" w:name="_Toc167464212"/>
    </w:p>
    <w:p w14:paraId="4F0EE11F" w14:textId="77777777" w:rsidR="002F52E1" w:rsidRPr="002F52E1" w:rsidRDefault="002F52E1" w:rsidP="002F52E1">
      <w:pPr>
        <w:spacing w:before="360" w:after="24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0" w:name="_Toc167882032"/>
      <w:bookmarkStart w:id="41" w:name="_Toc168594389"/>
      <w:r w:rsidRPr="002F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6.3.6 Расчет суммы накладных расходов</w:t>
      </w:r>
      <w:bookmarkEnd w:id="39"/>
      <w:bookmarkEnd w:id="40"/>
      <w:bookmarkEnd w:id="41"/>
    </w:p>
    <w:p w14:paraId="08DF40FA" w14:textId="77777777" w:rsidR="002F52E1" w:rsidRPr="002F52E1" w:rsidRDefault="002F52E1" w:rsidP="002F52E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Сумма накладных расходов </w:t>
      </w:r>
      <w:proofErr w:type="spellStart"/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н.р</w:t>
      </w:r>
      <w:proofErr w:type="spellEnd"/>
      <w:r w:rsidRPr="002F52E1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.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– произведение основной заработной платы исполнителей на конкретное программное средство </w:t>
      </w:r>
      <w:proofErr w:type="spellStart"/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оз</w:t>
      </w:r>
      <w:proofErr w:type="spellEnd"/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на норматив накладных расходов в целом по организации </w:t>
      </w:r>
      <w:proofErr w:type="spellStart"/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Н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н.р</w:t>
      </w:r>
      <w:proofErr w:type="spellEnd"/>
      <w:r w:rsidRPr="002F52E1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.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, по формуле 6.6.</w:t>
      </w:r>
    </w:p>
    <w:tbl>
      <w:tblPr>
        <w:tblW w:w="1001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8"/>
        <w:gridCol w:w="1094"/>
      </w:tblGrid>
      <w:tr w:rsidR="002F52E1" w:rsidRPr="002F52E1" w14:paraId="5EDF44B9" w14:textId="77777777" w:rsidTr="00B11C94">
        <w:trPr>
          <w:jc w:val="center"/>
        </w:trPr>
        <w:tc>
          <w:tcPr>
            <w:tcW w:w="1077" w:type="dxa"/>
          </w:tcPr>
          <w:p w14:paraId="77CC5AB5" w14:textId="77777777" w:rsidR="002F52E1" w:rsidRPr="002F52E1" w:rsidRDefault="002F52E1" w:rsidP="002F52E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48" w:type="dxa"/>
          </w:tcPr>
          <w:p w14:paraId="75C0D22E" w14:textId="77777777" w:rsidR="002F52E1" w:rsidRPr="002F52E1" w:rsidRDefault="002F52E1" w:rsidP="002F52E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621" w:right="69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</w:rPr>
              <w:object w:dxaOrig="1560" w:dyaOrig="660" w14:anchorId="78E497C5">
                <v:shape id="_x0000_i1030" type="#_x0000_t75" style="width:102pt;height:42pt" o:ole="">
                  <v:imagedata r:id="rId15" o:title=""/>
                </v:shape>
                <o:OLEObject Type="Embed" ProgID="Unknown" ShapeID="_x0000_i1030" DrawAspect="Content" ObjectID="_1806923693" r:id="rId16"/>
              </w:object>
            </w:r>
          </w:p>
        </w:tc>
        <w:tc>
          <w:tcPr>
            <w:tcW w:w="1094" w:type="dxa"/>
            <w:vAlign w:val="center"/>
          </w:tcPr>
          <w:p w14:paraId="014C1571" w14:textId="77777777" w:rsidR="002F52E1" w:rsidRPr="002F52E1" w:rsidRDefault="002F52E1" w:rsidP="002F52E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39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5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(6.6)</w:t>
            </w:r>
          </w:p>
        </w:tc>
      </w:tr>
    </w:tbl>
    <w:p w14:paraId="365C61A6" w14:textId="77777777" w:rsidR="002F52E1" w:rsidRPr="002F52E1" w:rsidRDefault="002F52E1" w:rsidP="002F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Сумма накладных расходов составит: </w:t>
      </w:r>
    </w:p>
    <w:p w14:paraId="111AE696" w14:textId="2734C6EF" w:rsidR="002F52E1" w:rsidRPr="002F52E1" w:rsidRDefault="002F52E1" w:rsidP="002F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</w:t>
      </w:r>
      <w:r w:rsidRPr="002F52E1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нр</w:t>
      </w:r>
      <w:proofErr w:type="spellEnd"/>
      <w:r w:rsidRPr="002F52E1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.</w:t>
      </w:r>
      <w:r w:rsidR="00B11C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=9047,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2F52E1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perscript"/>
          <w:lang w:eastAsia="ru-RU"/>
        </w:rPr>
        <w:t>.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55 / 100 = </w:t>
      </w:r>
      <w:r w:rsidR="00DF46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4976,13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руб.</w:t>
      </w:r>
    </w:p>
    <w:p w14:paraId="500CD4B2" w14:textId="0331D976" w:rsidR="002F52E1" w:rsidRPr="002F52E1" w:rsidRDefault="002F52E1" w:rsidP="002F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Таким образом, сумма накладных расходов составила </w:t>
      </w:r>
      <w:r w:rsidR="00DF46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4976,13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7488017" w14:textId="77777777" w:rsidR="002F52E1" w:rsidRPr="002F52E1" w:rsidRDefault="002F52E1" w:rsidP="002F52E1">
      <w:pPr>
        <w:spacing w:before="360" w:after="24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2" w:name="_Toc167464213"/>
      <w:bookmarkStart w:id="43" w:name="_Toc167882033"/>
      <w:bookmarkStart w:id="44" w:name="_Toc168594390"/>
      <w:r w:rsidRPr="002F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6.3.7 Сумма расходов на разработку программ</w:t>
      </w:r>
      <w:bookmarkEnd w:id="42"/>
      <w:bookmarkEnd w:id="43"/>
      <w:bookmarkEnd w:id="44"/>
    </w:p>
    <w:p w14:paraId="5366BA83" w14:textId="77777777" w:rsidR="002F52E1" w:rsidRPr="002F52E1" w:rsidRDefault="002F52E1" w:rsidP="002F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Сумма расходов на разработку программного средства Ср определяется как сумма основной и дополнительной заработных плат исполнителей на конкретное программное средство, отчислений на социальные нужды, суммы прочих затрат и суммы накладных расходов, по формуле 6.7.</w:t>
      </w:r>
    </w:p>
    <w:tbl>
      <w:tblPr>
        <w:tblW w:w="10635" w:type="dxa"/>
        <w:jc w:val="center"/>
        <w:tblLayout w:type="fixed"/>
        <w:tblLook w:val="04A0" w:firstRow="1" w:lastRow="0" w:firstColumn="1" w:lastColumn="0" w:noHBand="0" w:noVBand="1"/>
      </w:tblPr>
      <w:tblGrid>
        <w:gridCol w:w="1370"/>
        <w:gridCol w:w="7782"/>
        <w:gridCol w:w="1483"/>
      </w:tblGrid>
      <w:tr w:rsidR="002F52E1" w:rsidRPr="002F52E1" w14:paraId="4662966F" w14:textId="77777777" w:rsidTr="00B11C94">
        <w:trPr>
          <w:trHeight w:val="248"/>
          <w:jc w:val="center"/>
        </w:trPr>
        <w:tc>
          <w:tcPr>
            <w:tcW w:w="1370" w:type="dxa"/>
          </w:tcPr>
          <w:p w14:paraId="270E0A5C" w14:textId="77777777" w:rsidR="002F52E1" w:rsidRPr="002F52E1" w:rsidRDefault="002F52E1" w:rsidP="002F52E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782" w:type="dxa"/>
            <w:vAlign w:val="center"/>
          </w:tcPr>
          <w:p w14:paraId="60B02BEF" w14:textId="77777777" w:rsidR="002F52E1" w:rsidRPr="002F52E1" w:rsidRDefault="002F52E1" w:rsidP="002F52E1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</w:rPr>
              <w:object w:dxaOrig="3820" w:dyaOrig="380" w14:anchorId="749F5946">
                <v:shape id="_x0000_i1031" type="#_x0000_t75" style="width:258pt;height:24pt" o:ole="">
                  <v:imagedata r:id="rId17" o:title=""/>
                </v:shape>
                <o:OLEObject Type="Embed" ProgID="Unknown" ShapeID="_x0000_i1031" DrawAspect="Content" ObjectID="_1806923694" r:id="rId18"/>
              </w:object>
            </w:r>
          </w:p>
        </w:tc>
        <w:tc>
          <w:tcPr>
            <w:tcW w:w="1483" w:type="dxa"/>
            <w:vAlign w:val="center"/>
          </w:tcPr>
          <w:p w14:paraId="619258B9" w14:textId="77777777" w:rsidR="002F52E1" w:rsidRPr="002F52E1" w:rsidRDefault="002F52E1" w:rsidP="002F52E1">
            <w:pPr>
              <w:widowControl w:val="0"/>
              <w:tabs>
                <w:tab w:val="left" w:pos="916"/>
                <w:tab w:val="left" w:pos="167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46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5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(6.7)</w:t>
            </w:r>
          </w:p>
        </w:tc>
      </w:tr>
    </w:tbl>
    <w:p w14:paraId="4F320960" w14:textId="77777777" w:rsidR="002F52E1" w:rsidRPr="002F52E1" w:rsidRDefault="002F52E1" w:rsidP="002F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2F52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Все данные необходимые для вычисления есть, поэтому можно определить сумму расходов на разработку программного средства.</w:t>
      </w:r>
    </w:p>
    <w:p w14:paraId="4D9E74AD" w14:textId="19E5598A" w:rsidR="002F52E1" w:rsidRPr="002F52E1" w:rsidRDefault="002F52E1" w:rsidP="002F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 w:rsidR="00B11C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9047,5 + 1357,13 + 3537,58 + 62,43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DF46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3619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r w:rsidR="00DF46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4976,13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DF46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22 599,77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руб.</w:t>
      </w:r>
    </w:p>
    <w:p w14:paraId="52EEF1A7" w14:textId="4D0163FA" w:rsidR="002F52E1" w:rsidRPr="002F52E1" w:rsidRDefault="002F52E1" w:rsidP="002F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Сумма расходов на разработку программного средства была вычислена на основе данных, рассчитанных ранее, и составила </w:t>
      </w:r>
      <w:r w:rsidR="00DF46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22 599,77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рублей.</w:t>
      </w:r>
    </w:p>
    <w:p w14:paraId="33B98795" w14:textId="77777777" w:rsidR="002F52E1" w:rsidRPr="002F52E1" w:rsidRDefault="002F52E1" w:rsidP="002F52E1">
      <w:pPr>
        <w:spacing w:before="360" w:after="24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5" w:name="_Toc167464214"/>
      <w:bookmarkStart w:id="46" w:name="_Toc167882034"/>
      <w:bookmarkStart w:id="47" w:name="_Toc168594391"/>
      <w:r w:rsidRPr="002F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6.3.8 Расходы на реализацию</w:t>
      </w:r>
      <w:bookmarkEnd w:id="45"/>
      <w:bookmarkEnd w:id="46"/>
      <w:bookmarkEnd w:id="47"/>
    </w:p>
    <w:p w14:paraId="6F9338E4" w14:textId="77777777" w:rsidR="002F52E1" w:rsidRPr="002F52E1" w:rsidRDefault="002F52E1" w:rsidP="002F52E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</w:pP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Сумма расходов на реализацию программного средства </w:t>
      </w:r>
      <w:proofErr w:type="spellStart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vertAlign w:val="subscript"/>
        </w:rPr>
        <w:t>рр</w:t>
      </w:r>
      <w:proofErr w:type="spellEnd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определяется как произведение суммы расходов на разработки на норматив расходов на реализацию </w:t>
      </w:r>
      <w:proofErr w:type="spellStart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Н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vertAlign w:val="subscript"/>
        </w:rPr>
        <w:t>рр</w:t>
      </w:r>
      <w:proofErr w:type="spellEnd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, по формуле 6.8.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4"/>
        <w:gridCol w:w="1225"/>
      </w:tblGrid>
      <w:tr w:rsidR="002F52E1" w:rsidRPr="002F52E1" w14:paraId="19ADA830" w14:textId="77777777" w:rsidTr="00B11C94">
        <w:trPr>
          <w:jc w:val="center"/>
        </w:trPr>
        <w:tc>
          <w:tcPr>
            <w:tcW w:w="7849" w:type="dxa"/>
            <w:hideMark/>
          </w:tcPr>
          <w:p w14:paraId="7DFA73E4" w14:textId="77777777" w:rsidR="002F52E1" w:rsidRPr="002F52E1" w:rsidRDefault="002F52E1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160" w:after="240" w:line="240" w:lineRule="auto"/>
              <w:ind w:right="-126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52E1">
              <w:rPr>
                <w:rFonts w:ascii="Times New Roman" w:eastAsia="Times New Roman" w:hAnsi="Times New Roman" w:cs="Times New Roman"/>
                <w:i/>
                <w:color w:val="000000"/>
                <w:position w:val="-24"/>
                <w:sz w:val="28"/>
                <w:szCs w:val="28"/>
                <w:lang w:val="en-US" w:eastAsia="ru-RU"/>
              </w:rPr>
              <w:object w:dxaOrig="1719" w:dyaOrig="840" w14:anchorId="2030C43F">
                <v:shape id="_x0000_i1032" type="#_x0000_t75" style="width:84pt;height:42pt" o:ole="">
                  <v:imagedata r:id="rId19" o:title=""/>
                </v:shape>
                <o:OLEObject Type="Embed" ProgID="Equation.3" ShapeID="_x0000_i1032" DrawAspect="Content" ObjectID="_1806923695" r:id="rId20"/>
              </w:object>
            </w:r>
          </w:p>
        </w:tc>
        <w:tc>
          <w:tcPr>
            <w:tcW w:w="1093" w:type="dxa"/>
            <w:vAlign w:val="center"/>
            <w:hideMark/>
          </w:tcPr>
          <w:p w14:paraId="0C3CF5C8" w14:textId="77777777" w:rsidR="002F52E1" w:rsidRPr="002F52E1" w:rsidRDefault="002F52E1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39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F5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(6.8)</w:t>
            </w:r>
          </w:p>
        </w:tc>
      </w:tr>
    </w:tbl>
    <w:p w14:paraId="361A0B8F" w14:textId="77777777" w:rsidR="002F52E1" w:rsidRPr="002F52E1" w:rsidRDefault="002F52E1" w:rsidP="002F52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где </w:t>
      </w:r>
      <w:proofErr w:type="spellStart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рр</w:t>
      </w:r>
      <w:proofErr w:type="spellEnd"/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сумма расходов на реализацию ПС, руб.;</w:t>
      </w:r>
    </w:p>
    <w:p w14:paraId="203A49CA" w14:textId="77777777" w:rsidR="002F52E1" w:rsidRPr="002F52E1" w:rsidRDefault="002F52E1" w:rsidP="002F52E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р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общая сумма расходов на разработку ПС, руб.; </w:t>
      </w:r>
    </w:p>
    <w:p w14:paraId="772D7FE1" w14:textId="77777777" w:rsidR="002F52E1" w:rsidRPr="002F52E1" w:rsidRDefault="002F52E1" w:rsidP="00923F6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proofErr w:type="spellStart"/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рр</w:t>
      </w:r>
      <w:proofErr w:type="spellEnd"/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– норматив расходов на реализацию, %. </w:t>
      </w:r>
    </w:p>
    <w:p w14:paraId="278FCF1B" w14:textId="77777777" w:rsidR="002F52E1" w:rsidRPr="002F52E1" w:rsidRDefault="002F52E1" w:rsidP="00923F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</w:pP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Основываясь на исходные данные, расположенные в таблице 6.1 и формулу 6.8, норматив расходов на реализацию </w:t>
      </w:r>
      <w:proofErr w:type="spellStart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Н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vertAlign w:val="subscript"/>
        </w:rPr>
        <w:t>рр</w:t>
      </w:r>
      <w:proofErr w:type="spellEnd"/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равен 10%. Сумма расходов на реализацию ПС составляет.</w:t>
      </w:r>
    </w:p>
    <w:p w14:paraId="5308F5BB" w14:textId="3FE592E4" w:rsidR="002F52E1" w:rsidRPr="002F52E1" w:rsidRDefault="002F52E1" w:rsidP="002F52E1">
      <w:pPr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 = </w:t>
      </w:r>
      <w:r w:rsidR="00DF46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22 599,77</w:t>
      </w:r>
      <w:r w:rsidR="00DF464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sym w:font="Symbol" w:char="F0D7"/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/ 100 = </w:t>
      </w:r>
      <w:r w:rsidR="00DF4647">
        <w:rPr>
          <w:rFonts w:ascii="Times New Roman" w:eastAsia="Calibri" w:hAnsi="Times New Roman" w:cs="Times New Roman"/>
          <w:color w:val="000000"/>
          <w:sz w:val="28"/>
          <w:szCs w:val="28"/>
        </w:rPr>
        <w:t>2259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>,98 руб.</w:t>
      </w:r>
    </w:p>
    <w:p w14:paraId="19C7E63F" w14:textId="2454DFB8" w:rsidR="002F52E1" w:rsidRPr="002F52E1" w:rsidRDefault="002F52E1" w:rsidP="002F5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</w:pP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Получим, что сумма расходов на реализацию программного средства, определенная по формуле 6.8, составляет </w:t>
      </w:r>
      <w:r w:rsidR="00DF4647">
        <w:rPr>
          <w:rFonts w:ascii="Times New Roman" w:eastAsia="Calibri" w:hAnsi="Times New Roman" w:cs="Times New Roman"/>
          <w:color w:val="000000"/>
          <w:sz w:val="28"/>
          <w:szCs w:val="28"/>
        </w:rPr>
        <w:t>2259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,98 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рубля.</w:t>
      </w:r>
    </w:p>
    <w:p w14:paraId="24D8B42A" w14:textId="77777777" w:rsidR="002F52E1" w:rsidRPr="002F52E1" w:rsidRDefault="002F52E1" w:rsidP="002F52E1">
      <w:pPr>
        <w:spacing w:before="360" w:after="24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8" w:name="_Toc167464215"/>
      <w:bookmarkStart w:id="49" w:name="_Toc167882035"/>
      <w:bookmarkStart w:id="50" w:name="_Toc168594392"/>
      <w:r w:rsidRPr="002F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6.3.9 Расчет полной себестоимости</w:t>
      </w:r>
      <w:bookmarkEnd w:id="48"/>
      <w:bookmarkEnd w:id="49"/>
      <w:bookmarkEnd w:id="50"/>
    </w:p>
    <w:p w14:paraId="2884685B" w14:textId="77777777" w:rsidR="002F52E1" w:rsidRPr="002F52E1" w:rsidRDefault="002F52E1" w:rsidP="002F52E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2F52E1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Полная себестоимость </w:t>
      </w:r>
      <w:proofErr w:type="spellStart"/>
      <w:r w:rsidRPr="002F52E1">
        <w:rPr>
          <w:rFonts w:ascii="Times New Roman" w:eastAsia="Calibri" w:hAnsi="Times New Roman" w:cs="Times New Roman"/>
          <w:color w:val="00000A"/>
          <w:sz w:val="28"/>
          <w:szCs w:val="28"/>
        </w:rPr>
        <w:t>С</w:t>
      </w:r>
      <w:r w:rsidRPr="002F52E1">
        <w:rPr>
          <w:rFonts w:ascii="Times New Roman" w:eastAsia="Calibri" w:hAnsi="Times New Roman" w:cs="Times New Roman"/>
          <w:color w:val="00000A"/>
          <w:sz w:val="28"/>
          <w:szCs w:val="28"/>
          <w:vertAlign w:val="subscript"/>
        </w:rPr>
        <w:t>п</w:t>
      </w:r>
      <w:proofErr w:type="spellEnd"/>
      <w:r w:rsidRPr="002F52E1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 определяется как сумма двух элементов.</w:t>
      </w:r>
    </w:p>
    <w:p w14:paraId="7AA42E44" w14:textId="77777777" w:rsidR="002F52E1" w:rsidRPr="002F52E1" w:rsidRDefault="002F52E1" w:rsidP="002F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>Суммы расходов на разработку С</w:t>
      </w: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  <w:vertAlign w:val="subscript"/>
        </w:rPr>
        <w:t>р</w:t>
      </w: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 xml:space="preserve"> и суммы расходов на реализацию программного средства </w:t>
      </w:r>
      <w:proofErr w:type="spellStart"/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>С</w:t>
      </w:r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  <w:vertAlign w:val="subscript"/>
        </w:rPr>
        <w:t>рр</w:t>
      </w:r>
      <w:proofErr w:type="spellEnd"/>
      <w:r w:rsidRPr="002F52E1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 xml:space="preserve"> по формуле 6.9.</w:t>
      </w: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 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2F52E1" w:rsidRPr="002F52E1" w14:paraId="262B0709" w14:textId="77777777" w:rsidTr="00B11C94">
        <w:trPr>
          <w:jc w:val="center"/>
        </w:trPr>
        <w:tc>
          <w:tcPr>
            <w:tcW w:w="1077" w:type="dxa"/>
          </w:tcPr>
          <w:p w14:paraId="078FE449" w14:textId="77777777" w:rsidR="002F52E1" w:rsidRPr="002F52E1" w:rsidRDefault="002F52E1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49" w:type="dxa"/>
            <w:hideMark/>
          </w:tcPr>
          <w:p w14:paraId="3635887B" w14:textId="77777777" w:rsidR="002F52E1" w:rsidRPr="002F52E1" w:rsidRDefault="002F52E1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F52E1">
              <w:rPr>
                <w:rFonts w:ascii="Times New Roman" w:eastAsia="Calibri" w:hAnsi="Times New Roman" w:cs="Times New Roman"/>
                <w:sz w:val="28"/>
              </w:rPr>
              <w:object w:dxaOrig="1500" w:dyaOrig="380" w14:anchorId="09E57B6F">
                <v:shape id="_x0000_i1033" type="#_x0000_t75" style="width:108pt;height:30pt" o:ole="">
                  <v:imagedata r:id="rId21" o:title=""/>
                </v:shape>
                <o:OLEObject Type="Embed" ProgID="Unknown" ShapeID="_x0000_i1033" DrawAspect="Content" ObjectID="_1806923696" r:id="rId22"/>
              </w:object>
            </w:r>
          </w:p>
        </w:tc>
        <w:tc>
          <w:tcPr>
            <w:tcW w:w="1093" w:type="dxa"/>
            <w:vAlign w:val="center"/>
            <w:hideMark/>
          </w:tcPr>
          <w:p w14:paraId="3EC1A6DB" w14:textId="77777777" w:rsidR="002F52E1" w:rsidRPr="002F52E1" w:rsidRDefault="002F52E1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39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F5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2F5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(6.9)</w:t>
            </w:r>
          </w:p>
        </w:tc>
      </w:tr>
    </w:tbl>
    <w:p w14:paraId="5BB9B830" w14:textId="22E630F7" w:rsidR="002F52E1" w:rsidRPr="002F52E1" w:rsidRDefault="002F52E1" w:rsidP="002F52E1">
      <w:pPr>
        <w:spacing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С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>п</w:t>
      </w:r>
      <w:proofErr w:type="spellEnd"/>
      <w:r w:rsidRPr="002F52E1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/>
        </w:rPr>
        <w:t xml:space="preserve">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11329,85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+ </w:t>
      </w:r>
      <w:r w:rsidR="00DF4647">
        <w:rPr>
          <w:rFonts w:ascii="Times New Roman" w:eastAsia="Calibri" w:hAnsi="Times New Roman" w:cs="Times New Roman"/>
          <w:color w:val="000000"/>
          <w:sz w:val="28"/>
          <w:szCs w:val="28"/>
        </w:rPr>
        <w:t>2259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,98 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= </w:t>
      </w:r>
      <w:r w:rsidR="00DF4647">
        <w:rPr>
          <w:rFonts w:ascii="Times New Roman" w:eastAsia="Calibri" w:hAnsi="Times New Roman" w:cs="Times New Roman"/>
          <w:color w:val="000000"/>
          <w:sz w:val="28"/>
          <w:szCs w:val="28"/>
        </w:rPr>
        <w:t>24 895,75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руб</w:t>
      </w:r>
      <w:proofErr w:type="spellEnd"/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</w:p>
    <w:p w14:paraId="7EDBF40F" w14:textId="0556CD8A" w:rsidR="002F52E1" w:rsidRDefault="002F52E1" w:rsidP="002F5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Получим, что полная себестоимость </w:t>
      </w:r>
      <w:r w:rsidR="00DF46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мобильного 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равна </w:t>
      </w:r>
      <w:r w:rsidR="00DF4647">
        <w:rPr>
          <w:rFonts w:ascii="Times New Roman" w:eastAsia="Calibri" w:hAnsi="Times New Roman" w:cs="Times New Roman"/>
          <w:color w:val="000000"/>
          <w:sz w:val="28"/>
          <w:szCs w:val="28"/>
        </w:rPr>
        <w:t>24 895,75</w:t>
      </w:r>
      <w:r w:rsidRPr="002F52E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F52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рубля. </w:t>
      </w:r>
    </w:p>
    <w:p w14:paraId="77F5E0F5" w14:textId="77777777" w:rsidR="002F52E1" w:rsidRPr="002F52E1" w:rsidRDefault="002F52E1" w:rsidP="002F52E1">
      <w:pPr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1" w:name="_Toc167464217"/>
      <w:bookmarkStart w:id="52" w:name="_Toc167882037"/>
      <w:bookmarkStart w:id="53" w:name="_Toc168594394"/>
      <w:r w:rsidRPr="002F52E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6.4 Выводы по разделу</w:t>
      </w:r>
      <w:bookmarkEnd w:id="51"/>
      <w:bookmarkEnd w:id="52"/>
      <w:bookmarkEnd w:id="53"/>
    </w:p>
    <w:p w14:paraId="2EC40E71" w14:textId="77777777" w:rsidR="002F52E1" w:rsidRPr="002F52E1" w:rsidRDefault="002F52E1" w:rsidP="002F52E1">
      <w:pPr>
        <w:tabs>
          <w:tab w:val="right" w:leader="dot" w:pos="9923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2F52E1">
        <w:rPr>
          <w:rFonts w:ascii="Times New Roman" w:eastAsia="Calibri" w:hAnsi="Times New Roman" w:cs="Times New Roman"/>
          <w:sz w:val="28"/>
        </w:rPr>
        <w:t>В рамках данного раздела были проведены экономические расчеты, на основе которых была определена себестоимость разрабатываемого программного средства, а также прогнозируемая отпускная цена всего продукта. Анализ такого вида позволяет определить целесообразность разработки приложения.</w:t>
      </w:r>
    </w:p>
    <w:p w14:paraId="326ACD35" w14:textId="77777777" w:rsidR="002F52E1" w:rsidRPr="002F52E1" w:rsidRDefault="002F52E1" w:rsidP="002F52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  <w:r w:rsidRPr="002F52E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В таблице 6.5 представлены результаты расчетов для основных показателей данной главы в краткой форме. </w:t>
      </w:r>
    </w:p>
    <w:p w14:paraId="464F4105" w14:textId="77777777" w:rsidR="002F52E1" w:rsidRPr="002F52E1" w:rsidRDefault="002F52E1" w:rsidP="002F52E1">
      <w:pPr>
        <w:spacing w:before="240"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F52E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Таблица 6.5 – Результаты расчетов</w:t>
      </w:r>
    </w:p>
    <w:tbl>
      <w:tblPr>
        <w:tblStyle w:val="211"/>
        <w:tblW w:w="1003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67"/>
        <w:gridCol w:w="2969"/>
      </w:tblGrid>
      <w:tr w:rsidR="002F52E1" w:rsidRPr="002F52E1" w14:paraId="5B7B77C1" w14:textId="77777777" w:rsidTr="00B11C94">
        <w:trPr>
          <w:trHeight w:val="335"/>
        </w:trPr>
        <w:tc>
          <w:tcPr>
            <w:tcW w:w="7067" w:type="dxa"/>
          </w:tcPr>
          <w:p w14:paraId="697E43B1" w14:textId="77777777" w:rsidR="002F52E1" w:rsidRPr="002F52E1" w:rsidRDefault="002F52E1" w:rsidP="002F52E1">
            <w:pPr>
              <w:tabs>
                <w:tab w:val="right" w:leader="dot" w:pos="9923"/>
              </w:tabs>
              <w:contextualSpacing/>
              <w:jc w:val="center"/>
              <w:rPr>
                <w:rFonts w:eastAsia="Calibri"/>
                <w:lang w:eastAsia="ru-RU"/>
              </w:rPr>
            </w:pPr>
            <w:r w:rsidRPr="002F52E1">
              <w:rPr>
                <w:rFonts w:eastAsia="Calibri"/>
                <w:lang w:eastAsia="ru-RU"/>
              </w:rPr>
              <w:t>Наименование показателя</w:t>
            </w:r>
          </w:p>
        </w:tc>
        <w:tc>
          <w:tcPr>
            <w:tcW w:w="2969" w:type="dxa"/>
          </w:tcPr>
          <w:p w14:paraId="2BF7C634" w14:textId="77777777" w:rsidR="002F52E1" w:rsidRPr="002F52E1" w:rsidRDefault="002F52E1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lang w:eastAsia="ru-RU"/>
              </w:rPr>
            </w:pPr>
            <w:r w:rsidRPr="002F52E1">
              <w:rPr>
                <w:rFonts w:eastAsia="Times New Roman"/>
                <w:lang w:eastAsia="ru-RU"/>
              </w:rPr>
              <w:t>Значение</w:t>
            </w:r>
          </w:p>
        </w:tc>
      </w:tr>
      <w:tr w:rsidR="002F52E1" w:rsidRPr="002F52E1" w14:paraId="3B096842" w14:textId="77777777" w:rsidTr="00B11C94">
        <w:trPr>
          <w:trHeight w:val="335"/>
        </w:trPr>
        <w:tc>
          <w:tcPr>
            <w:tcW w:w="7067" w:type="dxa"/>
          </w:tcPr>
          <w:p w14:paraId="2AAE102A" w14:textId="77777777" w:rsidR="002F52E1" w:rsidRPr="002F52E1" w:rsidRDefault="002F52E1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lang w:eastAsia="ru-RU"/>
              </w:rPr>
            </w:pPr>
            <w:r w:rsidRPr="002F52E1">
              <w:rPr>
                <w:rFonts w:eastAsia="Times New Roman"/>
                <w:lang w:eastAsia="ru-RU"/>
              </w:rPr>
              <w:t>Время разработки, ч.</w:t>
            </w:r>
          </w:p>
        </w:tc>
        <w:tc>
          <w:tcPr>
            <w:tcW w:w="2969" w:type="dxa"/>
            <w:vAlign w:val="center"/>
          </w:tcPr>
          <w:p w14:paraId="72AEE80E" w14:textId="03D8796A" w:rsidR="002F52E1" w:rsidRPr="002F52E1" w:rsidRDefault="00DF4647" w:rsidP="002F52E1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595</w:t>
            </w:r>
          </w:p>
        </w:tc>
      </w:tr>
      <w:tr w:rsidR="002F52E1" w:rsidRPr="002F52E1" w14:paraId="2C15150E" w14:textId="77777777" w:rsidTr="00B11C94">
        <w:trPr>
          <w:trHeight w:val="335"/>
        </w:trPr>
        <w:tc>
          <w:tcPr>
            <w:tcW w:w="7067" w:type="dxa"/>
          </w:tcPr>
          <w:p w14:paraId="72F17986" w14:textId="77777777" w:rsidR="002F52E1" w:rsidRPr="002F52E1" w:rsidRDefault="002F52E1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lang w:eastAsia="ru-RU"/>
              </w:rPr>
            </w:pPr>
            <w:r w:rsidRPr="002F52E1">
              <w:rPr>
                <w:rFonts w:eastAsia="Times New Roman"/>
                <w:lang w:eastAsia="ru-RU"/>
              </w:rPr>
              <w:t>Основная заработная плата, руб.</w:t>
            </w:r>
          </w:p>
        </w:tc>
        <w:tc>
          <w:tcPr>
            <w:tcW w:w="2969" w:type="dxa"/>
            <w:vAlign w:val="center"/>
          </w:tcPr>
          <w:p w14:paraId="34D009CF" w14:textId="0A0E50B2" w:rsidR="002F52E1" w:rsidRPr="002F52E1" w:rsidRDefault="00DF4647" w:rsidP="002F52E1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/>
              </w:rPr>
              <w:t>9047,50</w:t>
            </w:r>
          </w:p>
        </w:tc>
      </w:tr>
      <w:tr w:rsidR="002F52E1" w:rsidRPr="002F52E1" w14:paraId="4F5E173E" w14:textId="77777777" w:rsidTr="00B11C94">
        <w:trPr>
          <w:trHeight w:val="335"/>
        </w:trPr>
        <w:tc>
          <w:tcPr>
            <w:tcW w:w="7067" w:type="dxa"/>
          </w:tcPr>
          <w:p w14:paraId="3FD57F2C" w14:textId="77777777" w:rsidR="002F52E1" w:rsidRPr="002F52E1" w:rsidRDefault="002F52E1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lang w:eastAsia="ru-RU"/>
              </w:rPr>
            </w:pPr>
            <w:r w:rsidRPr="002F52E1">
              <w:rPr>
                <w:rFonts w:eastAsia="Times New Roman"/>
                <w:lang w:eastAsia="ru-RU"/>
              </w:rPr>
              <w:t>Дополнительная заработная плата, руб.</w:t>
            </w:r>
          </w:p>
        </w:tc>
        <w:tc>
          <w:tcPr>
            <w:tcW w:w="2969" w:type="dxa"/>
            <w:vAlign w:val="center"/>
          </w:tcPr>
          <w:p w14:paraId="7C7C8097" w14:textId="14FB88D1" w:rsidR="002F52E1" w:rsidRPr="002F52E1" w:rsidRDefault="00DF4647" w:rsidP="002F52E1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/>
              </w:rPr>
              <w:t>1357,13</w:t>
            </w:r>
          </w:p>
        </w:tc>
      </w:tr>
      <w:tr w:rsidR="002F52E1" w:rsidRPr="002F52E1" w14:paraId="30278E55" w14:textId="77777777" w:rsidTr="00B11C94">
        <w:trPr>
          <w:trHeight w:val="335"/>
        </w:trPr>
        <w:tc>
          <w:tcPr>
            <w:tcW w:w="7067" w:type="dxa"/>
          </w:tcPr>
          <w:p w14:paraId="67AE7F10" w14:textId="77777777" w:rsidR="002F52E1" w:rsidRPr="002F52E1" w:rsidRDefault="002F52E1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lang w:eastAsia="ru-RU"/>
              </w:rPr>
            </w:pPr>
            <w:r w:rsidRPr="002F52E1">
              <w:rPr>
                <w:rFonts w:eastAsia="Times New Roman"/>
                <w:lang w:eastAsia="ru-RU"/>
              </w:rPr>
              <w:t>Отчисления в Фонд социальной защиты населения, руб.</w:t>
            </w:r>
          </w:p>
        </w:tc>
        <w:tc>
          <w:tcPr>
            <w:tcW w:w="2969" w:type="dxa"/>
            <w:vAlign w:val="center"/>
          </w:tcPr>
          <w:p w14:paraId="2C4D64FA" w14:textId="7F54F566" w:rsidR="002F52E1" w:rsidRPr="002F52E1" w:rsidRDefault="00DF4647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Calibri"/>
              </w:rPr>
              <w:t>3537,5</w:t>
            </w:r>
            <w:r w:rsidR="002F52E1" w:rsidRPr="002F52E1">
              <w:rPr>
                <w:rFonts w:eastAsia="Calibri"/>
              </w:rPr>
              <w:t>8</w:t>
            </w:r>
          </w:p>
        </w:tc>
      </w:tr>
      <w:tr w:rsidR="002F52E1" w:rsidRPr="002F52E1" w14:paraId="0C0D1E8E" w14:textId="77777777" w:rsidTr="00B11C94">
        <w:trPr>
          <w:trHeight w:val="335"/>
        </w:trPr>
        <w:tc>
          <w:tcPr>
            <w:tcW w:w="7067" w:type="dxa"/>
            <w:tcBorders>
              <w:bottom w:val="single" w:sz="4" w:space="0" w:color="auto"/>
            </w:tcBorders>
          </w:tcPr>
          <w:p w14:paraId="788C1F9A" w14:textId="77777777" w:rsidR="002F52E1" w:rsidRPr="002F52E1" w:rsidRDefault="002F52E1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lang w:eastAsia="ru-RU"/>
              </w:rPr>
            </w:pPr>
            <w:r w:rsidRPr="002F52E1">
              <w:rPr>
                <w:rFonts w:eastAsia="Times New Roman"/>
                <w:lang w:eastAsia="ru-RU"/>
              </w:rPr>
              <w:t>Отчисления в БРУСП «</w:t>
            </w:r>
            <w:proofErr w:type="spellStart"/>
            <w:r w:rsidRPr="002F52E1">
              <w:rPr>
                <w:rFonts w:eastAsia="Times New Roman"/>
                <w:lang w:eastAsia="ru-RU"/>
              </w:rPr>
              <w:t>Белгосстрах</w:t>
            </w:r>
            <w:proofErr w:type="spellEnd"/>
            <w:r w:rsidRPr="002F52E1">
              <w:rPr>
                <w:rFonts w:eastAsia="Times New Roman"/>
                <w:lang w:eastAsia="ru-RU"/>
              </w:rPr>
              <w:t>», руб.</w:t>
            </w:r>
          </w:p>
        </w:tc>
        <w:tc>
          <w:tcPr>
            <w:tcW w:w="2969" w:type="dxa"/>
            <w:tcBorders>
              <w:bottom w:val="single" w:sz="4" w:space="0" w:color="auto"/>
            </w:tcBorders>
            <w:vAlign w:val="center"/>
          </w:tcPr>
          <w:p w14:paraId="32A55726" w14:textId="6B7B0767" w:rsidR="002F52E1" w:rsidRPr="002F52E1" w:rsidRDefault="00DF4647" w:rsidP="002F52E1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/>
              </w:rPr>
              <w:t>62,43</w:t>
            </w:r>
          </w:p>
        </w:tc>
      </w:tr>
      <w:tr w:rsidR="002F52E1" w:rsidRPr="002F52E1" w14:paraId="0A6D0F01" w14:textId="77777777" w:rsidTr="00B11C94">
        <w:trPr>
          <w:trHeight w:val="335"/>
        </w:trPr>
        <w:tc>
          <w:tcPr>
            <w:tcW w:w="7067" w:type="dxa"/>
            <w:tcBorders>
              <w:bottom w:val="nil"/>
            </w:tcBorders>
          </w:tcPr>
          <w:p w14:paraId="6E59E794" w14:textId="77777777" w:rsidR="002F52E1" w:rsidRPr="002F52E1" w:rsidRDefault="002F52E1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lang w:eastAsia="ru-RU"/>
              </w:rPr>
            </w:pPr>
            <w:r w:rsidRPr="002F52E1">
              <w:rPr>
                <w:rFonts w:eastAsia="Times New Roman"/>
                <w:lang w:eastAsia="ru-RU"/>
              </w:rPr>
              <w:t>Прочие прямые затраты, руб.</w:t>
            </w:r>
          </w:p>
        </w:tc>
        <w:tc>
          <w:tcPr>
            <w:tcW w:w="2969" w:type="dxa"/>
            <w:tcBorders>
              <w:bottom w:val="nil"/>
            </w:tcBorders>
            <w:vAlign w:val="center"/>
          </w:tcPr>
          <w:p w14:paraId="0A16093D" w14:textId="0DBEC0DB" w:rsidR="002F52E1" w:rsidRPr="002F52E1" w:rsidRDefault="00923F69" w:rsidP="002F52E1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3619,00</w:t>
            </w:r>
          </w:p>
        </w:tc>
      </w:tr>
      <w:tr w:rsidR="002F52E1" w:rsidRPr="002F52E1" w14:paraId="0175279E" w14:textId="77777777" w:rsidTr="00B11C94">
        <w:trPr>
          <w:trHeight w:val="335"/>
        </w:trPr>
        <w:tc>
          <w:tcPr>
            <w:tcW w:w="7067" w:type="dxa"/>
          </w:tcPr>
          <w:p w14:paraId="3A3217C1" w14:textId="77777777" w:rsidR="002F52E1" w:rsidRPr="002F52E1" w:rsidRDefault="002F52E1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lang w:eastAsia="ru-RU"/>
              </w:rPr>
            </w:pPr>
            <w:r w:rsidRPr="002F52E1">
              <w:rPr>
                <w:rFonts w:eastAsia="Times New Roman"/>
                <w:lang w:eastAsia="ru-RU"/>
              </w:rPr>
              <w:t>Накладные расходы, руб.</w:t>
            </w:r>
          </w:p>
        </w:tc>
        <w:tc>
          <w:tcPr>
            <w:tcW w:w="2969" w:type="dxa"/>
            <w:vAlign w:val="center"/>
          </w:tcPr>
          <w:p w14:paraId="2EC61DE2" w14:textId="58777C1E" w:rsidR="002F52E1" w:rsidRPr="002F52E1" w:rsidRDefault="00923F69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4976,13</w:t>
            </w:r>
          </w:p>
        </w:tc>
      </w:tr>
      <w:tr w:rsidR="002F52E1" w:rsidRPr="002F52E1" w14:paraId="7014EF44" w14:textId="77777777" w:rsidTr="00B11C94">
        <w:trPr>
          <w:trHeight w:val="335"/>
        </w:trPr>
        <w:tc>
          <w:tcPr>
            <w:tcW w:w="7067" w:type="dxa"/>
          </w:tcPr>
          <w:p w14:paraId="067D9AF0" w14:textId="77777777" w:rsidR="002F52E1" w:rsidRPr="002F52E1" w:rsidRDefault="002F52E1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lang w:eastAsia="ru-RU"/>
              </w:rPr>
            </w:pPr>
            <w:r w:rsidRPr="002F52E1">
              <w:rPr>
                <w:rFonts w:eastAsia="Times New Roman"/>
                <w:lang w:eastAsia="ru-RU"/>
              </w:rPr>
              <w:t>Себестоимость разработки программного средства, руб.</w:t>
            </w:r>
          </w:p>
        </w:tc>
        <w:tc>
          <w:tcPr>
            <w:tcW w:w="2969" w:type="dxa"/>
            <w:vAlign w:val="center"/>
          </w:tcPr>
          <w:p w14:paraId="1BADA80E" w14:textId="63C67DE3" w:rsidR="002F52E1" w:rsidRPr="002F52E1" w:rsidRDefault="00923F69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22599,77</w:t>
            </w:r>
          </w:p>
        </w:tc>
      </w:tr>
      <w:tr w:rsidR="002F52E1" w:rsidRPr="002F52E1" w14:paraId="1A3DE9B7" w14:textId="77777777" w:rsidTr="00923F69">
        <w:trPr>
          <w:trHeight w:val="335"/>
        </w:trPr>
        <w:tc>
          <w:tcPr>
            <w:tcW w:w="7067" w:type="dxa"/>
            <w:tcBorders>
              <w:bottom w:val="single" w:sz="4" w:space="0" w:color="auto"/>
            </w:tcBorders>
          </w:tcPr>
          <w:p w14:paraId="6E2BFDDF" w14:textId="77777777" w:rsidR="002F52E1" w:rsidRPr="002F52E1" w:rsidRDefault="002F52E1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lang w:eastAsia="ru-RU"/>
              </w:rPr>
            </w:pPr>
            <w:r w:rsidRPr="002F52E1">
              <w:rPr>
                <w:rFonts w:eastAsia="Times New Roman"/>
                <w:lang w:eastAsia="ru-RU"/>
              </w:rPr>
              <w:t>Расходы на реализацию, руб.</w:t>
            </w:r>
          </w:p>
        </w:tc>
        <w:tc>
          <w:tcPr>
            <w:tcW w:w="2969" w:type="dxa"/>
            <w:tcBorders>
              <w:bottom w:val="single" w:sz="4" w:space="0" w:color="auto"/>
            </w:tcBorders>
            <w:vAlign w:val="center"/>
          </w:tcPr>
          <w:p w14:paraId="28B7477A" w14:textId="03C95AA8" w:rsidR="002F52E1" w:rsidRPr="002F52E1" w:rsidRDefault="00923F69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2259</w:t>
            </w:r>
            <w:r w:rsidR="002F52E1" w:rsidRPr="002F52E1">
              <w:rPr>
                <w:rFonts w:eastAsia="Calibri"/>
              </w:rPr>
              <w:t>,98</w:t>
            </w:r>
          </w:p>
        </w:tc>
      </w:tr>
      <w:tr w:rsidR="002F52E1" w:rsidRPr="002F52E1" w14:paraId="07BF7C14" w14:textId="77777777" w:rsidTr="00923F69">
        <w:trPr>
          <w:trHeight w:val="335"/>
        </w:trPr>
        <w:tc>
          <w:tcPr>
            <w:tcW w:w="7067" w:type="dxa"/>
            <w:tcBorders>
              <w:bottom w:val="nil"/>
            </w:tcBorders>
          </w:tcPr>
          <w:p w14:paraId="543BD584" w14:textId="77777777" w:rsidR="002F52E1" w:rsidRPr="002F52E1" w:rsidRDefault="002F52E1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lang w:eastAsia="ru-RU"/>
              </w:rPr>
            </w:pPr>
            <w:r w:rsidRPr="002F52E1">
              <w:rPr>
                <w:rFonts w:eastAsia="Times New Roman"/>
                <w:lang w:eastAsia="ru-RU"/>
              </w:rPr>
              <w:lastRenderedPageBreak/>
              <w:t>Полная себестоимость программного средства, руб.</w:t>
            </w:r>
          </w:p>
        </w:tc>
        <w:tc>
          <w:tcPr>
            <w:tcW w:w="2969" w:type="dxa"/>
            <w:tcBorders>
              <w:bottom w:val="nil"/>
            </w:tcBorders>
            <w:vAlign w:val="center"/>
          </w:tcPr>
          <w:p w14:paraId="167B0019" w14:textId="5113F61E" w:rsidR="002F52E1" w:rsidRPr="002F52E1" w:rsidRDefault="00923F69" w:rsidP="002F52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/>
              </w:rPr>
              <w:t>24859,75</w:t>
            </w:r>
          </w:p>
        </w:tc>
      </w:tr>
    </w:tbl>
    <w:p w14:paraId="21DF493D" w14:textId="0E097D02" w:rsidR="00923F69" w:rsidRDefault="00923F69"/>
    <w:p w14:paraId="3C57AE2C" w14:textId="64D578BE" w:rsidR="002F52E1" w:rsidRDefault="00923F69" w:rsidP="002F52E1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3F69">
        <w:rPr>
          <w:rFonts w:ascii="Times New Roman" w:eastAsia="Calibri" w:hAnsi="Times New Roman" w:cs="Times New Roman"/>
          <w:sz w:val="28"/>
          <w:szCs w:val="28"/>
        </w:rPr>
        <w:t xml:space="preserve">Таким образом, полная себестоимость проекта составила 24 859,75 руб. </w:t>
      </w:r>
    </w:p>
    <w:p w14:paraId="03349C59" w14:textId="7CB84F77" w:rsidR="00392A8D" w:rsidRPr="00392A8D" w:rsidRDefault="00392A8D" w:rsidP="00392A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92A8D">
        <w:rPr>
          <w:rFonts w:ascii="Times New Roman" w:eastAsia="Calibri" w:hAnsi="Times New Roman" w:cs="Times New Roman"/>
          <w:sz w:val="28"/>
          <w:szCs w:val="28"/>
        </w:rPr>
        <w:t>Необходимость разработки программного средства обусловлена тем, что современный рынок косметических средств характеризуется чрезвычайно высоким разнообразием продуктов и сложностью составов, которые зачастую содержат десятки ингредиентов, непонятных рядовому потребителю. Информационная перегрузка усиливается противоречивыми отзывами на многочисленных платформах, где отсутствует единая, достоверная база данных по косметическим компонентам. В результате пользователи тратят значительное время на изучение разрозненных источников, рискуют приобретением средств с неподходящим для их типа кожи составом и испытывают дискомфорт при выборе оптимальных продуктов.</w:t>
      </w:r>
    </w:p>
    <w:p w14:paraId="0C68ABE5" w14:textId="45CD9180" w:rsidR="00392A8D" w:rsidRDefault="00392A8D" w:rsidP="00392A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92A8D">
        <w:rPr>
          <w:rFonts w:ascii="Times New Roman" w:eastAsia="Calibri" w:hAnsi="Times New Roman" w:cs="Times New Roman"/>
          <w:sz w:val="28"/>
          <w:szCs w:val="28"/>
        </w:rPr>
        <w:t xml:space="preserve">Отсутствие специализированных инструментов для оперативного анализа состава и обмена объективными отзывами лишает потребителей возможности быстро получать релевантную информацию «из первых рук». Приложения общего назначения не решают узконаправленные задачи: они не умеют автоматически распознавать и структурировать данные о составе, не предлагают централизованную площадку для обсуждения именно косметики и не предусматривают механизм коллективного накопления знаний о свойствах ингредиентов. </w:t>
      </w:r>
      <w:proofErr w:type="spellStart"/>
      <w:r w:rsidRPr="00392A8D">
        <w:rPr>
          <w:rFonts w:ascii="Times New Roman" w:eastAsia="Calibri" w:hAnsi="Times New Roman" w:cs="Times New Roman"/>
          <w:sz w:val="28"/>
          <w:szCs w:val="28"/>
        </w:rPr>
        <w:t>BeaX</w:t>
      </w:r>
      <w:proofErr w:type="spellEnd"/>
      <w:r w:rsidRPr="00392A8D">
        <w:rPr>
          <w:rFonts w:ascii="Times New Roman" w:eastAsia="Calibri" w:hAnsi="Times New Roman" w:cs="Times New Roman"/>
          <w:sz w:val="28"/>
          <w:szCs w:val="28"/>
        </w:rPr>
        <w:t xml:space="preserve"> закрывает эту нишу, объединяя технологии OCR‑сканирования, гибкий поиск по базе данных и социальные функции в одном мобильном решении, что существенно упрощает процесс принятия обоснованных решений при выборе косметических продуктов.</w:t>
      </w:r>
    </w:p>
    <w:p w14:paraId="3BCE7E4E" w14:textId="49370F61" w:rsidR="00392A8D" w:rsidRPr="00392A8D" w:rsidRDefault="00392A8D" w:rsidP="00392A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92A8D">
        <w:rPr>
          <w:rFonts w:ascii="Times New Roman" w:eastAsia="Calibri" w:hAnsi="Times New Roman" w:cs="Times New Roman"/>
          <w:sz w:val="28"/>
          <w:szCs w:val="28"/>
        </w:rPr>
        <w:t xml:space="preserve">Социальный эффект применения </w:t>
      </w:r>
      <w:proofErr w:type="spellStart"/>
      <w:r w:rsidRPr="00392A8D">
        <w:rPr>
          <w:rFonts w:ascii="Times New Roman" w:eastAsia="Calibri" w:hAnsi="Times New Roman" w:cs="Times New Roman"/>
          <w:sz w:val="28"/>
          <w:szCs w:val="28"/>
        </w:rPr>
        <w:t>BeaX</w:t>
      </w:r>
      <w:proofErr w:type="spellEnd"/>
      <w:r w:rsidRPr="00392A8D">
        <w:rPr>
          <w:rFonts w:ascii="Times New Roman" w:eastAsia="Calibri" w:hAnsi="Times New Roman" w:cs="Times New Roman"/>
          <w:sz w:val="28"/>
          <w:szCs w:val="28"/>
        </w:rPr>
        <w:t xml:space="preserve"> проявляется в неско</w:t>
      </w:r>
      <w:r>
        <w:rPr>
          <w:rFonts w:ascii="Times New Roman" w:eastAsia="Calibri" w:hAnsi="Times New Roman" w:cs="Times New Roman"/>
          <w:sz w:val="28"/>
          <w:szCs w:val="28"/>
        </w:rPr>
        <w:t>льких ключевых аспектах. Во‑первы</w:t>
      </w:r>
      <w:r w:rsidRPr="00392A8D">
        <w:rPr>
          <w:rFonts w:ascii="Times New Roman" w:eastAsia="Calibri" w:hAnsi="Times New Roman" w:cs="Times New Roman"/>
          <w:sz w:val="28"/>
          <w:szCs w:val="28"/>
        </w:rPr>
        <w:t>х, платформа существенно повышает уровень информированности потребителей: мгновенное распознавание состава и доступность независимых отзывов позволяют людям с чувствительной кожей, аллергиками и тем, кто заботится о здоровье, избегать опасных компонентов и выбирать максимально безопасные средства. Это снижает риск развития раздражений, аллергических реакций и долгосро</w:t>
      </w:r>
      <w:r>
        <w:rPr>
          <w:rFonts w:ascii="Times New Roman" w:eastAsia="Calibri" w:hAnsi="Times New Roman" w:cs="Times New Roman"/>
          <w:sz w:val="28"/>
          <w:szCs w:val="28"/>
        </w:rPr>
        <w:t>чных проблем с кожей.</w:t>
      </w:r>
    </w:p>
    <w:p w14:paraId="0236194C" w14:textId="56FFDA93" w:rsidR="00392A8D" w:rsidRPr="00392A8D" w:rsidRDefault="00392A8D" w:rsidP="00392A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92A8D">
        <w:rPr>
          <w:rFonts w:ascii="Times New Roman" w:eastAsia="Calibri" w:hAnsi="Times New Roman" w:cs="Times New Roman"/>
          <w:sz w:val="28"/>
          <w:szCs w:val="28"/>
        </w:rPr>
        <w:t xml:space="preserve">Во‑вторых, </w:t>
      </w:r>
      <w:proofErr w:type="spellStart"/>
      <w:r w:rsidRPr="00392A8D">
        <w:rPr>
          <w:rFonts w:ascii="Times New Roman" w:eastAsia="Calibri" w:hAnsi="Times New Roman" w:cs="Times New Roman"/>
          <w:sz w:val="28"/>
          <w:szCs w:val="28"/>
        </w:rPr>
        <w:t>BeaX</w:t>
      </w:r>
      <w:proofErr w:type="spellEnd"/>
      <w:r w:rsidRPr="00392A8D">
        <w:rPr>
          <w:rFonts w:ascii="Times New Roman" w:eastAsia="Calibri" w:hAnsi="Times New Roman" w:cs="Times New Roman"/>
          <w:sz w:val="28"/>
          <w:szCs w:val="28"/>
        </w:rPr>
        <w:t xml:space="preserve"> формирует активное сообщество пользователей, где участники могут делиться личным опытом, обсуждать эффективность и особенности применения различных продуктов, а также рекомендовать друг другу лучшие варианты. Такой </w:t>
      </w:r>
      <w:proofErr w:type="spellStart"/>
      <w:r w:rsidRPr="00392A8D">
        <w:rPr>
          <w:rFonts w:ascii="Times New Roman" w:eastAsia="Calibri" w:hAnsi="Times New Roman" w:cs="Times New Roman"/>
          <w:sz w:val="28"/>
          <w:szCs w:val="28"/>
        </w:rPr>
        <w:t>краудсорсинговый</w:t>
      </w:r>
      <w:proofErr w:type="spellEnd"/>
      <w:r w:rsidRPr="00392A8D">
        <w:rPr>
          <w:rFonts w:ascii="Times New Roman" w:eastAsia="Calibri" w:hAnsi="Times New Roman" w:cs="Times New Roman"/>
          <w:sz w:val="28"/>
          <w:szCs w:val="28"/>
        </w:rPr>
        <w:t xml:space="preserve"> подход стимулирует доверие к информации и способствует «самообучению» системы: база данных растёт и актуализируется за сч</w:t>
      </w:r>
      <w:r>
        <w:rPr>
          <w:rFonts w:ascii="Times New Roman" w:eastAsia="Calibri" w:hAnsi="Times New Roman" w:cs="Times New Roman"/>
          <w:sz w:val="28"/>
          <w:szCs w:val="28"/>
        </w:rPr>
        <w:t>ёт вклада каждого пользователя.</w:t>
      </w:r>
    </w:p>
    <w:p w14:paraId="37AE4FF1" w14:textId="77777777" w:rsidR="00392A8D" w:rsidRDefault="00392A8D" w:rsidP="00392A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92A8D">
        <w:rPr>
          <w:rFonts w:ascii="Times New Roman" w:eastAsia="Calibri" w:hAnsi="Times New Roman" w:cs="Times New Roman"/>
          <w:sz w:val="28"/>
          <w:szCs w:val="28"/>
        </w:rPr>
        <w:t xml:space="preserve">В‑третьих, развитие подобного сообщества оказывает позитивное влияние на рынок косметики: производители получают обратную связь «из первых рук», что мотивирует их повышать качество продукции и </w:t>
      </w:r>
      <w:r>
        <w:rPr>
          <w:rFonts w:ascii="Times New Roman" w:eastAsia="Calibri" w:hAnsi="Times New Roman" w:cs="Times New Roman"/>
          <w:sz w:val="28"/>
          <w:szCs w:val="28"/>
        </w:rPr>
        <w:t>прозрачность раскрытия состава.</w:t>
      </w:r>
    </w:p>
    <w:p w14:paraId="7A53AC58" w14:textId="277E69D1" w:rsidR="00392A8D" w:rsidRPr="00392A8D" w:rsidRDefault="00392A8D" w:rsidP="00392A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92A8D">
        <w:rPr>
          <w:rFonts w:ascii="Times New Roman" w:eastAsia="Calibri" w:hAnsi="Times New Roman" w:cs="Times New Roman"/>
          <w:sz w:val="28"/>
          <w:szCs w:val="28"/>
        </w:rPr>
        <w:t xml:space="preserve">В совокупности </w:t>
      </w:r>
      <w:proofErr w:type="spellStart"/>
      <w:r w:rsidRPr="00392A8D">
        <w:rPr>
          <w:rFonts w:ascii="Times New Roman" w:eastAsia="Calibri" w:hAnsi="Times New Roman" w:cs="Times New Roman"/>
          <w:sz w:val="28"/>
          <w:szCs w:val="28"/>
        </w:rPr>
        <w:t>BeaX</w:t>
      </w:r>
      <w:proofErr w:type="spellEnd"/>
      <w:r w:rsidRPr="00392A8D">
        <w:rPr>
          <w:rFonts w:ascii="Times New Roman" w:eastAsia="Calibri" w:hAnsi="Times New Roman" w:cs="Times New Roman"/>
          <w:sz w:val="28"/>
          <w:szCs w:val="28"/>
        </w:rPr>
        <w:t xml:space="preserve"> способствует формированию культуры ответственного потребления и укреплению здоровья населения за счёт доступного, объективного и научно обоснованного анализа косметических средств.</w:t>
      </w:r>
    </w:p>
    <w:p w14:paraId="0AC1B35E" w14:textId="77777777" w:rsidR="002F52E1" w:rsidRPr="002F52E1" w:rsidRDefault="002F52E1" w:rsidP="00392A8D">
      <w:pPr>
        <w:spacing w:after="0" w:line="240" w:lineRule="auto"/>
        <w:ind w:firstLine="709"/>
      </w:pPr>
    </w:p>
    <w:p w14:paraId="3D6D52C8" w14:textId="24698D05" w:rsidR="006A233B" w:rsidRPr="001537EC" w:rsidRDefault="006A233B" w:rsidP="00392A8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6A233B" w:rsidRPr="001537EC" w:rsidSect="00FD117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4077"/>
    <w:multiLevelType w:val="multilevel"/>
    <w:tmpl w:val="EC680778"/>
    <w:lvl w:ilvl="0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1DD5"/>
    <w:multiLevelType w:val="hybridMultilevel"/>
    <w:tmpl w:val="CCA8FFE0"/>
    <w:lvl w:ilvl="0" w:tplc="7B1C75E8">
      <w:start w:val="1"/>
      <w:numFmt w:val="bullet"/>
      <w:suff w:val="space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1328A6"/>
    <w:multiLevelType w:val="multilevel"/>
    <w:tmpl w:val="27206862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940EF1"/>
    <w:multiLevelType w:val="hybridMultilevel"/>
    <w:tmpl w:val="1B9C81B4"/>
    <w:lvl w:ilvl="0" w:tplc="C590CF66">
      <w:start w:val="1"/>
      <w:numFmt w:val="bullet"/>
      <w:suff w:val="space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CE4947"/>
    <w:multiLevelType w:val="hybridMultilevel"/>
    <w:tmpl w:val="F958335C"/>
    <w:lvl w:ilvl="0" w:tplc="FB22EA6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026A8"/>
    <w:multiLevelType w:val="multilevel"/>
    <w:tmpl w:val="4F2CA9CE"/>
    <w:lvl w:ilvl="0">
      <w:start w:val="1"/>
      <w:numFmt w:val="decimal"/>
      <w:lvlText w:val="%1.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 w15:restartNumberingAfterBreak="0">
    <w:nsid w:val="16BC6B7E"/>
    <w:multiLevelType w:val="hybridMultilevel"/>
    <w:tmpl w:val="9A4CD158"/>
    <w:lvl w:ilvl="0" w:tplc="FF54F4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F5B04"/>
    <w:multiLevelType w:val="hybridMultilevel"/>
    <w:tmpl w:val="027A6C10"/>
    <w:lvl w:ilvl="0" w:tplc="0122DB12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26473489"/>
    <w:multiLevelType w:val="multilevel"/>
    <w:tmpl w:val="3ED4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63C28"/>
    <w:multiLevelType w:val="hybridMultilevel"/>
    <w:tmpl w:val="36860ED4"/>
    <w:lvl w:ilvl="0" w:tplc="B15C95DA">
      <w:start w:val="1"/>
      <w:numFmt w:val="bullet"/>
      <w:pStyle w:val="a"/>
      <w:suff w:val="space"/>
      <w:lvlText w:val="–"/>
      <w:lvlJc w:val="left"/>
      <w:pPr>
        <w:ind w:left="1212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2" w15:restartNumberingAfterBreak="0">
    <w:nsid w:val="2C752EA7"/>
    <w:multiLevelType w:val="multilevel"/>
    <w:tmpl w:val="EC787552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F70D1"/>
    <w:multiLevelType w:val="hybridMultilevel"/>
    <w:tmpl w:val="475A9C4E"/>
    <w:lvl w:ilvl="0" w:tplc="F58A31B4">
      <w:start w:val="1"/>
      <w:numFmt w:val="bullet"/>
      <w:pStyle w:val="a0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4" w15:restartNumberingAfterBreak="0">
    <w:nsid w:val="30586500"/>
    <w:multiLevelType w:val="hybridMultilevel"/>
    <w:tmpl w:val="074C5B8A"/>
    <w:lvl w:ilvl="0" w:tplc="15FA6ECE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654CB5"/>
    <w:multiLevelType w:val="hybridMultilevel"/>
    <w:tmpl w:val="EA5099DC"/>
    <w:lvl w:ilvl="0" w:tplc="0340085C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7077EA"/>
    <w:multiLevelType w:val="multilevel"/>
    <w:tmpl w:val="1D20AAAA"/>
    <w:lvl w:ilvl="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sz w:val="28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496F5EE3"/>
    <w:multiLevelType w:val="hybridMultilevel"/>
    <w:tmpl w:val="FB987C2A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3C69FE"/>
    <w:multiLevelType w:val="hybridMultilevel"/>
    <w:tmpl w:val="17E2B624"/>
    <w:lvl w:ilvl="0" w:tplc="7B1C75E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542204"/>
    <w:multiLevelType w:val="hybridMultilevel"/>
    <w:tmpl w:val="A37A01FA"/>
    <w:lvl w:ilvl="0" w:tplc="0A98BD6E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20" w15:restartNumberingAfterBreak="0">
    <w:nsid w:val="52851260"/>
    <w:multiLevelType w:val="hybridMultilevel"/>
    <w:tmpl w:val="4A26223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34C618D"/>
    <w:multiLevelType w:val="multilevel"/>
    <w:tmpl w:val="332C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1B7354"/>
    <w:multiLevelType w:val="hybridMultilevel"/>
    <w:tmpl w:val="5CD60FE0"/>
    <w:lvl w:ilvl="0" w:tplc="7972700E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A246270"/>
    <w:multiLevelType w:val="hybridMultilevel"/>
    <w:tmpl w:val="4A262230"/>
    <w:lvl w:ilvl="0" w:tplc="753A8B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B063FA4"/>
    <w:multiLevelType w:val="hybridMultilevel"/>
    <w:tmpl w:val="95F43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D45BF"/>
    <w:multiLevelType w:val="hybridMultilevel"/>
    <w:tmpl w:val="0ACE058E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EFB1F40"/>
    <w:multiLevelType w:val="multilevel"/>
    <w:tmpl w:val="16726902"/>
    <w:lvl w:ilvl="0">
      <w:start w:val="1"/>
      <w:numFmt w:val="decimal"/>
      <w:lvlText w:val="%1)"/>
      <w:lvlJc w:val="left"/>
      <w:pPr>
        <w:ind w:left="0" w:firstLine="709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27" w15:restartNumberingAfterBreak="0">
    <w:nsid w:val="64F72353"/>
    <w:multiLevelType w:val="hybridMultilevel"/>
    <w:tmpl w:val="DFA43F1C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29" w15:restartNumberingAfterBreak="0">
    <w:nsid w:val="68704F53"/>
    <w:multiLevelType w:val="hybridMultilevel"/>
    <w:tmpl w:val="F6C6B662"/>
    <w:lvl w:ilvl="0" w:tplc="2BAE3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B4C13E7"/>
    <w:multiLevelType w:val="hybridMultilevel"/>
    <w:tmpl w:val="68F269E2"/>
    <w:lvl w:ilvl="0" w:tplc="36968D46">
      <w:start w:val="2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70A0F"/>
    <w:multiLevelType w:val="hybridMultilevel"/>
    <w:tmpl w:val="FFB2E6AE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D693212"/>
    <w:multiLevelType w:val="multilevel"/>
    <w:tmpl w:val="0DF4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0E977D2"/>
    <w:multiLevelType w:val="multilevel"/>
    <w:tmpl w:val="5EF20026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5" w15:restartNumberingAfterBreak="0">
    <w:nsid w:val="7148211A"/>
    <w:multiLevelType w:val="hybridMultilevel"/>
    <w:tmpl w:val="4382612A"/>
    <w:lvl w:ilvl="0" w:tplc="842C24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2062E65"/>
    <w:multiLevelType w:val="multilevel"/>
    <w:tmpl w:val="D7AC8F7E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7" w15:restartNumberingAfterBreak="0">
    <w:nsid w:val="724F238D"/>
    <w:multiLevelType w:val="hybridMultilevel"/>
    <w:tmpl w:val="0E3EA5FC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34E3BFA"/>
    <w:multiLevelType w:val="hybridMultilevel"/>
    <w:tmpl w:val="4DC6F654"/>
    <w:lvl w:ilvl="0" w:tplc="C590CF66">
      <w:start w:val="1"/>
      <w:numFmt w:val="bullet"/>
      <w:suff w:val="space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4181027"/>
    <w:multiLevelType w:val="hybridMultilevel"/>
    <w:tmpl w:val="F6C2F21E"/>
    <w:lvl w:ilvl="0" w:tplc="2BAE3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275DF8"/>
    <w:multiLevelType w:val="hybridMultilevel"/>
    <w:tmpl w:val="6066A0A6"/>
    <w:lvl w:ilvl="0" w:tplc="7B1C75E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73C0F15"/>
    <w:multiLevelType w:val="hybridMultilevel"/>
    <w:tmpl w:val="A852CD9A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B3625DF"/>
    <w:multiLevelType w:val="hybridMultilevel"/>
    <w:tmpl w:val="20EAFC26"/>
    <w:lvl w:ilvl="0" w:tplc="60249DE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D9F0E40"/>
    <w:multiLevelType w:val="hybridMultilevel"/>
    <w:tmpl w:val="A684A43A"/>
    <w:lvl w:ilvl="0" w:tplc="7B1C75E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8"/>
  </w:num>
  <w:num w:numId="4">
    <w:abstractNumId w:val="33"/>
  </w:num>
  <w:num w:numId="5">
    <w:abstractNumId w:val="9"/>
  </w:num>
  <w:num w:numId="6">
    <w:abstractNumId w:val="14"/>
  </w:num>
  <w:num w:numId="7">
    <w:abstractNumId w:val="1"/>
  </w:num>
  <w:num w:numId="8">
    <w:abstractNumId w:val="4"/>
  </w:num>
  <w:num w:numId="9">
    <w:abstractNumId w:val="36"/>
  </w:num>
  <w:num w:numId="10">
    <w:abstractNumId w:val="34"/>
  </w:num>
  <w:num w:numId="11">
    <w:abstractNumId w:val="35"/>
  </w:num>
  <w:num w:numId="12">
    <w:abstractNumId w:val="22"/>
  </w:num>
  <w:num w:numId="13">
    <w:abstractNumId w:val="8"/>
  </w:num>
  <w:num w:numId="1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3"/>
  </w:num>
  <w:num w:numId="16">
    <w:abstractNumId w:val="38"/>
  </w:num>
  <w:num w:numId="17">
    <w:abstractNumId w:val="11"/>
  </w:num>
  <w:num w:numId="18">
    <w:abstractNumId w:val="40"/>
  </w:num>
  <w:num w:numId="19">
    <w:abstractNumId w:val="31"/>
  </w:num>
  <w:num w:numId="20">
    <w:abstractNumId w:val="41"/>
  </w:num>
  <w:num w:numId="21">
    <w:abstractNumId w:val="30"/>
  </w:num>
  <w:num w:numId="22">
    <w:abstractNumId w:val="0"/>
  </w:num>
  <w:num w:numId="23">
    <w:abstractNumId w:val="17"/>
  </w:num>
  <w:num w:numId="24">
    <w:abstractNumId w:val="42"/>
  </w:num>
  <w:num w:numId="25">
    <w:abstractNumId w:val="37"/>
  </w:num>
  <w:num w:numId="26">
    <w:abstractNumId w:val="25"/>
  </w:num>
  <w:num w:numId="27">
    <w:abstractNumId w:val="19"/>
  </w:num>
  <w:num w:numId="28">
    <w:abstractNumId w:val="39"/>
  </w:num>
  <w:num w:numId="29">
    <w:abstractNumId w:val="29"/>
  </w:num>
  <w:num w:numId="30">
    <w:abstractNumId w:val="27"/>
  </w:num>
  <w:num w:numId="31">
    <w:abstractNumId w:val="24"/>
  </w:num>
  <w:num w:numId="32">
    <w:abstractNumId w:val="32"/>
  </w:num>
  <w:num w:numId="33">
    <w:abstractNumId w:val="18"/>
  </w:num>
  <w:num w:numId="34">
    <w:abstractNumId w:val="21"/>
  </w:num>
  <w:num w:numId="35">
    <w:abstractNumId w:val="2"/>
  </w:num>
  <w:num w:numId="36">
    <w:abstractNumId w:val="15"/>
  </w:num>
  <w:num w:numId="37">
    <w:abstractNumId w:val="5"/>
  </w:num>
  <w:num w:numId="38">
    <w:abstractNumId w:val="7"/>
  </w:num>
  <w:num w:numId="39">
    <w:abstractNumId w:val="23"/>
  </w:num>
  <w:num w:numId="40">
    <w:abstractNumId w:val="6"/>
  </w:num>
  <w:num w:numId="41">
    <w:abstractNumId w:val="26"/>
  </w:num>
  <w:num w:numId="42">
    <w:abstractNumId w:val="20"/>
  </w:num>
  <w:num w:numId="43">
    <w:abstractNumId w:val="13"/>
  </w:num>
  <w:num w:numId="44">
    <w:abstractNumId w:val="13"/>
  </w:num>
  <w:num w:numId="45">
    <w:abstractNumId w:val="10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53"/>
    <w:rsid w:val="00014AE1"/>
    <w:rsid w:val="0003115C"/>
    <w:rsid w:val="00036DBE"/>
    <w:rsid w:val="000528E3"/>
    <w:rsid w:val="00072012"/>
    <w:rsid w:val="0008459A"/>
    <w:rsid w:val="000B0B48"/>
    <w:rsid w:val="000C3786"/>
    <w:rsid w:val="00103131"/>
    <w:rsid w:val="0014110C"/>
    <w:rsid w:val="001537EC"/>
    <w:rsid w:val="001767A9"/>
    <w:rsid w:val="001B3195"/>
    <w:rsid w:val="001E34CA"/>
    <w:rsid w:val="001F7EB7"/>
    <w:rsid w:val="00211CE0"/>
    <w:rsid w:val="00212FF6"/>
    <w:rsid w:val="002446E5"/>
    <w:rsid w:val="00267366"/>
    <w:rsid w:val="002B100A"/>
    <w:rsid w:val="002F52E1"/>
    <w:rsid w:val="00306359"/>
    <w:rsid w:val="00336809"/>
    <w:rsid w:val="00366336"/>
    <w:rsid w:val="003909E5"/>
    <w:rsid w:val="00392A8D"/>
    <w:rsid w:val="00430A9D"/>
    <w:rsid w:val="00453D4B"/>
    <w:rsid w:val="0048575E"/>
    <w:rsid w:val="0049537F"/>
    <w:rsid w:val="004A08BA"/>
    <w:rsid w:val="004D45D6"/>
    <w:rsid w:val="004E14A2"/>
    <w:rsid w:val="00566506"/>
    <w:rsid w:val="00637DF2"/>
    <w:rsid w:val="006A233B"/>
    <w:rsid w:val="006D4ED6"/>
    <w:rsid w:val="006E7186"/>
    <w:rsid w:val="006E74F9"/>
    <w:rsid w:val="006F3228"/>
    <w:rsid w:val="00705489"/>
    <w:rsid w:val="007425F7"/>
    <w:rsid w:val="00796810"/>
    <w:rsid w:val="007A2341"/>
    <w:rsid w:val="007D16A4"/>
    <w:rsid w:val="00866354"/>
    <w:rsid w:val="008860A1"/>
    <w:rsid w:val="008966E5"/>
    <w:rsid w:val="008B43DE"/>
    <w:rsid w:val="008D0D87"/>
    <w:rsid w:val="008E5088"/>
    <w:rsid w:val="008F59C4"/>
    <w:rsid w:val="00902E74"/>
    <w:rsid w:val="00923F69"/>
    <w:rsid w:val="00945DCB"/>
    <w:rsid w:val="00993AF9"/>
    <w:rsid w:val="009E267B"/>
    <w:rsid w:val="00A32DBB"/>
    <w:rsid w:val="00A6525D"/>
    <w:rsid w:val="00A75F02"/>
    <w:rsid w:val="00AD747F"/>
    <w:rsid w:val="00B11C94"/>
    <w:rsid w:val="00B45F17"/>
    <w:rsid w:val="00B70449"/>
    <w:rsid w:val="00BC7961"/>
    <w:rsid w:val="00BE4654"/>
    <w:rsid w:val="00BF3488"/>
    <w:rsid w:val="00C57110"/>
    <w:rsid w:val="00C91D22"/>
    <w:rsid w:val="00CD5221"/>
    <w:rsid w:val="00D2584C"/>
    <w:rsid w:val="00D55253"/>
    <w:rsid w:val="00DA12AF"/>
    <w:rsid w:val="00DD5825"/>
    <w:rsid w:val="00DE6704"/>
    <w:rsid w:val="00DF0145"/>
    <w:rsid w:val="00DF4647"/>
    <w:rsid w:val="00E12540"/>
    <w:rsid w:val="00E636AA"/>
    <w:rsid w:val="00E76362"/>
    <w:rsid w:val="00ED0C8C"/>
    <w:rsid w:val="00ED22B6"/>
    <w:rsid w:val="00F019F1"/>
    <w:rsid w:val="00F278F3"/>
    <w:rsid w:val="00F342CB"/>
    <w:rsid w:val="00FC1FC8"/>
    <w:rsid w:val="00FD117B"/>
    <w:rsid w:val="00FF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FF7C"/>
  <w15:chartTrackingRefBased/>
  <w15:docId w15:val="{BB25F2C1-433D-4D13-891D-8A1E8E0E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528E3"/>
  </w:style>
  <w:style w:type="paragraph" w:styleId="1">
    <w:name w:val="heading 1"/>
    <w:basedOn w:val="a2"/>
    <w:next w:val="a2"/>
    <w:link w:val="11"/>
    <w:uiPriority w:val="9"/>
    <w:qFormat/>
    <w:rsid w:val="00D55253"/>
    <w:pPr>
      <w:keepNext/>
      <w:pageBreakBefore/>
      <w:numPr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3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styleId="2">
    <w:name w:val="heading 2"/>
    <w:basedOn w:val="a2"/>
    <w:next w:val="a2"/>
    <w:link w:val="21"/>
    <w:unhideWhenUsed/>
    <w:rsid w:val="00D55253"/>
    <w:pPr>
      <w:keepNext/>
      <w:numPr>
        <w:ilvl w:val="1"/>
        <w:numId w:val="1"/>
      </w:numPr>
      <w:tabs>
        <w:tab w:val="left" w:pos="284"/>
        <w:tab w:val="left" w:pos="916"/>
        <w:tab w:val="left" w:pos="1260"/>
        <w:tab w:val="left" w:pos="1540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24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2"/>
    <w:next w:val="a2"/>
    <w:link w:val="31"/>
    <w:unhideWhenUsed/>
    <w:rsid w:val="00D55253"/>
    <w:pPr>
      <w:keepNext/>
      <w:numPr>
        <w:ilvl w:val="2"/>
        <w:numId w:val="1"/>
      </w:numPr>
      <w:tabs>
        <w:tab w:val="left" w:pos="916"/>
        <w:tab w:val="left" w:pos="1400"/>
        <w:tab w:val="left" w:pos="1680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paragraph" w:styleId="4">
    <w:name w:val="heading 4"/>
    <w:basedOn w:val="a2"/>
    <w:next w:val="a2"/>
    <w:link w:val="41"/>
    <w:unhideWhenUsed/>
    <w:qFormat/>
    <w:rsid w:val="00D55253"/>
    <w:pPr>
      <w:keepNext/>
      <w:numPr>
        <w:ilvl w:val="3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eastAsia="ru-RU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D55253"/>
    <w:pPr>
      <w:keepNext/>
      <w:numPr>
        <w:ilvl w:val="4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  <w:lang w:eastAsia="ru-RU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D55253"/>
    <w:pPr>
      <w:keepNext/>
      <w:numPr>
        <w:ilvl w:val="5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D55253"/>
    <w:pPr>
      <w:keepNext/>
      <w:numPr>
        <w:ilvl w:val="6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D55253"/>
    <w:pPr>
      <w:keepNext/>
      <w:numPr>
        <w:ilvl w:val="7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D55253"/>
    <w:pPr>
      <w:keepNext/>
      <w:numPr>
        <w:ilvl w:val="8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"/>
    <w:uiPriority w:val="9"/>
    <w:rsid w:val="00D55253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3"/>
    <w:link w:val="2"/>
    <w:rsid w:val="00D552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3"/>
    <w:link w:val="3"/>
    <w:rsid w:val="00D55253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3"/>
    <w:link w:val="4"/>
    <w:rsid w:val="00D55253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D55253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D55253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D55253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D55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D55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a6">
    <w:name w:val="основная надпись"/>
    <w:basedOn w:val="a2"/>
    <w:link w:val="a7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основная надпись Знак"/>
    <w:basedOn w:val="a3"/>
    <w:link w:val="a6"/>
    <w:rsid w:val="00D55253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8">
    <w:name w:val="Чертежный"/>
    <w:link w:val="a9"/>
    <w:qFormat/>
    <w:rsid w:val="00D55253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a">
    <w:name w:val="основная надпись влево"/>
    <w:basedOn w:val="a6"/>
    <w:link w:val="ab"/>
    <w:qFormat/>
    <w:rsid w:val="00D55253"/>
    <w:pPr>
      <w:jc w:val="left"/>
    </w:pPr>
  </w:style>
  <w:style w:type="character" w:customStyle="1" w:styleId="ab">
    <w:name w:val="основная надпись влево Знак"/>
    <w:basedOn w:val="a7"/>
    <w:link w:val="aa"/>
    <w:rsid w:val="00D55253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9">
    <w:name w:val="Чертежный Знак"/>
    <w:link w:val="a8"/>
    <w:locked/>
    <w:rsid w:val="00D55253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styleId="a0">
    <w:name w:val="List Paragraph"/>
    <w:aliases w:val="Содержание"/>
    <w:basedOn w:val="a2"/>
    <w:link w:val="ac"/>
    <w:uiPriority w:val="34"/>
    <w:qFormat/>
    <w:rsid w:val="00D55253"/>
    <w:pPr>
      <w:numPr>
        <w:numId w:val="2"/>
      </w:numPr>
      <w:tabs>
        <w:tab w:val="left" w:pos="916"/>
        <w:tab w:val="left" w:pos="1430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Абзац списка Знак"/>
    <w:aliases w:val="Содержание Знак"/>
    <w:basedOn w:val="a3"/>
    <w:link w:val="a0"/>
    <w:uiPriority w:val="34"/>
    <w:qFormat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текст таблицы"/>
    <w:basedOn w:val="a2"/>
    <w:link w:val="ae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e">
    <w:name w:val="текст таблицы Знак"/>
    <w:basedOn w:val="a3"/>
    <w:link w:val="ad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">
    <w:name w:val="заголовок таблицы"/>
    <w:basedOn w:val="a2"/>
    <w:link w:val="af0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0">
    <w:name w:val="заголовок таблицы Знак"/>
    <w:basedOn w:val="a3"/>
    <w:link w:val="af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header"/>
    <w:basedOn w:val="a2"/>
    <w:link w:val="af2"/>
    <w:uiPriority w:val="99"/>
    <w:unhideWhenUsed/>
    <w:rsid w:val="00D55253"/>
    <w:pPr>
      <w:tabs>
        <w:tab w:val="center" w:pos="4536"/>
        <w:tab w:val="right" w:pos="9072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2">
    <w:name w:val="Верхний колонтитул Знак"/>
    <w:basedOn w:val="a3"/>
    <w:link w:val="af1"/>
    <w:uiPriority w:val="99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3">
    <w:name w:val="footer"/>
    <w:basedOn w:val="a2"/>
    <w:link w:val="af4"/>
    <w:unhideWhenUsed/>
    <w:rsid w:val="00D55253"/>
    <w:pPr>
      <w:tabs>
        <w:tab w:val="center" w:pos="4536"/>
        <w:tab w:val="right" w:pos="9072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Нижний колонтитул Знак"/>
    <w:basedOn w:val="a3"/>
    <w:link w:val="af3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комментарий к формуле"/>
    <w:basedOn w:val="a2"/>
    <w:link w:val="af6"/>
    <w:qFormat/>
    <w:rsid w:val="00D55253"/>
    <w:pPr>
      <w:tabs>
        <w:tab w:val="left" w:pos="510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комментарий к формуле Знак"/>
    <w:basedOn w:val="a3"/>
    <w:link w:val="af5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7">
    <w:name w:val="расчет"/>
    <w:basedOn w:val="a2"/>
    <w:link w:val="af8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расчет Знак"/>
    <w:basedOn w:val="a3"/>
    <w:link w:val="af7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caption"/>
    <w:basedOn w:val="a2"/>
    <w:next w:val="a2"/>
    <w:uiPriority w:val="35"/>
    <w:qFormat/>
    <w:rsid w:val="00D55253"/>
    <w:pPr>
      <w:autoSpaceDE w:val="0"/>
      <w:autoSpaceDN w:val="0"/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a">
    <w:name w:val="Hyperlink"/>
    <w:basedOn w:val="a3"/>
    <w:uiPriority w:val="99"/>
    <w:unhideWhenUsed/>
    <w:rsid w:val="00D55253"/>
    <w:rPr>
      <w:color w:val="auto"/>
      <w:u w:val="none"/>
    </w:rPr>
  </w:style>
  <w:style w:type="paragraph" w:styleId="afb">
    <w:name w:val="Balloon Text"/>
    <w:basedOn w:val="a2"/>
    <w:link w:val="afc"/>
    <w:semiHidden/>
    <w:unhideWhenUsed/>
    <w:rsid w:val="00D55253"/>
    <w:pPr>
      <w:spacing w:after="0" w:line="240" w:lineRule="auto"/>
      <w:ind w:firstLine="709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c">
    <w:name w:val="Текст выноски Знак"/>
    <w:basedOn w:val="a3"/>
    <w:link w:val="afb"/>
    <w:semiHidden/>
    <w:rsid w:val="00D55253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Normal (Web)"/>
    <w:basedOn w:val="a2"/>
    <w:uiPriority w:val="99"/>
    <w:rsid w:val="00D5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Body Text Indent"/>
    <w:basedOn w:val="a2"/>
    <w:link w:val="aff"/>
    <w:uiPriority w:val="99"/>
    <w:rsid w:val="00D55253"/>
    <w:pPr>
      <w:spacing w:after="0" w:line="360" w:lineRule="auto"/>
      <w:ind w:left="705"/>
    </w:pPr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character" w:customStyle="1" w:styleId="aff">
    <w:name w:val="Основной текст с отступом Знак"/>
    <w:basedOn w:val="a3"/>
    <w:link w:val="afe"/>
    <w:uiPriority w:val="99"/>
    <w:rsid w:val="00D55253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0">
    <w:name w:val="Table Grid"/>
    <w:basedOn w:val="a4"/>
    <w:uiPriority w:val="39"/>
    <w:rsid w:val="00D552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1">
    <w:name w:val="Body Text"/>
    <w:basedOn w:val="a2"/>
    <w:link w:val="aff2"/>
    <w:rsid w:val="00D55253"/>
    <w:pPr>
      <w:autoSpaceDE w:val="0"/>
      <w:autoSpaceDN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2">
    <w:name w:val="Основной текст Знак"/>
    <w:basedOn w:val="a3"/>
    <w:link w:val="aff1"/>
    <w:rsid w:val="00D5525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3">
    <w:name w:val="page number"/>
    <w:basedOn w:val="a3"/>
    <w:rsid w:val="00D55253"/>
  </w:style>
  <w:style w:type="paragraph" w:styleId="22">
    <w:name w:val="Body Text Indent 2"/>
    <w:basedOn w:val="a2"/>
    <w:link w:val="23"/>
    <w:rsid w:val="00D5525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3"/>
    <w:link w:val="22"/>
    <w:rsid w:val="00D5525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4">
    <w:name w:val="Block Text"/>
    <w:basedOn w:val="a2"/>
    <w:rsid w:val="00D55253"/>
    <w:pPr>
      <w:spacing w:after="0" w:line="240" w:lineRule="auto"/>
      <w:ind w:left="-57" w:right="-57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нумерация формул"/>
    <w:basedOn w:val="a3"/>
    <w:uiPriority w:val="1"/>
    <w:qFormat/>
    <w:rsid w:val="00D55253"/>
    <w:rPr>
      <w:szCs w:val="28"/>
    </w:rPr>
  </w:style>
  <w:style w:type="paragraph" w:styleId="aff6">
    <w:name w:val="Title"/>
    <w:basedOn w:val="a2"/>
    <w:link w:val="aff7"/>
    <w:qFormat/>
    <w:rsid w:val="00D5525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ff7">
    <w:name w:val="Заголовок Знак"/>
    <w:basedOn w:val="a3"/>
    <w:link w:val="aff6"/>
    <w:rsid w:val="00D5525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3"/>
    <w:rsid w:val="00D55253"/>
    <w:rPr>
      <w:rFonts w:ascii="Arial" w:hAnsi="Arial"/>
      <w:sz w:val="24"/>
    </w:rPr>
  </w:style>
  <w:style w:type="paragraph" w:styleId="32">
    <w:name w:val="Body Text 3"/>
    <w:basedOn w:val="a2"/>
    <w:link w:val="33"/>
    <w:uiPriority w:val="99"/>
    <w:unhideWhenUsed/>
    <w:rsid w:val="00D55253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3 Знак"/>
    <w:basedOn w:val="a3"/>
    <w:link w:val="32"/>
    <w:uiPriority w:val="99"/>
    <w:rsid w:val="00D55253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8">
    <w:name w:val="Strong"/>
    <w:basedOn w:val="a3"/>
    <w:uiPriority w:val="22"/>
    <w:qFormat/>
    <w:rsid w:val="00D55253"/>
    <w:rPr>
      <w:b/>
      <w:bCs/>
    </w:rPr>
  </w:style>
  <w:style w:type="character" w:styleId="aff9">
    <w:name w:val="Emphasis"/>
    <w:basedOn w:val="a3"/>
    <w:uiPriority w:val="20"/>
    <w:qFormat/>
    <w:rsid w:val="00D55253"/>
    <w:rPr>
      <w:i/>
      <w:iCs/>
    </w:rPr>
  </w:style>
  <w:style w:type="paragraph" w:customStyle="1" w:styleId="affa">
    <w:name w:val="подрисуночная подпись"/>
    <w:basedOn w:val="a2"/>
    <w:link w:val="affb"/>
    <w:qFormat/>
    <w:rsid w:val="00D55253"/>
    <w:pPr>
      <w:shd w:val="clear" w:color="auto" w:fill="FFFFFF"/>
      <w:spacing w:before="120" w:after="280" w:line="240" w:lineRule="auto"/>
      <w:jc w:val="center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ffb">
    <w:name w:val="подрисуночная подпись Знак"/>
    <w:basedOn w:val="a3"/>
    <w:link w:val="affa"/>
    <w:rsid w:val="00D55253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c">
    <w:name w:val="текст кода программы"/>
    <w:basedOn w:val="a2"/>
    <w:qFormat/>
    <w:rsid w:val="00D5525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i/>
      <w:sz w:val="28"/>
      <w:szCs w:val="28"/>
      <w:lang w:val="en-US" w:eastAsia="ru-RU"/>
    </w:rPr>
  </w:style>
  <w:style w:type="paragraph" w:customStyle="1" w:styleId="affd">
    <w:name w:val="Подраздел в тексте"/>
    <w:basedOn w:val="a2"/>
    <w:qFormat/>
    <w:rsid w:val="00D55253"/>
    <w:pPr>
      <w:spacing w:after="240" w:line="240" w:lineRule="auto"/>
      <w:ind w:left="720" w:hanging="360"/>
      <w:contextualSpacing/>
      <w:jc w:val="both"/>
    </w:pPr>
    <w:rPr>
      <w:rFonts w:ascii="Times New Roman" w:eastAsia="Times New Roman" w:hAnsi="Times New Roman" w:cs="Times New Roman"/>
      <w:b/>
      <w:sz w:val="28"/>
      <w:lang w:eastAsia="ru-RU"/>
    </w:rPr>
  </w:style>
  <w:style w:type="paragraph" w:styleId="affe">
    <w:name w:val="Document Map"/>
    <w:basedOn w:val="a2"/>
    <w:link w:val="afff"/>
    <w:uiPriority w:val="99"/>
    <w:semiHidden/>
    <w:unhideWhenUsed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">
    <w:name w:val="Схема документа Знак"/>
    <w:basedOn w:val="a3"/>
    <w:link w:val="affe"/>
    <w:uiPriority w:val="99"/>
    <w:semiHidden/>
    <w:rsid w:val="00D55253"/>
    <w:rPr>
      <w:rFonts w:ascii="Tahoma" w:eastAsia="Times New Roman" w:hAnsi="Tahoma" w:cs="Tahoma"/>
      <w:sz w:val="16"/>
      <w:szCs w:val="16"/>
      <w:lang w:eastAsia="ru-RU"/>
    </w:rPr>
  </w:style>
  <w:style w:type="paragraph" w:styleId="afff0">
    <w:name w:val="TOC Heading"/>
    <w:basedOn w:val="1"/>
    <w:next w:val="a2"/>
    <w:uiPriority w:val="39"/>
    <w:unhideWhenUsed/>
    <w:qFormat/>
    <w:rsid w:val="00D55253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2E74B5" w:themeColor="accent1" w:themeShade="BF"/>
      <w:lang w:eastAsia="en-US"/>
    </w:rPr>
  </w:style>
  <w:style w:type="paragraph" w:styleId="12">
    <w:name w:val="toc 1"/>
    <w:basedOn w:val="a2"/>
    <w:next w:val="a2"/>
    <w:autoRedefine/>
    <w:uiPriority w:val="39"/>
    <w:unhideWhenUsed/>
    <w:qFormat/>
    <w:rsid w:val="00D55253"/>
    <w:pPr>
      <w:tabs>
        <w:tab w:val="left" w:pos="284"/>
        <w:tab w:val="right" w:leader="dot" w:pos="10036"/>
      </w:tabs>
      <w:spacing w:after="0" w:line="240" w:lineRule="auto"/>
      <w:jc w:val="both"/>
    </w:pPr>
    <w:rPr>
      <w:rFonts w:ascii="Times New Roman" w:eastAsiaTheme="majorEastAsia" w:hAnsi="Times New Roman" w:cs="Times New Roman"/>
      <w:b/>
      <w:noProof/>
      <w:sz w:val="28"/>
      <w:szCs w:val="28"/>
      <w:lang w:eastAsia="ru-RU"/>
    </w:rPr>
  </w:style>
  <w:style w:type="paragraph" w:styleId="24">
    <w:name w:val="toc 2"/>
    <w:basedOn w:val="a2"/>
    <w:next w:val="a2"/>
    <w:autoRedefine/>
    <w:uiPriority w:val="39"/>
    <w:unhideWhenUsed/>
    <w:qFormat/>
    <w:rsid w:val="00D55253"/>
    <w:pPr>
      <w:tabs>
        <w:tab w:val="left" w:pos="0"/>
        <w:tab w:val="right" w:leader="dot" w:pos="10036"/>
      </w:tabs>
      <w:spacing w:after="0" w:line="24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34">
    <w:name w:val="toc 3"/>
    <w:basedOn w:val="a2"/>
    <w:next w:val="a2"/>
    <w:autoRedefine/>
    <w:uiPriority w:val="39"/>
    <w:unhideWhenUsed/>
    <w:qFormat/>
    <w:rsid w:val="00D55253"/>
    <w:pPr>
      <w:tabs>
        <w:tab w:val="left" w:pos="709"/>
        <w:tab w:val="right" w:leader="dot" w:pos="1003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f1">
    <w:name w:val="line number"/>
    <w:basedOn w:val="a3"/>
    <w:uiPriority w:val="99"/>
    <w:semiHidden/>
    <w:unhideWhenUsed/>
    <w:rsid w:val="00D55253"/>
  </w:style>
  <w:style w:type="paragraph" w:customStyle="1" w:styleId="afff2">
    <w:name w:val="Заголовок приложения"/>
    <w:basedOn w:val="2"/>
    <w:link w:val="afff3"/>
    <w:qFormat/>
    <w:rsid w:val="00D55253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3">
    <w:name w:val="Заголовок приложения Знак"/>
    <w:basedOn w:val="21"/>
    <w:link w:val="afff2"/>
    <w:rsid w:val="00D552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4">
    <w:name w:val="формула"/>
    <w:basedOn w:val="a2"/>
    <w:link w:val="afff5"/>
    <w:qFormat/>
    <w:rsid w:val="00D55253"/>
    <w:pPr>
      <w:tabs>
        <w:tab w:val="center" w:pos="4961"/>
        <w:tab w:val="right" w:pos="9979"/>
      </w:tabs>
      <w:spacing w:after="0" w:line="240" w:lineRule="auto"/>
    </w:pPr>
    <w:rPr>
      <w:rFonts w:ascii="Times New Roman" w:eastAsia="Times New Roman" w:hAnsi="Times New Roman" w:cs="Times New Roman"/>
      <w:sz w:val="28"/>
      <w:szCs w:val="36"/>
      <w:lang w:eastAsia="ru-RU"/>
    </w:rPr>
  </w:style>
  <w:style w:type="character" w:customStyle="1" w:styleId="afff5">
    <w:name w:val="формула Знак"/>
    <w:basedOn w:val="a3"/>
    <w:link w:val="afff4"/>
    <w:rsid w:val="00D55253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6">
    <w:name w:val="Основной в рамке"/>
    <w:basedOn w:val="a2"/>
    <w:link w:val="afff7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284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7">
    <w:name w:val="Основной в рамке Знак"/>
    <w:basedOn w:val="a3"/>
    <w:link w:val="afff6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Абзац списка в рамке"/>
    <w:basedOn w:val="a0"/>
    <w:link w:val="afff9"/>
    <w:qFormat/>
    <w:rsid w:val="00D55253"/>
    <w:pPr>
      <w:ind w:right="284"/>
    </w:pPr>
  </w:style>
  <w:style w:type="character" w:customStyle="1" w:styleId="afff9">
    <w:name w:val="Абзац списка в рамке Знак"/>
    <w:basedOn w:val="ac"/>
    <w:link w:val="afff8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яд в рамке"/>
    <w:basedOn w:val="a0"/>
    <w:link w:val="afffb"/>
    <w:qFormat/>
    <w:rsid w:val="00D55253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b">
    <w:name w:val="ряд в рамке Знак"/>
    <w:basedOn w:val="ac"/>
    <w:link w:val="afffa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рисунок"/>
    <w:basedOn w:val="a2"/>
    <w:link w:val="afffd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d">
    <w:name w:val="рисунок Знак"/>
    <w:basedOn w:val="a3"/>
    <w:link w:val="afffc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e">
    <w:name w:val="Заголовок по центру"/>
    <w:basedOn w:val="a2"/>
    <w:link w:val="affff"/>
    <w:qFormat/>
    <w:rsid w:val="00D55253"/>
    <w:pPr>
      <w:spacing w:before="120" w:after="360" w:line="240" w:lineRule="auto"/>
      <w:ind w:firstLine="709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ffff">
    <w:name w:val="Заголовок по центру Знак"/>
    <w:basedOn w:val="a3"/>
    <w:link w:val="afffe"/>
    <w:rsid w:val="00D55253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D55253"/>
    <w:pPr>
      <w:numPr>
        <w:numId w:val="0"/>
      </w:numPr>
      <w:jc w:val="center"/>
    </w:pPr>
  </w:style>
  <w:style w:type="paragraph" w:customStyle="1" w:styleId="affff0">
    <w:name w:val="тип приложения"/>
    <w:basedOn w:val="a2"/>
    <w:link w:val="affff1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4">
    <w:name w:val="Заголовок 1 не основной Знак"/>
    <w:basedOn w:val="11"/>
    <w:link w:val="13"/>
    <w:rsid w:val="00D55253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2">
    <w:name w:val="Заголовок приложения название"/>
    <w:basedOn w:val="afff2"/>
    <w:link w:val="affff3"/>
    <w:qFormat/>
    <w:rsid w:val="00D55253"/>
    <w:pPr>
      <w:spacing w:before="0" w:after="240"/>
      <w:ind w:firstLine="709"/>
      <w:jc w:val="both"/>
    </w:pPr>
  </w:style>
  <w:style w:type="character" w:customStyle="1" w:styleId="affff1">
    <w:name w:val="тип приложения Знак"/>
    <w:basedOn w:val="a3"/>
    <w:link w:val="affff0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4">
    <w:name w:val="код"/>
    <w:basedOn w:val="a2"/>
    <w:link w:val="affff5"/>
    <w:autoRedefine/>
    <w:qFormat/>
    <w:rsid w:val="00D5525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09"/>
    </w:pPr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affff3">
    <w:name w:val="Заголовок приложения название Знак"/>
    <w:basedOn w:val="afff3"/>
    <w:link w:val="affff2"/>
    <w:rsid w:val="00D552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код Знак"/>
    <w:basedOn w:val="a3"/>
    <w:link w:val="affff4"/>
    <w:rsid w:val="00D55253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D55253"/>
    <w:pPr>
      <w:ind w:right="284"/>
    </w:pPr>
  </w:style>
  <w:style w:type="paragraph" w:customStyle="1" w:styleId="affff6">
    <w:name w:val="Обычный в рамке"/>
    <w:basedOn w:val="a2"/>
    <w:link w:val="affff7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284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6">
    <w:name w:val="Заголовок 2 в рамке Знак"/>
    <w:basedOn w:val="21"/>
    <w:link w:val="25"/>
    <w:rsid w:val="00D552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7">
    <w:name w:val="Обычный в рамке Знак"/>
    <w:basedOn w:val="a3"/>
    <w:link w:val="affff6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2"/>
    <w:next w:val="a2"/>
    <w:autoRedefine/>
    <w:uiPriority w:val="39"/>
    <w:unhideWhenUsed/>
    <w:rsid w:val="00D55253"/>
    <w:pPr>
      <w:spacing w:after="0" w:line="240" w:lineRule="auto"/>
      <w:jc w:val="both"/>
    </w:pPr>
    <w:rPr>
      <w:rFonts w:ascii="Times New Roman" w:eastAsiaTheme="minorEastAsia" w:hAnsi="Times New Roman"/>
      <w:sz w:val="28"/>
      <w:lang w:val="be-BY" w:eastAsia="be-BY"/>
    </w:rPr>
  </w:style>
  <w:style w:type="paragraph" w:styleId="51">
    <w:name w:val="toc 5"/>
    <w:basedOn w:val="a2"/>
    <w:next w:val="a2"/>
    <w:autoRedefine/>
    <w:uiPriority w:val="39"/>
    <w:unhideWhenUsed/>
    <w:rsid w:val="00D55253"/>
    <w:pPr>
      <w:spacing w:after="100" w:line="276" w:lineRule="auto"/>
      <w:ind w:left="880"/>
    </w:pPr>
    <w:rPr>
      <w:rFonts w:eastAsiaTheme="minorEastAsia"/>
      <w:lang w:val="be-BY" w:eastAsia="be-BY"/>
    </w:rPr>
  </w:style>
  <w:style w:type="paragraph" w:styleId="61">
    <w:name w:val="toc 6"/>
    <w:basedOn w:val="a2"/>
    <w:next w:val="a2"/>
    <w:autoRedefine/>
    <w:uiPriority w:val="39"/>
    <w:unhideWhenUsed/>
    <w:rsid w:val="00D55253"/>
    <w:pPr>
      <w:spacing w:after="100" w:line="276" w:lineRule="auto"/>
      <w:ind w:left="1100"/>
    </w:pPr>
    <w:rPr>
      <w:rFonts w:eastAsiaTheme="minorEastAsia"/>
      <w:lang w:val="be-BY" w:eastAsia="be-BY"/>
    </w:rPr>
  </w:style>
  <w:style w:type="paragraph" w:styleId="71">
    <w:name w:val="toc 7"/>
    <w:basedOn w:val="a2"/>
    <w:next w:val="a2"/>
    <w:autoRedefine/>
    <w:uiPriority w:val="39"/>
    <w:unhideWhenUsed/>
    <w:rsid w:val="00D55253"/>
    <w:pPr>
      <w:spacing w:after="100" w:line="276" w:lineRule="auto"/>
      <w:ind w:left="1320"/>
    </w:pPr>
    <w:rPr>
      <w:rFonts w:eastAsiaTheme="minorEastAsia"/>
      <w:lang w:val="be-BY" w:eastAsia="be-BY"/>
    </w:rPr>
  </w:style>
  <w:style w:type="paragraph" w:styleId="81">
    <w:name w:val="toc 8"/>
    <w:basedOn w:val="a2"/>
    <w:next w:val="a2"/>
    <w:autoRedefine/>
    <w:uiPriority w:val="39"/>
    <w:unhideWhenUsed/>
    <w:rsid w:val="00D55253"/>
    <w:pPr>
      <w:spacing w:after="100" w:line="276" w:lineRule="auto"/>
      <w:ind w:left="1540"/>
    </w:pPr>
    <w:rPr>
      <w:rFonts w:eastAsiaTheme="minorEastAsia"/>
      <w:lang w:val="be-BY" w:eastAsia="be-BY"/>
    </w:rPr>
  </w:style>
  <w:style w:type="paragraph" w:styleId="91">
    <w:name w:val="toc 9"/>
    <w:basedOn w:val="a2"/>
    <w:next w:val="a2"/>
    <w:autoRedefine/>
    <w:uiPriority w:val="39"/>
    <w:unhideWhenUsed/>
    <w:rsid w:val="00D55253"/>
    <w:pPr>
      <w:spacing w:after="100" w:line="276" w:lineRule="auto"/>
      <w:ind w:left="1760"/>
    </w:pPr>
    <w:rPr>
      <w:rFonts w:eastAsiaTheme="minorEastAsia"/>
      <w:lang w:val="be-BY" w:eastAsia="be-BY"/>
    </w:rPr>
  </w:style>
  <w:style w:type="numbering" w:customStyle="1" w:styleId="15">
    <w:name w:val="Нет списка1"/>
    <w:next w:val="a5"/>
    <w:uiPriority w:val="99"/>
    <w:semiHidden/>
    <w:unhideWhenUsed/>
    <w:rsid w:val="00D55253"/>
  </w:style>
  <w:style w:type="table" w:customStyle="1" w:styleId="16">
    <w:name w:val="Сетка таблицы1"/>
    <w:basedOn w:val="a4"/>
    <w:next w:val="aff0"/>
    <w:rsid w:val="00D552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2"/>
    <w:link w:val="27"/>
    <w:rsid w:val="00D55253"/>
    <w:pPr>
      <w:keepNext/>
      <w:numPr>
        <w:ilvl w:val="1"/>
        <w:numId w:val="3"/>
      </w:numPr>
      <w:suppressAutoHyphens/>
      <w:spacing w:before="360" w:after="240" w:line="240" w:lineRule="auto"/>
      <w:ind w:left="0" w:firstLine="851"/>
      <w:outlineLvl w:val="1"/>
    </w:pPr>
    <w:rPr>
      <w:rFonts w:ascii="Times New Roman" w:eastAsia="Times New Roman" w:hAnsi="Times New Roman" w:cs="Times New Roman"/>
      <w:b/>
      <w:sz w:val="28"/>
      <w:szCs w:val="28"/>
      <w:lang w:val="x-none"/>
    </w:rPr>
  </w:style>
  <w:style w:type="character" w:customStyle="1" w:styleId="27">
    <w:name w:val="2 уровень Знак"/>
    <w:link w:val="20"/>
    <w:rsid w:val="00D55253"/>
    <w:rPr>
      <w:rFonts w:ascii="Times New Roman" w:eastAsia="Times New Roman" w:hAnsi="Times New Roman" w:cs="Times New Roman"/>
      <w:b/>
      <w:sz w:val="28"/>
      <w:szCs w:val="28"/>
      <w:lang w:val="x-none"/>
    </w:rPr>
  </w:style>
  <w:style w:type="paragraph" w:customStyle="1" w:styleId="40">
    <w:name w:val="Стиль4"/>
    <w:basedOn w:val="20"/>
    <w:qFormat/>
    <w:rsid w:val="00D55253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D55253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  <w:lang w:val="x-none" w:eastAsia="x-none"/>
    </w:rPr>
  </w:style>
  <w:style w:type="paragraph" w:customStyle="1" w:styleId="30">
    <w:name w:val="3 уровень"/>
    <w:basedOn w:val="20"/>
    <w:rsid w:val="00D55253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D55253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x-none" w:eastAsia="x-none"/>
    </w:rPr>
  </w:style>
  <w:style w:type="paragraph" w:customStyle="1" w:styleId="affff8">
    <w:name w:val="Обычный (дипломнй проект)"/>
    <w:basedOn w:val="afd"/>
    <w:qFormat/>
    <w:rsid w:val="00D55253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9">
    <w:name w:val="FollowedHyperlink"/>
    <w:basedOn w:val="a3"/>
    <w:uiPriority w:val="99"/>
    <w:semiHidden/>
    <w:unhideWhenUsed/>
    <w:rsid w:val="00D55253"/>
    <w:rPr>
      <w:color w:val="954F72" w:themeColor="followedHyperlink"/>
      <w:u w:val="single"/>
    </w:rPr>
  </w:style>
  <w:style w:type="paragraph" w:customStyle="1" w:styleId="affffa">
    <w:name w:val="мой обычный"/>
    <w:basedOn w:val="a2"/>
    <w:link w:val="affffb"/>
    <w:qFormat/>
    <w:rsid w:val="00D55253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ffffb">
    <w:name w:val="мой обычный Знак"/>
    <w:link w:val="affffa"/>
    <w:rsid w:val="00D5525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ffc">
    <w:name w:val="!текст"/>
    <w:qFormat/>
    <w:rsid w:val="00D55253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character" w:customStyle="1" w:styleId="affffd">
    <w:name w:val="текст курсач Знак"/>
    <w:link w:val="affffe"/>
    <w:locked/>
    <w:rsid w:val="00D55253"/>
    <w:rPr>
      <w:rFonts w:ascii="Calibri" w:eastAsia="Calibri" w:hAnsi="Calibri" w:cs="Calibri"/>
      <w:szCs w:val="28"/>
    </w:rPr>
  </w:style>
  <w:style w:type="paragraph" w:customStyle="1" w:styleId="affffe">
    <w:name w:val="текст курсач"/>
    <w:basedOn w:val="a2"/>
    <w:link w:val="affffd"/>
    <w:qFormat/>
    <w:rsid w:val="00D55253"/>
    <w:pPr>
      <w:spacing w:after="0" w:line="240" w:lineRule="auto"/>
      <w:ind w:firstLine="709"/>
      <w:jc w:val="both"/>
    </w:pPr>
    <w:rPr>
      <w:rFonts w:ascii="Calibri" w:eastAsia="Calibri" w:hAnsi="Calibri" w:cs="Calibri"/>
      <w:szCs w:val="28"/>
    </w:rPr>
  </w:style>
  <w:style w:type="paragraph" w:customStyle="1" w:styleId="afffff">
    <w:name w:val="По умолчанию"/>
    <w:rsid w:val="00D5525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a1">
    <w:name w:val="список"/>
    <w:basedOn w:val="affffe"/>
    <w:link w:val="afffff0"/>
    <w:qFormat/>
    <w:rsid w:val="00D55253"/>
    <w:pPr>
      <w:numPr>
        <w:numId w:val="6"/>
      </w:numPr>
    </w:pPr>
    <w:rPr>
      <w:rFonts w:ascii="Times New Roman" w:hAnsi="Times New Roman" w:cs="Times New Roman"/>
      <w:sz w:val="28"/>
    </w:rPr>
  </w:style>
  <w:style w:type="character" w:customStyle="1" w:styleId="afffff0">
    <w:name w:val="список Знак"/>
    <w:basedOn w:val="affffd"/>
    <w:link w:val="a1"/>
    <w:rsid w:val="00D55253"/>
    <w:rPr>
      <w:rFonts w:ascii="Times New Roman" w:eastAsia="Calibri" w:hAnsi="Times New Roman" w:cs="Times New Roman"/>
      <w:sz w:val="28"/>
      <w:szCs w:val="28"/>
    </w:rPr>
  </w:style>
  <w:style w:type="paragraph" w:customStyle="1" w:styleId="afffff1">
    <w:name w:val="центр"/>
    <w:basedOn w:val="1"/>
    <w:link w:val="afffff2"/>
    <w:qFormat/>
    <w:rsid w:val="00D55253"/>
    <w:pPr>
      <w:keepLines/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0" w:after="240"/>
      <w:jc w:val="center"/>
    </w:pPr>
    <w:rPr>
      <w:rFonts w:eastAsiaTheme="majorEastAsia" w:cstheme="majorBidi"/>
    </w:rPr>
  </w:style>
  <w:style w:type="character" w:customStyle="1" w:styleId="afffff2">
    <w:name w:val="центр Знак"/>
    <w:basedOn w:val="11"/>
    <w:link w:val="afffff1"/>
    <w:rsid w:val="00D55253"/>
    <w:rPr>
      <w:rFonts w:ascii="Times New Roman" w:eastAsiaTheme="majorEastAsia" w:hAnsi="Times New Roman" w:cstheme="majorBidi"/>
      <w:b/>
      <w:bCs/>
      <w:noProof/>
      <w:sz w:val="28"/>
      <w:szCs w:val="28"/>
      <w:lang w:val="be-BY" w:eastAsia="be-BY"/>
    </w:rPr>
  </w:style>
  <w:style w:type="paragraph" w:customStyle="1" w:styleId="afffff3">
    <w:name w:val="рисунки"/>
    <w:basedOn w:val="a2"/>
    <w:link w:val="afffff4"/>
    <w:qFormat/>
    <w:rsid w:val="00D55253"/>
    <w:pPr>
      <w:spacing w:before="280" w:after="280" w:line="240" w:lineRule="auto"/>
      <w:jc w:val="center"/>
    </w:pPr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afffff4">
    <w:name w:val="рисунки Знак"/>
    <w:basedOn w:val="a3"/>
    <w:link w:val="afffff3"/>
    <w:rsid w:val="00D55253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afffff5">
    <w:name w:val="No Spacing"/>
    <w:uiPriority w:val="1"/>
    <w:qFormat/>
    <w:rsid w:val="00D55253"/>
    <w:pPr>
      <w:spacing w:after="0" w:line="240" w:lineRule="auto"/>
    </w:pPr>
    <w:rPr>
      <w:rFonts w:ascii="Times New Roman" w:hAnsi="Times New Roman" w:cs="Times New Roman"/>
      <w:sz w:val="28"/>
    </w:rPr>
  </w:style>
  <w:style w:type="character" w:customStyle="1" w:styleId="bb">
    <w:name w:val="bb"/>
    <w:basedOn w:val="a3"/>
    <w:rsid w:val="00D55253"/>
  </w:style>
  <w:style w:type="paragraph" w:customStyle="1" w:styleId="Default">
    <w:name w:val="Default"/>
    <w:qFormat/>
    <w:rsid w:val="00D55253"/>
    <w:pPr>
      <w:autoSpaceDE w:val="0"/>
      <w:autoSpaceDN w:val="0"/>
      <w:adjustRightInd w:val="0"/>
      <w:spacing w:line="25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fff6">
    <w:name w:val="Заголовок под подраздела"/>
    <w:basedOn w:val="a2"/>
    <w:link w:val="afffff7"/>
    <w:qFormat/>
    <w:rsid w:val="00D55253"/>
    <w:pPr>
      <w:spacing w:before="360" w:after="240" w:line="240" w:lineRule="auto"/>
      <w:ind w:firstLine="709"/>
      <w:outlineLvl w:val="2"/>
    </w:pPr>
    <w:rPr>
      <w:rFonts w:ascii="Times New Roman" w:hAnsi="Times New Roman" w:cs="Times New Roman"/>
      <w:b/>
      <w:sz w:val="28"/>
      <w:szCs w:val="28"/>
    </w:rPr>
  </w:style>
  <w:style w:type="character" w:customStyle="1" w:styleId="afffff7">
    <w:name w:val="Заголовок под подраздела Знак"/>
    <w:basedOn w:val="a3"/>
    <w:link w:val="afffff6"/>
    <w:rsid w:val="00D55253"/>
    <w:rPr>
      <w:rFonts w:ascii="Times New Roman" w:hAnsi="Times New Roman" w:cs="Times New Roman"/>
      <w:b/>
      <w:sz w:val="28"/>
      <w:szCs w:val="28"/>
    </w:rPr>
  </w:style>
  <w:style w:type="paragraph" w:customStyle="1" w:styleId="afffff8">
    <w:name w:val="Заголовок подраздела"/>
    <w:basedOn w:val="a2"/>
    <w:link w:val="afffff9"/>
    <w:qFormat/>
    <w:rsid w:val="00D55253"/>
    <w:pPr>
      <w:spacing w:before="360" w:after="240" w:line="24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character" w:customStyle="1" w:styleId="afffff9">
    <w:name w:val="Заголовок подраздела Знак"/>
    <w:basedOn w:val="a3"/>
    <w:link w:val="afffff8"/>
    <w:rsid w:val="00D55253"/>
    <w:rPr>
      <w:rFonts w:ascii="Times New Roman" w:hAnsi="Times New Roman" w:cs="Times New Roman"/>
      <w:b/>
      <w:sz w:val="28"/>
      <w:szCs w:val="28"/>
    </w:rPr>
  </w:style>
  <w:style w:type="character" w:styleId="HTML">
    <w:name w:val="HTML Acronym"/>
    <w:basedOn w:val="a3"/>
    <w:uiPriority w:val="99"/>
    <w:semiHidden/>
    <w:unhideWhenUsed/>
    <w:rsid w:val="00D55253"/>
  </w:style>
  <w:style w:type="character" w:customStyle="1" w:styleId="afffffa">
    <w:name w:val="Обычный текст Знак"/>
    <w:basedOn w:val="a3"/>
    <w:link w:val="afffffb"/>
    <w:locked/>
    <w:rsid w:val="00D55253"/>
  </w:style>
  <w:style w:type="paragraph" w:customStyle="1" w:styleId="afffffb">
    <w:name w:val="Обычный текст"/>
    <w:basedOn w:val="afffff5"/>
    <w:link w:val="afffffa"/>
    <w:qFormat/>
    <w:rsid w:val="00D55253"/>
    <w:pPr>
      <w:ind w:firstLine="851"/>
      <w:jc w:val="both"/>
    </w:pPr>
    <w:rPr>
      <w:rFonts w:asciiTheme="minorHAnsi" w:hAnsiTheme="minorHAnsi" w:cstheme="minorBidi"/>
      <w:sz w:val="22"/>
    </w:rPr>
  </w:style>
  <w:style w:type="character" w:customStyle="1" w:styleId="afffffc">
    <w:name w:val="Перечисление обычное Знак"/>
    <w:basedOn w:val="afffffa"/>
    <w:link w:val="a"/>
    <w:locked/>
    <w:rsid w:val="00D55253"/>
  </w:style>
  <w:style w:type="paragraph" w:customStyle="1" w:styleId="a">
    <w:name w:val="Перечисление обычное"/>
    <w:basedOn w:val="afffffb"/>
    <w:link w:val="afffffc"/>
    <w:qFormat/>
    <w:rsid w:val="00D55253"/>
    <w:pPr>
      <w:numPr>
        <w:numId w:val="17"/>
      </w:numPr>
    </w:pPr>
  </w:style>
  <w:style w:type="character" w:customStyle="1" w:styleId="afffffd">
    <w:name w:val="Изображение Знак"/>
    <w:basedOn w:val="afffffa"/>
    <w:link w:val="afffffe"/>
    <w:locked/>
    <w:rsid w:val="00D55253"/>
    <w:rPr>
      <w:noProof/>
      <w:lang w:eastAsia="ru-RU"/>
    </w:rPr>
  </w:style>
  <w:style w:type="paragraph" w:customStyle="1" w:styleId="afffffe">
    <w:name w:val="Изображение"/>
    <w:basedOn w:val="afffffb"/>
    <w:link w:val="afffffd"/>
    <w:qFormat/>
    <w:rsid w:val="00D55253"/>
    <w:pPr>
      <w:spacing w:before="280"/>
      <w:ind w:firstLine="0"/>
      <w:jc w:val="center"/>
    </w:pPr>
    <w:rPr>
      <w:noProof/>
      <w:lang w:eastAsia="ru-RU"/>
    </w:rPr>
  </w:style>
  <w:style w:type="character" w:styleId="HTML0">
    <w:name w:val="HTML Code"/>
    <w:basedOn w:val="a3"/>
    <w:uiPriority w:val="99"/>
    <w:semiHidden/>
    <w:unhideWhenUsed/>
    <w:rsid w:val="00D55253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2"/>
    <w:link w:val="HTML2"/>
    <w:uiPriority w:val="99"/>
    <w:unhideWhenUsed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3"/>
    <w:link w:val="HTML1"/>
    <w:uiPriority w:val="99"/>
    <w:rsid w:val="00D5525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fff">
    <w:name w:val="Заголовок раздела"/>
    <w:basedOn w:val="afffffb"/>
    <w:link w:val="affffff0"/>
    <w:qFormat/>
    <w:rsid w:val="00D55253"/>
    <w:pPr>
      <w:pageBreakBefore/>
      <w:spacing w:after="360"/>
      <w:ind w:firstLine="709"/>
      <w:outlineLvl w:val="0"/>
    </w:pPr>
    <w:rPr>
      <w:rFonts w:ascii="Times New Roman" w:hAnsi="Times New Roman" w:cs="Times New Roman"/>
      <w:b/>
      <w:sz w:val="28"/>
      <w:szCs w:val="28"/>
    </w:rPr>
  </w:style>
  <w:style w:type="character" w:customStyle="1" w:styleId="affffff0">
    <w:name w:val="Заголовок раздела Знак"/>
    <w:basedOn w:val="afffffa"/>
    <w:link w:val="affffff"/>
    <w:rsid w:val="00D55253"/>
    <w:rPr>
      <w:rFonts w:ascii="Times New Roman" w:hAnsi="Times New Roman" w:cs="Times New Roman"/>
      <w:b/>
      <w:sz w:val="28"/>
      <w:szCs w:val="28"/>
    </w:rPr>
  </w:style>
  <w:style w:type="character" w:customStyle="1" w:styleId="b">
    <w:name w:val="b"/>
    <w:basedOn w:val="a3"/>
    <w:rsid w:val="00D55253"/>
  </w:style>
  <w:style w:type="paragraph" w:styleId="affffff1">
    <w:name w:val="endnote text"/>
    <w:basedOn w:val="a2"/>
    <w:link w:val="affffff2"/>
    <w:uiPriority w:val="99"/>
    <w:semiHidden/>
    <w:unhideWhenUsed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ff2">
    <w:name w:val="Текст концевой сноски Знак"/>
    <w:basedOn w:val="a3"/>
    <w:link w:val="affffff1"/>
    <w:uiPriority w:val="99"/>
    <w:semiHidden/>
    <w:rsid w:val="00D5525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endnote reference"/>
    <w:basedOn w:val="a3"/>
    <w:uiPriority w:val="99"/>
    <w:semiHidden/>
    <w:unhideWhenUsed/>
    <w:rsid w:val="00D55253"/>
    <w:rPr>
      <w:vertAlign w:val="superscript"/>
    </w:rPr>
  </w:style>
  <w:style w:type="character" w:customStyle="1" w:styleId="q4iawc">
    <w:name w:val="q4iawc"/>
    <w:basedOn w:val="a3"/>
    <w:rsid w:val="00D55253"/>
  </w:style>
  <w:style w:type="paragraph" w:customStyle="1" w:styleId="pw-post-body-paragraph">
    <w:name w:val="pw-post-body-paragraph"/>
    <w:basedOn w:val="a2"/>
    <w:rsid w:val="00D5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f4">
    <w:name w:val="Диплом"/>
    <w:basedOn w:val="a2"/>
    <w:qFormat/>
    <w:rsid w:val="00D55253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table" w:customStyle="1" w:styleId="28">
    <w:name w:val="Сетка таблицы2"/>
    <w:basedOn w:val="a4"/>
    <w:next w:val="aff0"/>
    <w:uiPriority w:val="59"/>
    <w:rsid w:val="00D55253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 (веб)1"/>
    <w:basedOn w:val="a2"/>
    <w:qFormat/>
    <w:rsid w:val="00D55253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customStyle="1" w:styleId="TableGrid12">
    <w:name w:val="Table Grid12"/>
    <w:basedOn w:val="a4"/>
    <w:uiPriority w:val="59"/>
    <w:rsid w:val="00D55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a3"/>
    <w:rsid w:val="00D55253"/>
  </w:style>
  <w:style w:type="paragraph" w:customStyle="1" w:styleId="19">
    <w:name w:val="1 заголовок"/>
    <w:basedOn w:val="a2"/>
    <w:link w:val="1a"/>
    <w:qFormat/>
    <w:rsid w:val="00D55253"/>
    <w:pPr>
      <w:spacing w:before="360" w:after="360" w:line="240" w:lineRule="auto"/>
      <w:ind w:right="113" w:firstLine="851"/>
      <w:jc w:val="both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1a">
    <w:name w:val="1 заголовок Знак"/>
    <w:link w:val="19"/>
    <w:rsid w:val="00D55253"/>
    <w:rPr>
      <w:rFonts w:ascii="Times New Roman" w:eastAsia="Calibri" w:hAnsi="Times New Roman" w:cs="Times New Roman"/>
      <w:b/>
      <w:sz w:val="28"/>
      <w:szCs w:val="28"/>
    </w:rPr>
  </w:style>
  <w:style w:type="character" w:styleId="affffff5">
    <w:name w:val="annotation reference"/>
    <w:basedOn w:val="a3"/>
    <w:uiPriority w:val="99"/>
    <w:semiHidden/>
    <w:unhideWhenUsed/>
    <w:rsid w:val="00D55253"/>
    <w:rPr>
      <w:sz w:val="16"/>
      <w:szCs w:val="16"/>
    </w:rPr>
  </w:style>
  <w:style w:type="paragraph" w:styleId="affffff6">
    <w:name w:val="annotation text"/>
    <w:basedOn w:val="a2"/>
    <w:link w:val="affffff7"/>
    <w:uiPriority w:val="99"/>
    <w:semiHidden/>
    <w:unhideWhenUsed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ff7">
    <w:name w:val="Текст примечания Знак"/>
    <w:basedOn w:val="a3"/>
    <w:link w:val="affffff6"/>
    <w:uiPriority w:val="99"/>
    <w:semiHidden/>
    <w:rsid w:val="00D5525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8">
    <w:name w:val="annotation subject"/>
    <w:basedOn w:val="affffff6"/>
    <w:next w:val="affffff6"/>
    <w:link w:val="affffff9"/>
    <w:uiPriority w:val="99"/>
    <w:semiHidden/>
    <w:unhideWhenUsed/>
    <w:rsid w:val="00D55253"/>
    <w:rPr>
      <w:b/>
      <w:bCs/>
    </w:rPr>
  </w:style>
  <w:style w:type="character" w:customStyle="1" w:styleId="affffff9">
    <w:name w:val="Тема примечания Знак"/>
    <w:basedOn w:val="affffff7"/>
    <w:link w:val="affffff8"/>
    <w:uiPriority w:val="99"/>
    <w:semiHidden/>
    <w:rsid w:val="00D5525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29">
    <w:name w:val="Нет списка2"/>
    <w:next w:val="a5"/>
    <w:uiPriority w:val="99"/>
    <w:semiHidden/>
    <w:unhideWhenUsed/>
    <w:rsid w:val="00D55253"/>
  </w:style>
  <w:style w:type="table" w:customStyle="1" w:styleId="35">
    <w:name w:val="Сетка таблицы3"/>
    <w:basedOn w:val="a4"/>
    <w:next w:val="aff0"/>
    <w:uiPriority w:val="39"/>
    <w:rsid w:val="00D552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">
    <w:name w:val="Нет списка11"/>
    <w:next w:val="a5"/>
    <w:uiPriority w:val="99"/>
    <w:semiHidden/>
    <w:unhideWhenUsed/>
    <w:rsid w:val="00D55253"/>
  </w:style>
  <w:style w:type="table" w:customStyle="1" w:styleId="111">
    <w:name w:val="Сетка таблицы11"/>
    <w:basedOn w:val="a4"/>
    <w:next w:val="aff0"/>
    <w:rsid w:val="00D552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0">
    <w:name w:val="Сетка таблицы21"/>
    <w:basedOn w:val="a4"/>
    <w:next w:val="aff0"/>
    <w:uiPriority w:val="59"/>
    <w:rsid w:val="00D55253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 Grid121"/>
    <w:basedOn w:val="a4"/>
    <w:uiPriority w:val="59"/>
    <w:rsid w:val="00D55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4"/>
    <w:next w:val="aff0"/>
    <w:uiPriority w:val="59"/>
    <w:rsid w:val="000B0B4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a">
    <w:name w:val="ОСНОВНОЙ ТЕКСТ"/>
    <w:basedOn w:val="a2"/>
    <w:link w:val="affffffb"/>
    <w:qFormat/>
    <w:rsid w:val="000B0B4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ffffffb">
    <w:name w:val="ОСНОВНОЙ ТЕКСТ Знак"/>
    <w:basedOn w:val="a3"/>
    <w:link w:val="affffffa"/>
    <w:rsid w:val="000B0B48"/>
    <w:rPr>
      <w:rFonts w:ascii="Times New Roman" w:hAnsi="Times New Roman" w:cs="Times New Roman"/>
      <w:sz w:val="28"/>
    </w:rPr>
  </w:style>
  <w:style w:type="paragraph" w:customStyle="1" w:styleId="111111111">
    <w:name w:val="111111111"/>
    <w:basedOn w:val="a2"/>
    <w:link w:val="1111111110"/>
    <w:qFormat/>
    <w:rsid w:val="000C378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111111110">
    <w:name w:val="111111111 Знак"/>
    <w:basedOn w:val="a3"/>
    <w:link w:val="111111111"/>
    <w:rsid w:val="000C3786"/>
    <w:rPr>
      <w:rFonts w:ascii="Times New Roman" w:eastAsia="Times New Roman" w:hAnsi="Times New Roman" w:cs="Times New Roman"/>
      <w:sz w:val="28"/>
      <w:szCs w:val="28"/>
    </w:rPr>
  </w:style>
  <w:style w:type="table" w:customStyle="1" w:styleId="120">
    <w:name w:val="Сетка таблицы12"/>
    <w:basedOn w:val="a4"/>
    <w:next w:val="aff0"/>
    <w:uiPriority w:val="39"/>
    <w:rsid w:val="002F52E1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1"/>
    <w:basedOn w:val="a4"/>
    <w:uiPriority w:val="59"/>
    <w:rsid w:val="002F52E1"/>
    <w:pPr>
      <w:suppressAutoHyphens/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4"/>
    <w:next w:val="aff0"/>
    <w:uiPriority w:val="59"/>
    <w:rsid w:val="002F52E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9</Pages>
  <Words>2197</Words>
  <Characters>12529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Caej</dc:creator>
  <cp:keywords/>
  <dc:description/>
  <cp:lastModifiedBy>Vera Avdeeva</cp:lastModifiedBy>
  <cp:revision>3</cp:revision>
  <dcterms:created xsi:type="dcterms:W3CDTF">2025-04-21T09:54:00Z</dcterms:created>
  <dcterms:modified xsi:type="dcterms:W3CDTF">2025-04-23T11:28:00Z</dcterms:modified>
</cp:coreProperties>
</file>