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И.о.зав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proofErr w:type="gram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_»_</w:t>
      </w:r>
      <w:proofErr w:type="gram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B9A250" w14:textId="3759F6E9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405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Разработка </w:t>
      </w:r>
      <w:r w:rsidR="00D71B27">
        <w:rPr>
          <w:rFonts w:ascii="Times New Roman" w:eastAsia="Times New Roman" w:hAnsi="Times New Roman"/>
          <w:b/>
          <w:sz w:val="28"/>
          <w:szCs w:val="28"/>
          <w:lang w:eastAsia="ru-RU"/>
        </w:rPr>
        <w:t>микросервисного приложения для организации работы       контакт-центра</w:t>
      </w:r>
    </w:p>
    <w:p w14:paraId="3C948B4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</w:p>
    <w:p w14:paraId="5A08E252" w14:textId="6B0764C5" w:rsidR="00EF248C" w:rsidRPr="00D60857" w:rsidRDefault="00EF248C" w:rsidP="00D608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29F32A31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D60857" w:rsidRPr="00D60857">
        <w:rPr>
          <w:rFonts w:ascii="Times New Roman" w:eastAsia="Times New Roman" w:hAnsi="Times New Roman"/>
          <w:sz w:val="28"/>
          <w:szCs w:val="28"/>
          <w:lang w:eastAsia="ru-RU"/>
        </w:rPr>
        <w:t>13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6B1F2386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="008A356A" w:rsidRPr="008A356A">
        <w:rPr>
          <w:rFonts w:ascii="Times New Roman" w:eastAsia="Times New Roman" w:hAnsi="Times New Roman"/>
          <w:sz w:val="28"/>
          <w:szCs w:val="28"/>
          <w:lang w:eastAsia="ru-RU"/>
        </w:rPr>
        <w:t>И.А.Мазуров</w:t>
      </w:r>
      <w:proofErr w:type="spellEnd"/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2DD61D2D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</w:t>
      </w:r>
      <w:proofErr w:type="spellStart"/>
      <w:r w:rsidR="008A356A">
        <w:rPr>
          <w:rFonts w:ascii="Times New Roman" w:eastAsia="Times New Roman" w:hAnsi="Times New Roman"/>
          <w:sz w:val="28"/>
          <w:szCs w:val="28"/>
          <w:lang w:eastAsia="ru-RU"/>
        </w:rPr>
        <w:t>О.И.Соколова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683F25E2" w:rsidR="00EF248C" w:rsidRPr="00CA54C7" w:rsidRDefault="00D730C0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w:pict w14:anchorId="0A688EE9">
          <v:rect id="Rectangle 7" o:spid="_x0000_s1033" style="position:absolute;margin-left:280.2pt;margin-top:14.8pt;width:201pt;height:93.4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<v:textbox inset="1pt,1pt,1pt,1pt">
              <w:txbxContent>
                <w:p w14:paraId="773CE789" w14:textId="77777777" w:rsidR="00D730C0" w:rsidRPr="00CA54C7" w:rsidRDefault="00D730C0" w:rsidP="00EF248C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УТВЕРЖДАЮ</w:t>
                  </w:r>
                </w:p>
                <w:p w14:paraId="768B742B" w14:textId="77777777" w:rsidR="00D730C0" w:rsidRPr="00CA54C7" w:rsidRDefault="00D730C0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И.</w:t>
                  </w:r>
                  <w:proofErr w:type="gram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о.зав</w:t>
                  </w:r>
                  <w:proofErr w:type="gram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.кафедрой</w:t>
                  </w:r>
                  <w:proofErr w:type="spellEnd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 xml:space="preserve"> ______________  </w:t>
                  </w:r>
                  <w:proofErr w:type="spellStart"/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О.В.Игнатьева</w:t>
                  </w:r>
                  <w:proofErr w:type="spellEnd"/>
                </w:p>
                <w:p w14:paraId="5EF48A22" w14:textId="77777777" w:rsidR="00D730C0" w:rsidRPr="00CA54C7" w:rsidRDefault="00D730C0" w:rsidP="00EF248C">
                  <w:pPr>
                    <w:spacing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CA54C7">
                    <w:rPr>
                      <w:rFonts w:ascii="Times New Roman" w:hAnsi="Times New Roman"/>
                      <w:sz w:val="28"/>
                      <w:szCs w:val="28"/>
                    </w:rPr>
                    <w:t>«_____» ______________ 2021 г.</w:t>
                  </w:r>
                </w:p>
              </w:txbxContent>
            </v:textbox>
          </v:rect>
        </w:pic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271F4A05" w14:textId="576C41EB" w:rsidR="007024B3" w:rsidRPr="007024B3" w:rsidRDefault="007024B3" w:rsidP="007024B3">
      <w:pPr>
        <w:spacing w:after="0" w:line="240" w:lineRule="auto"/>
        <w:rPr>
          <w:rFonts w:ascii="Times New Roman" w:eastAsia="Times New Roman" w:hAnsi="Times New Roman"/>
          <w:color w:val="000000"/>
          <w:sz w:val="28"/>
          <w:lang w:eastAsia="ru-RU"/>
        </w:rPr>
      </w:pPr>
      <w:proofErr w:type="spellStart"/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Студенту___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>Мазурову</w:t>
      </w:r>
      <w:proofErr w:type="spellEnd"/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Илье</w:t>
      </w:r>
      <w:r w:rsidRPr="007024B3"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u w:val="single"/>
          <w:lang w:eastAsia="ru-RU"/>
        </w:rPr>
        <w:t xml:space="preserve">Андреевичу         </w:t>
      </w:r>
      <w:r w:rsidRPr="007024B3">
        <w:rPr>
          <w:rFonts w:ascii="Times New Roman" w:eastAsia="Times New Roman" w:hAnsi="Times New Roman"/>
          <w:color w:val="000000"/>
          <w:sz w:val="28"/>
          <w:lang w:eastAsia="ru-RU"/>
        </w:rPr>
        <w:t>___________________________</w:t>
      </w:r>
    </w:p>
    <w:p w14:paraId="766772E3" w14:textId="77777777" w:rsidR="007024B3" w:rsidRPr="00F416F3" w:rsidRDefault="007024B3" w:rsidP="007024B3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F416F3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3A53B65D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ВБ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-4-03</w:t>
      </w:r>
      <w:r w:rsidR="00CE622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7795BAF5" w14:textId="4B5504DC" w:rsidR="00EF248C" w:rsidRPr="00AC4C55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1. Тема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>Разработка микросервисного приложения для организации работы контакт-центра</w:t>
      </w:r>
      <w:r w:rsidR="00AC4C55" w:rsidRPr="00CA54C7">
        <w:rPr>
          <w:rFonts w:ascii="TimesDL" w:eastAsia="Times New Roman" w:hAnsi="TimesDL"/>
          <w:sz w:val="28"/>
          <w:lang w:eastAsia="ru-RU"/>
        </w:rPr>
        <w:t>____________________________________________</w:t>
      </w:r>
      <w:r w:rsidR="00AC4C55" w:rsidRPr="00AC4C55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</w:t>
      </w:r>
      <w:r w:rsidR="00AC4C55" w:rsidRPr="00AC4C55">
        <w:rPr>
          <w:rFonts w:ascii="TimesDL" w:eastAsia="Times New Roman" w:hAnsi="TimesDL"/>
          <w:sz w:val="28"/>
          <w:lang w:eastAsia="ru-RU"/>
        </w:rPr>
        <w:t xml:space="preserve">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655BB5CE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lastRenderedPageBreak/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6FB97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CDF1F2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64C707C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42824452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2B4802F4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04A61067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71CFF703" w14:textId="77777777" w:rsidR="00EF248C" w:rsidRDefault="00EF248C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524425C0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1B6913BD" w14:textId="77777777" w:rsidR="00EF248C" w:rsidRPr="00DA2A59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 w:rsidRPr="00DA2A59">
        <w:rPr>
          <w:rFonts w:ascii="Times New Roman" w:eastAsia="Batang" w:hAnsi="Times New Roman"/>
          <w:b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Бакалаврская работа содержит 75 листов пояснительной записки, включающей 12 рисунков, 8 таблиц, 14 источника и 5 приложений. </w:t>
      </w:r>
    </w:p>
    <w:p w14:paraId="3F2AAF11" w14:textId="14B23672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Объектом исследования является </w:t>
      </w:r>
      <w:r w:rsidR="00DA2A59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638AF079" w14:textId="543D1627" w:rsidR="00EF248C" w:rsidRPr="00DA2A59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sz w:val="28"/>
          <w:szCs w:val="28"/>
          <w:lang w:eastAsia="ru-RU"/>
        </w:rPr>
      </w:pPr>
      <w:r w:rsidRPr="00DA2A59">
        <w:rPr>
          <w:rFonts w:ascii="Times New Roman" w:eastAsia="Batang" w:hAnsi="Times New Roman"/>
          <w:sz w:val="28"/>
          <w:szCs w:val="28"/>
          <w:lang w:eastAsia="ru-RU"/>
        </w:rPr>
        <w:t xml:space="preserve">Цель работы – </w:t>
      </w:r>
      <w:r w:rsidR="00221C87">
        <w:rPr>
          <w:rFonts w:ascii="Times New Roman" w:eastAsia="Batang" w:hAnsi="Times New Roman"/>
          <w:sz w:val="28"/>
          <w:szCs w:val="28"/>
          <w:lang w:eastAsia="ru-RU"/>
        </w:rPr>
        <w:t>разработка микросервисного приложения для организации работы контакт-центра</w:t>
      </w:r>
      <w:r w:rsidRPr="00DA2A59"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14:paraId="1B11A260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  <w:bookmarkStart w:id="1" w:name="_GoBack"/>
      <w:bookmarkEnd w:id="1"/>
    </w:p>
    <w:p w14:paraId="0E8F0808" w14:textId="77777777" w:rsidR="00EF248C" w:rsidRDefault="00EF248C" w:rsidP="00EF248C">
      <w:pPr>
        <w:spacing w:after="0" w:line="360" w:lineRule="auto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cols w:space="720"/>
        </w:sectPr>
      </w:pPr>
    </w:p>
    <w:p w14:paraId="2033D581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rFonts w:ascii="Times New Roman" w:eastAsia="Batang" w:hAnsi="Times New Roman"/>
          <w:b/>
          <w:sz w:val="28"/>
          <w:szCs w:val="28"/>
        </w:rPr>
        <w:lastRenderedPageBreak/>
        <w:t>СОДЕРЖАНИЕ</w:t>
      </w:r>
    </w:p>
    <w:p w14:paraId="117EF2B5" w14:textId="77777777" w:rsidR="00612B65" w:rsidRPr="009C1D73" w:rsidRDefault="00612B65">
      <w:pPr>
        <w:pStyle w:val="13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r w:rsidRPr="004A2C52">
        <w:rPr>
          <w:rFonts w:ascii="Times New Roman" w:hAnsi="Times New Roman"/>
          <w:sz w:val="28"/>
          <w:szCs w:val="28"/>
        </w:rPr>
        <w:fldChar w:fldCharType="begin"/>
      </w:r>
      <w:r w:rsidRPr="004A2C5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A2C52">
        <w:rPr>
          <w:rFonts w:ascii="Times New Roman" w:hAnsi="Times New Roman"/>
          <w:sz w:val="28"/>
          <w:szCs w:val="28"/>
        </w:rPr>
        <w:fldChar w:fldCharType="separate"/>
      </w:r>
      <w:hyperlink w:anchor="_Toc39765645" w:history="1"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</w:t>
        </w:r>
        <w:r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Анализ предметной области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_Toc39765645 \h </w:instrTex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31BB35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1.1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Актуальность разработки …..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E7B598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1.2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обобщения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Аналитический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пользователя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обзор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ноутбуки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….. того же или такого же, что вы делаете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E8427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1.3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пользователь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Вывод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того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 xml:space="preserve">по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  <w:shd w:val="clear" w:color="auto" w:fill="FFFFFF"/>
          </w:rPr>
          <w:t xml:space="preserve">несколько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  <w:shd w:val="clear" w:color="auto" w:fill="FFFFFF"/>
          </w:rPr>
          <w:t>разделу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909048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49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прямо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Проектирование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наименование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_Toc39765649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FBD1E8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0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2.1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около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поле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требований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на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основе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субъективных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прецедентов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_Toc39765650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B06A27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1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2.3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ссылку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Построение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диаграммы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операционную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последовательности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привлечь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_Toc39765651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E52ED7" w14:textId="77777777" w:rsidR="00612B65" w:rsidRPr="009C1D73" w:rsidRDefault="00D730C0">
      <w:pPr>
        <w:pStyle w:val="24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2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2.4</w:t>
        </w:r>
        <w:r w:rsidR="00612B65" w:rsidRPr="009C1D73">
          <w:rPr>
            <w:rFonts w:ascii="Times New Roman" w:hAnsi="Times New Roman"/>
            <w:noProof/>
            <w:sz w:val="28"/>
            <w:szCs w:val="28"/>
            <w:lang w:eastAsia="ru-RU"/>
          </w:rPr>
          <w:tab/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процедуры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Анализ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предметной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рисков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входящая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мобильных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целом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….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_Toc39765652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42AB52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3" w:history="1"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Таблица 2.2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 xml:space="preserve">Внешние </w:t>
        </w:r>
        <w:r w:rsidR="00612B65" w:rsidRPr="004A2C52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sz w:val="28"/>
            <w:szCs w:val="28"/>
            <w:lang w:eastAsia="ru-RU"/>
          </w:rPr>
          <w:t xml:space="preserve">выбираются </w:t>
        </w:r>
        <w:r w:rsidR="00612B65" w:rsidRPr="004A2C52">
          <w:rPr>
            <w:rStyle w:val="a4"/>
            <w:rFonts w:ascii="Times New Roman" w:hAnsi="Times New Roman"/>
            <w:bCs/>
            <w:noProof/>
            <w:kern w:val="36"/>
            <w:sz w:val="28"/>
            <w:szCs w:val="28"/>
            <w:lang w:eastAsia="ru-RU"/>
          </w:rPr>
          <w:t>запросы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_Toc39765653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B351FC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4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выбором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Программная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реализация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>….......  ыявапфывка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_Toc39765654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5D31A6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5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3.1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некоммерческой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Описание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тарифа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среды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функциональность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подтверждения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программного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узлами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средства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_Toc39765655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4685F3" w14:textId="77777777" w:rsidR="00612B65" w:rsidRPr="009C1D73" w:rsidRDefault="00D730C0">
      <w:pPr>
        <w:pStyle w:val="24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6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3.2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файлы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Интерфейс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разработки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 xml:space="preserve">мобильного </w:t>
        </w:r>
        <w:r w:rsidR="00612B65" w:rsidRPr="004A2C52">
          <w:rPr>
            <w:rStyle w:val="a4"/>
            <w:rFonts w:ascii="Times New Roman" w:hAnsi="Times New Roman"/>
            <w:b/>
            <w:noProof/>
            <w:spacing w:val="-100"/>
            <w:w w:val="1"/>
            <w:sz w:val="28"/>
            <w:szCs w:val="28"/>
          </w:rPr>
          <w:t xml:space="preserve">ответа </w:t>
        </w:r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приложения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_Toc39765656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8D6A2F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7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А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_Toc39765657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F5BAC" w14:textId="77777777" w:rsidR="00612B65" w:rsidRPr="009C1D73" w:rsidRDefault="00D730C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  <w:lang w:eastAsia="ru-RU"/>
        </w:rPr>
      </w:pPr>
      <w:hyperlink w:anchor="_Toc39765658" w:history="1">
        <w:r w:rsidR="00612B65" w:rsidRPr="004A2C52">
          <w:rPr>
            <w:rStyle w:val="a4"/>
            <w:rFonts w:ascii="Times New Roman" w:hAnsi="Times New Roman"/>
            <w:b/>
            <w:noProof/>
            <w:sz w:val="28"/>
            <w:szCs w:val="28"/>
          </w:rPr>
          <w:t>Приложение В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_Toc39765658 \h </w:instrTex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612B65" w:rsidRPr="004A2C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5B1100" w14:textId="6BE1EE5D" w:rsidR="00612B65" w:rsidRDefault="00612B65" w:rsidP="00123635">
      <w:pPr>
        <w:rPr>
          <w:rFonts w:ascii="Times New Roman" w:hAnsi="Times New Roman"/>
          <w:sz w:val="28"/>
          <w:szCs w:val="28"/>
        </w:rPr>
      </w:pPr>
      <w:r w:rsidRPr="004A2C52">
        <w:rPr>
          <w:rFonts w:ascii="Times New Roman" w:hAnsi="Times New Roman"/>
          <w:sz w:val="28"/>
          <w:szCs w:val="28"/>
        </w:rPr>
        <w:fldChar w:fldCharType="end"/>
      </w: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671DD2FB" w14:textId="3CCF6309" w:rsidR="00BA7539" w:rsidRDefault="009F336B" w:rsidP="00E1106F">
      <w:pPr>
        <w:spacing w:after="0" w:line="360" w:lineRule="auto"/>
        <w:ind w:firstLine="567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9F336B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По объему введение должно составлять 3–5 страниц. Но иногда оно бывает и</w:t>
      </w:r>
      <w:r>
        <w:rPr>
          <w:color w:val="FF0000"/>
          <w:szCs w:val="28"/>
        </w:rPr>
        <w:t xml:space="preserve"> </w:t>
      </w:r>
      <w:r w:rsidR="0098148D" w:rsidRPr="008D09A5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1,5 – 2 страницы должно быть</w:t>
      </w:r>
      <w:r w:rsidR="0098148D">
        <w:rPr>
          <w:rFonts w:ascii="Times New Roman" w:hAnsi="Times New Roman"/>
          <w:color w:val="FF0000"/>
          <w:spacing w:val="-2"/>
          <w:sz w:val="28"/>
          <w:szCs w:val="28"/>
          <w:shd w:val="clear" w:color="auto" w:fill="FFFFFF"/>
        </w:rPr>
        <w:t>.</w:t>
      </w:r>
      <w:r w:rsidR="00BA7539" w:rsidRPr="00BA753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BA7539">
        <w:rPr>
          <w:rFonts w:ascii="Times New Roman" w:hAnsi="Times New Roman"/>
          <w:color w:val="FF0000"/>
          <w:sz w:val="28"/>
          <w:szCs w:val="28"/>
        </w:rPr>
        <w:t xml:space="preserve">СТРУКТУРА ВВЕДЕНИЯ: Актуальность – цели – задачи - </w:t>
      </w:r>
    </w:p>
    <w:p w14:paraId="3D5C6B50" w14:textId="54F48FB5" w:rsidR="0098148D" w:rsidRPr="005247FC" w:rsidRDefault="0098148D" w:rsidP="00E1106F">
      <w:pPr>
        <w:pStyle w:val="VKRMain"/>
        <w:widowControl w:val="0"/>
        <w:suppressAutoHyphens/>
        <w:ind w:firstLine="709"/>
        <w:rPr>
          <w:color w:val="FF0000"/>
          <w:szCs w:val="28"/>
        </w:rPr>
      </w:pPr>
      <w:r w:rsidRPr="005247FC">
        <w:rPr>
          <w:color w:val="FF0000"/>
          <w:szCs w:val="28"/>
        </w:rPr>
        <w:t>Показывается актуальность темы</w:t>
      </w:r>
      <w:r w:rsidR="00BA7539" w:rsidRPr="005247FC">
        <w:rPr>
          <w:color w:val="FF0000"/>
          <w:szCs w:val="28"/>
        </w:rPr>
        <w:t xml:space="preserve"> – 1 абзац. Начинается с пояснения и потом плавно раскрывается актуальность, </w:t>
      </w:r>
      <w:r w:rsidRPr="005247FC">
        <w:rPr>
          <w:color w:val="FF0000"/>
          <w:szCs w:val="28"/>
        </w:rPr>
        <w:t>отражается состояние рассматриваемой проблемы</w:t>
      </w:r>
      <w:r w:rsidR="00084114" w:rsidRPr="005247FC">
        <w:rPr>
          <w:color w:val="FF0000"/>
          <w:szCs w:val="28"/>
        </w:rPr>
        <w:t>.</w:t>
      </w:r>
      <w:r w:rsidRPr="005247FC">
        <w:rPr>
          <w:color w:val="FF0000"/>
          <w:szCs w:val="28"/>
        </w:rPr>
        <w:t xml:space="preserve"> </w:t>
      </w:r>
    </w:p>
    <w:p w14:paraId="5F128167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Целью выпускной квалификационной работы является </w:t>
      </w:r>
      <w:r>
        <w:rPr>
          <w:szCs w:val="28"/>
        </w:rPr>
        <w:t>РАЗРАБОТКА\</w:t>
      </w:r>
      <w:r w:rsidRPr="00590BB2">
        <w:rPr>
          <w:szCs w:val="28"/>
        </w:rPr>
        <w:t xml:space="preserve">создание </w:t>
      </w:r>
      <w:r>
        <w:rPr>
          <w:szCs w:val="28"/>
        </w:rPr>
        <w:t>….</w:t>
      </w:r>
    </w:p>
    <w:p w14:paraId="63FB2475" w14:textId="77777777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Для достижения поставленной цели необходимо выполнить следующие задачи:</w:t>
      </w:r>
    </w:p>
    <w:p w14:paraId="34B286C1" w14:textId="0BF5BADD" w:rsidR="0098148D" w:rsidRPr="008D09A5" w:rsidRDefault="00084114" w:rsidP="00E1106F">
      <w:pPr>
        <w:numPr>
          <w:ilvl w:val="0"/>
          <w:numId w:val="1"/>
        </w:numPr>
        <w:tabs>
          <w:tab w:val="left" w:pos="1080"/>
        </w:tabs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8D09A5">
        <w:rPr>
          <w:rFonts w:ascii="Times New Roman" w:hAnsi="Times New Roman"/>
          <w:color w:val="FF0000"/>
          <w:sz w:val="28"/>
          <w:szCs w:val="28"/>
        </w:rPr>
        <w:t xml:space="preserve">расписать </w:t>
      </w:r>
      <w:r w:rsidR="0098148D" w:rsidRPr="008D09A5">
        <w:rPr>
          <w:rFonts w:ascii="Times New Roman" w:hAnsi="Times New Roman"/>
          <w:color w:val="FF0000"/>
          <w:sz w:val="28"/>
          <w:szCs w:val="28"/>
        </w:rPr>
        <w:t>их</w:t>
      </w:r>
      <w:r>
        <w:rPr>
          <w:rFonts w:ascii="Times New Roman" w:hAnsi="Times New Roman"/>
          <w:color w:val="FF0000"/>
          <w:sz w:val="28"/>
          <w:szCs w:val="28"/>
        </w:rPr>
        <w:t>.</w:t>
      </w:r>
      <w:r w:rsidR="002876C0">
        <w:rPr>
          <w:rFonts w:ascii="Times New Roman" w:hAnsi="Times New Roman"/>
          <w:color w:val="FF0000"/>
          <w:sz w:val="28"/>
          <w:szCs w:val="28"/>
        </w:rPr>
        <w:t xml:space="preserve"> </w:t>
      </w:r>
      <w:bookmarkStart w:id="2" w:name="_Hlk72275558"/>
      <w:r w:rsidR="002876C0">
        <w:rPr>
          <w:rFonts w:ascii="Times New Roman" w:hAnsi="Times New Roman"/>
          <w:color w:val="FF0000"/>
          <w:sz w:val="28"/>
          <w:szCs w:val="28"/>
        </w:rPr>
        <w:t>Обычно они совпадают или объединяют в себе название параграфов.</w:t>
      </w:r>
      <w:bookmarkEnd w:id="2"/>
    </w:p>
    <w:p w14:paraId="56AC6FC4" w14:textId="6B8D018F" w:rsidR="00BF23C8" w:rsidRDefault="00BF23C8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bookmarkStart w:id="3" w:name="_Hlk72275927"/>
      <w:r w:rsidRPr="00BF23C8">
        <w:rPr>
          <w:rFonts w:ascii="Times New Roman" w:hAnsi="Times New Roman"/>
          <w:color w:val="000000"/>
          <w:sz w:val="28"/>
          <w:szCs w:val="28"/>
        </w:rPr>
        <w:t>Комплексный характер темы выпускной квалификационной работы определил необходимость использования трудов национальных и зарубежных разработчиков, которые изучали и проектировали информационные системы маркетплейсов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bookmarkStart w:id="4" w:name="_Hlk72275837"/>
      <w:r w:rsidRPr="00BF23C8">
        <w:rPr>
          <w:rFonts w:ascii="Times New Roman" w:hAnsi="Times New Roman"/>
          <w:color w:val="FF0000"/>
          <w:sz w:val="28"/>
          <w:szCs w:val="28"/>
        </w:rPr>
        <w:t>ДОБАВИТЬ ФАМИЛИИ ПО ТЕМЕ ИЗ ЛИТЕРАТУРЫ.</w:t>
      </w:r>
      <w:bookmarkEnd w:id="4"/>
      <w:r w:rsidRPr="00BF23C8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И ПЕРЕФРАЗИРОВАТЬ. ЭТО ПРИМЕР ЭТОГО АБЗАЦА</w:t>
      </w:r>
    </w:p>
    <w:bookmarkEnd w:id="3"/>
    <w:p w14:paraId="5CB2C7A8" w14:textId="5B07D613" w:rsidR="00C53CE7" w:rsidRDefault="00C53CE7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первой главе …</w:t>
      </w:r>
    </w:p>
    <w:p w14:paraId="25B5A124" w14:textId="2ADE7273" w:rsidR="00BA7539" w:rsidRDefault="00BA7539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проектировании... был выполнен анализ требований к ... на основе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... перечислить название подразделов</w:t>
      </w:r>
      <w:r w:rsidR="002876C0" w:rsidRPr="002876C0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2876C0">
        <w:rPr>
          <w:rFonts w:ascii="Times New Roman" w:hAnsi="Times New Roman"/>
          <w:bCs/>
          <w:color w:val="FF0000"/>
          <w:sz w:val="28"/>
          <w:szCs w:val="28"/>
        </w:rPr>
        <w:t>Следует показать особенности постановки вопросов применительно к конкретным условиям создаваемого ПО.</w:t>
      </w:r>
      <w:r w:rsidRPr="002876C0">
        <w:rPr>
          <w:color w:val="FF0000"/>
          <w:szCs w:val="28"/>
        </w:rPr>
        <w:t xml:space="preserve"> </w:t>
      </w:r>
    </w:p>
    <w:p w14:paraId="77C0F4A0" w14:textId="77777777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34B10">
        <w:rPr>
          <w:rFonts w:ascii="Times New Roman" w:hAnsi="Times New Roman"/>
          <w:color w:val="FF0000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>Главы выпускной квалификационной работы посвящены разработке</w:t>
      </w:r>
      <w:r>
        <w:rPr>
          <w:rFonts w:ascii="Times New Roman" w:hAnsi="Times New Roman"/>
          <w:sz w:val="28"/>
          <w:szCs w:val="28"/>
        </w:rPr>
        <w:t xml:space="preserve"> приложения ???</w:t>
      </w:r>
      <w:r w:rsidRPr="00D71187">
        <w:rPr>
          <w:rFonts w:ascii="Times New Roman" w:hAnsi="Times New Roman"/>
          <w:color w:val="FF0000"/>
          <w:sz w:val="28"/>
          <w:szCs w:val="28"/>
        </w:rPr>
        <w:t>какого</w:t>
      </w:r>
      <w:r w:rsidRPr="000065B1">
        <w:rPr>
          <w:rFonts w:ascii="Times New Roman" w:hAnsi="Times New Roman"/>
          <w:sz w:val="28"/>
          <w:szCs w:val="28"/>
        </w:rPr>
        <w:t xml:space="preserve">. В них рассмотрены </w:t>
      </w:r>
      <w:r w:rsidRPr="000A2ABD">
        <w:rPr>
          <w:rFonts w:ascii="Times New Roman" w:hAnsi="Times New Roman"/>
          <w:color w:val="FF0000"/>
          <w:sz w:val="28"/>
          <w:szCs w:val="28"/>
        </w:rPr>
        <w:t>ПЕРЕЧИСЛЯЕТЕ НАЗЫВАНИЕ ПАРАГРАФОВ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65B1">
        <w:rPr>
          <w:rFonts w:ascii="Times New Roman" w:hAnsi="Times New Roman"/>
          <w:sz w:val="28"/>
          <w:szCs w:val="28"/>
        </w:rPr>
        <w:t xml:space="preserve">цели и задачи создания приложения, общая структура модулей, основные функциональные компоненты и их возможности. </w:t>
      </w:r>
    </w:p>
    <w:p w14:paraId="5A5B4097" w14:textId="76CB7E80" w:rsidR="00C53CE7" w:rsidRDefault="00C53CE7" w:rsidP="00C53CE7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065B1">
        <w:rPr>
          <w:rFonts w:ascii="Times New Roman" w:hAnsi="Times New Roman"/>
          <w:sz w:val="28"/>
          <w:szCs w:val="28"/>
        </w:rPr>
        <w:t>Дипломный проект состоит из введения, трех разделов, заключения и приложений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24398">
        <w:rPr>
          <w:rFonts w:ascii="Times New Roman" w:hAnsi="Times New Roman"/>
          <w:color w:val="FF0000"/>
          <w:sz w:val="28"/>
          <w:szCs w:val="28"/>
        </w:rPr>
        <w:t>сколько</w:t>
      </w:r>
      <w:r>
        <w:rPr>
          <w:rFonts w:ascii="Times New Roman" w:hAnsi="Times New Roman"/>
          <w:sz w:val="28"/>
          <w:szCs w:val="28"/>
        </w:rPr>
        <w:t>?</w:t>
      </w:r>
      <w:r w:rsidRPr="000065B1">
        <w:rPr>
          <w:rFonts w:ascii="Times New Roman" w:hAnsi="Times New Roman"/>
          <w:sz w:val="28"/>
          <w:szCs w:val="28"/>
        </w:rPr>
        <w:t>.</w:t>
      </w:r>
      <w:proofErr w:type="gramEnd"/>
    </w:p>
    <w:p w14:paraId="32D96DEF" w14:textId="77777777" w:rsidR="00C53CE7" w:rsidRPr="002876C0" w:rsidRDefault="00C53CE7" w:rsidP="002876C0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</w:p>
    <w:p w14:paraId="39C0DDD5" w14:textId="069CB286" w:rsidR="00612B65" w:rsidRPr="000B5215" w:rsidRDefault="00E656D4" w:rsidP="002876C0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br w:type="page"/>
      </w:r>
      <w:bookmarkStart w:id="5" w:name="_Toc38455356"/>
      <w:bookmarkStart w:id="6" w:name="_Toc38565785"/>
      <w:bookmarkStart w:id="7" w:name="_Toc39765645"/>
      <w:r w:rsidR="00612B65" w:rsidRPr="00590BB2">
        <w:rPr>
          <w:rFonts w:ascii="Times New Roman" w:hAnsi="Times New Roman"/>
          <w:b/>
          <w:sz w:val="28"/>
          <w:szCs w:val="28"/>
        </w:rPr>
        <w:lastRenderedPageBreak/>
        <w:t>Анализ предметной области</w:t>
      </w:r>
      <w:bookmarkEnd w:id="5"/>
      <w:bookmarkEnd w:id="6"/>
      <w:bookmarkEnd w:id="7"/>
      <w:r w:rsidR="000B5215">
        <w:rPr>
          <w:rFonts w:ascii="Times New Roman" w:hAnsi="Times New Roman"/>
          <w:b/>
          <w:sz w:val="28"/>
          <w:szCs w:val="28"/>
        </w:rPr>
        <w:t xml:space="preserve"> </w:t>
      </w:r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>ЧЕГО, УКАЗАТЬ В СООТВЕТСТВИИ С ТЕМОЙ</w:t>
      </w:r>
    </w:p>
    <w:p w14:paraId="00F52787" w14:textId="30FF7180" w:rsidR="000B5215" w:rsidRPr="000B5215" w:rsidRDefault="00612B65" w:rsidP="000B5215">
      <w:pPr>
        <w:spacing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bookmarkStart w:id="8" w:name="_Toc38455357"/>
      <w:bookmarkStart w:id="9" w:name="_Toc38565786"/>
      <w:bookmarkStart w:id="10" w:name="_Toc39765646"/>
      <w:r w:rsidRPr="00590BB2">
        <w:rPr>
          <w:rFonts w:ascii="Times New Roman" w:hAnsi="Times New Roman"/>
          <w:b/>
          <w:sz w:val="28"/>
          <w:szCs w:val="28"/>
        </w:rPr>
        <w:t>Актуальность разработки</w:t>
      </w:r>
      <w:proofErr w:type="gramStart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8"/>
      <w:bookmarkEnd w:id="9"/>
      <w:r>
        <w:rPr>
          <w:rFonts w:ascii="Times New Roman" w:hAnsi="Times New Roman"/>
          <w:b/>
          <w:sz w:val="28"/>
          <w:szCs w:val="28"/>
        </w:rPr>
        <w:t>….</w:t>
      </w:r>
      <w:proofErr w:type="gramEnd"/>
      <w:r>
        <w:rPr>
          <w:rFonts w:ascii="Times New Roman" w:hAnsi="Times New Roman"/>
          <w:b/>
          <w:sz w:val="28"/>
          <w:szCs w:val="28"/>
        </w:rPr>
        <w:t>.</w:t>
      </w:r>
      <w:bookmarkEnd w:id="10"/>
      <w:r w:rsidR="000B5215" w:rsidRPr="000B5215">
        <w:rPr>
          <w:rFonts w:ascii="Times New Roman" w:hAnsi="Times New Roman"/>
          <w:b/>
          <w:color w:val="FF0000"/>
          <w:sz w:val="28"/>
          <w:szCs w:val="28"/>
        </w:rPr>
        <w:t xml:space="preserve"> ЧЕГО, УКАЗАТЬ В СООТВЕТСТВИИ С ТЕМОЙ</w:t>
      </w:r>
    </w:p>
    <w:p w14:paraId="370B108B" w14:textId="57FA1B8A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</w:p>
    <w:p w14:paraId="3E866802" w14:textId="4C8C3B55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  <w:r w:rsidRPr="008D09A5">
        <w:rPr>
          <w:rFonts w:ascii="Times New Roman" w:hAnsi="Times New Roman"/>
          <w:color w:val="FF0000"/>
          <w:sz w:val="28"/>
          <w:szCs w:val="28"/>
          <w:lang w:val="en-US"/>
        </w:rPr>
        <w:t xml:space="preserve">1-1.5-2 </w:t>
      </w:r>
      <w:r w:rsidRPr="008D09A5">
        <w:rPr>
          <w:rFonts w:ascii="Times New Roman" w:hAnsi="Times New Roman"/>
          <w:color w:val="FF0000"/>
          <w:sz w:val="28"/>
          <w:szCs w:val="28"/>
          <w:lang w:eastAsia="ko-KR"/>
        </w:rPr>
        <w:t>страницы</w:t>
      </w:r>
    </w:p>
    <w:p w14:paraId="65DA1B9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B61717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ACD0232" w14:textId="77777777" w:rsidR="00993B37" w:rsidRPr="008D09A5" w:rsidRDefault="00993B37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  <w:lang w:eastAsia="ko-KR"/>
        </w:rPr>
      </w:pPr>
    </w:p>
    <w:p w14:paraId="4550E174" w14:textId="77777777" w:rsidR="00612B65" w:rsidRPr="00590BB2" w:rsidRDefault="00612B65" w:rsidP="008D09A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11" w:name="_Toc38455358"/>
      <w:bookmarkStart w:id="12" w:name="_Toc38565787"/>
      <w:bookmarkStart w:id="13" w:name="_Toc39765647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 xml:space="preserve">обзор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ноутбуки</w:t>
      </w:r>
      <w:proofErr w:type="gramStart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bookmarkEnd w:id="11"/>
      <w:bookmarkEnd w:id="12"/>
      <w:r w:rsidRPr="008D09A5">
        <w:rPr>
          <w:rFonts w:ascii="Times New Roman" w:hAnsi="Times New Roman"/>
          <w:b/>
          <w:color w:val="FF0000"/>
          <w:sz w:val="28"/>
          <w:szCs w:val="28"/>
        </w:rPr>
        <w:t>….</w:t>
      </w:r>
      <w:proofErr w:type="gramEnd"/>
      <w:r w:rsidRPr="008D09A5">
        <w:rPr>
          <w:rFonts w:ascii="Times New Roman" w:hAnsi="Times New Roman"/>
          <w:b/>
          <w:color w:val="FF0000"/>
          <w:sz w:val="28"/>
          <w:szCs w:val="28"/>
        </w:rPr>
        <w:t>. того же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или такого же</w:t>
      </w:r>
      <w:r w:rsidRPr="008D09A5">
        <w:rPr>
          <w:rFonts w:ascii="Times New Roman" w:hAnsi="Times New Roman"/>
          <w:b/>
          <w:color w:val="FF0000"/>
          <w:sz w:val="28"/>
          <w:szCs w:val="28"/>
        </w:rPr>
        <w:t>, что вы делаете</w:t>
      </w:r>
      <w:bookmarkEnd w:id="13"/>
    </w:p>
    <w:p w14:paraId="4AE5F8FB" w14:textId="77777777" w:rsidR="00612B65" w:rsidRPr="00590BB2" w:rsidRDefault="00612B6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sz w:val="28"/>
          <w:szCs w:val="28"/>
        </w:rPr>
        <w:t xml:space="preserve">текущий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читать </w:t>
      </w:r>
      <w:r w:rsidRPr="00590BB2">
        <w:rPr>
          <w:rFonts w:ascii="Times New Roman" w:hAnsi="Times New Roman"/>
          <w:sz w:val="28"/>
          <w:szCs w:val="28"/>
        </w:rPr>
        <w:t xml:space="preserve">момент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существует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зависят </w:t>
      </w:r>
      <w:r w:rsidRPr="00590BB2">
        <w:rPr>
          <w:rFonts w:ascii="Times New Roman" w:hAnsi="Times New Roman"/>
          <w:sz w:val="28"/>
          <w:szCs w:val="28"/>
        </w:rPr>
        <w:t xml:space="preserve">ряд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области </w:t>
      </w:r>
      <w:r w:rsidRPr="00590BB2">
        <w:rPr>
          <w:rFonts w:ascii="Times New Roman" w:hAnsi="Times New Roman"/>
          <w:sz w:val="28"/>
          <w:szCs w:val="28"/>
        </w:rPr>
        <w:t xml:space="preserve">программных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sz w:val="28"/>
          <w:szCs w:val="28"/>
        </w:rPr>
        <w:t xml:space="preserve">средств,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разработчиков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. 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sz w:val="28"/>
          <w:szCs w:val="28"/>
        </w:rPr>
        <w:t xml:space="preserve">их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сохраняется </w:t>
      </w:r>
      <w:r w:rsidRPr="00590BB2">
        <w:rPr>
          <w:rFonts w:ascii="Times New Roman" w:hAnsi="Times New Roman"/>
          <w:sz w:val="28"/>
          <w:szCs w:val="28"/>
        </w:rPr>
        <w:t xml:space="preserve">числу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интернет </w:t>
      </w:r>
      <w:r w:rsidRPr="00590BB2">
        <w:rPr>
          <w:rFonts w:ascii="Times New Roman" w:hAnsi="Times New Roman"/>
          <w:sz w:val="28"/>
          <w:szCs w:val="28"/>
        </w:rPr>
        <w:t>относятся:</w:t>
      </w:r>
      <w:r>
        <w:rPr>
          <w:rFonts w:ascii="Times New Roman" w:hAnsi="Times New Roman"/>
          <w:sz w:val="28"/>
          <w:szCs w:val="28"/>
        </w:rPr>
        <w:t xml:space="preserve"> …. Коротко описать 3-4 страницы</w:t>
      </w:r>
    </w:p>
    <w:p w14:paraId="72103093" w14:textId="2DA9F79E" w:rsidR="00612B65" w:rsidRDefault="00612B65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определяются </w:t>
      </w:r>
      <w:r w:rsidRPr="00C4072B">
        <w:rPr>
          <w:color w:val="FF0000"/>
          <w:sz w:val="28"/>
          <w:szCs w:val="28"/>
        </w:rPr>
        <w:t xml:space="preserve">ДОБАВИТЬ В ПОСЛЕДНИЙ ПУНК 1 РАЗДЕЛА, ПЕРЕД ВЫВОДАМИ ПУНКТ </w:t>
      </w:r>
      <w:r w:rsidRPr="008D7060">
        <w:rPr>
          <w:color w:val="FF0000"/>
          <w:sz w:val="28"/>
          <w:szCs w:val="28"/>
        </w:rPr>
        <w:t xml:space="preserve">– постановка задачи. Опишите в нем свою потенциальную </w:t>
      </w:r>
      <w:proofErr w:type="gramStart"/>
      <w:r w:rsidRPr="008D7060">
        <w:rPr>
          <w:color w:val="FF0000"/>
          <w:sz w:val="28"/>
          <w:szCs w:val="28"/>
        </w:rPr>
        <w:t>разработку. ..</w:t>
      </w:r>
      <w:proofErr w:type="gramEnd"/>
    </w:p>
    <w:p w14:paraId="00F0FE52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3859442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C8D39D8" w14:textId="77777777" w:rsidR="00993B37" w:rsidRPr="00C4072B" w:rsidRDefault="00993B37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</w:p>
    <w:p w14:paraId="7224707C" w14:textId="77777777" w:rsidR="00612B65" w:rsidRPr="008D7060" w:rsidRDefault="00612B65" w:rsidP="008D7060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14" w:name="_Toc40539281"/>
      <w:r>
        <w:rPr>
          <w:rFonts w:ascii="Times New Roman" w:hAnsi="Times New Roman"/>
          <w:b/>
          <w:sz w:val="28"/>
          <w:szCs w:val="28"/>
        </w:rPr>
        <w:t xml:space="preserve">Постановка задачи \ </w:t>
      </w:r>
      <w:r w:rsidRPr="008D7060">
        <w:rPr>
          <w:rFonts w:ascii="Times New Roman" w:hAnsi="Times New Roman"/>
          <w:b/>
          <w:sz w:val="28"/>
          <w:szCs w:val="28"/>
        </w:rPr>
        <w:t>Техническое задание на создание прибор</w:t>
      </w:r>
      <w:bookmarkEnd w:id="14"/>
      <w:r w:rsidRPr="008D7060">
        <w:rPr>
          <w:rFonts w:ascii="Times New Roman" w:hAnsi="Times New Roman"/>
          <w:b/>
          <w:sz w:val="28"/>
          <w:szCs w:val="28"/>
        </w:rPr>
        <w:t>а\по</w:t>
      </w:r>
      <w:bookmarkStart w:id="15" w:name="_Toc40539282"/>
    </w:p>
    <w:p w14:paraId="7AFC334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  <w:bookmarkEnd w:id="15"/>
    </w:p>
    <w:p w14:paraId="3847990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</w:p>
    <w:p w14:paraId="2DC6C650" w14:textId="76D03A92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Краткое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наименование:.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F043CDB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09F9333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D63F6EA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DB2AEF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6" w:name="_Toc40539283"/>
      <w:r w:rsidRPr="008D7060">
        <w:rPr>
          <w:rFonts w:ascii="Times New Roman" w:hAnsi="Times New Roman"/>
          <w:b/>
          <w:sz w:val="28"/>
          <w:szCs w:val="28"/>
        </w:rPr>
        <w:t>Назначение системы</w:t>
      </w:r>
      <w:bookmarkEnd w:id="16"/>
      <w:r w:rsidRPr="008D7060">
        <w:rPr>
          <w:rFonts w:ascii="Times New Roman" w:hAnsi="Times New Roman"/>
          <w:b/>
          <w:sz w:val="28"/>
          <w:szCs w:val="28"/>
        </w:rPr>
        <w:t xml:space="preserve"> </w:t>
      </w:r>
    </w:p>
    <w:p w14:paraId="0AEE697C" w14:textId="13C94F9A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 предназначена для .... Основным назначением ??? является .... </w:t>
      </w:r>
    </w:p>
    <w:p w14:paraId="637516F6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DFECC79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CFF9147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7517F47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7" w:name="_Toc40539284"/>
      <w:r w:rsidRPr="008D7060">
        <w:rPr>
          <w:rFonts w:ascii="Times New Roman" w:hAnsi="Times New Roman"/>
          <w:b/>
          <w:sz w:val="28"/>
          <w:szCs w:val="28"/>
        </w:rPr>
        <w:t>Цели создания системы</w:t>
      </w:r>
      <w:bookmarkEnd w:id="17"/>
    </w:p>
    <w:p w14:paraId="0C8CC0B4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 создается с целью: </w:t>
      </w:r>
    </w:p>
    <w:p w14:paraId="0EC9814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Перечислить цели;</w:t>
      </w:r>
    </w:p>
    <w:p w14:paraId="63702F24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61CD6F7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21390317" w14:textId="49533FA6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???. </w:t>
      </w:r>
    </w:p>
    <w:p w14:paraId="19BDA1F1" w14:textId="4C529E8F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EADFCA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03C28E61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899A087" w14:textId="77777777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2338564F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8" w:name="_Toc40539285"/>
      <w:r w:rsidRPr="008D7060">
        <w:rPr>
          <w:rFonts w:ascii="Times New Roman" w:hAnsi="Times New Roman"/>
          <w:b/>
          <w:sz w:val="28"/>
          <w:szCs w:val="28"/>
        </w:rPr>
        <w:t>Требования к системе</w:t>
      </w:r>
      <w:bookmarkEnd w:id="18"/>
    </w:p>
    <w:p w14:paraId="4353DD14" w14:textId="77777777" w:rsidR="00612B65" w:rsidRPr="00C4072B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FF0000"/>
          <w:sz w:val="28"/>
          <w:szCs w:val="28"/>
        </w:rPr>
      </w:pPr>
      <w:r w:rsidRPr="00C4072B">
        <w:rPr>
          <w:rFonts w:ascii="Times New Roman" w:hAnsi="Times New Roman"/>
          <w:color w:val="FF0000"/>
          <w:sz w:val="28"/>
          <w:szCs w:val="28"/>
        </w:rPr>
        <w:lastRenderedPageBreak/>
        <w:t>Кратко описать планируемое устройство\по, используя подсказки ниже и учитывая ВАШЕ устройство\ПО. Если чего-то нет – не включать или включить то, что есть у вас!</w:t>
      </w:r>
    </w:p>
    <w:p w14:paraId="035533F1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Расписать все планируемые режимы функционирования устройства\ПО</w:t>
      </w:r>
    </w:p>
    <w:p w14:paraId="76B658B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Где хранятся данные устройства\ПО</w:t>
      </w:r>
    </w:p>
    <w:p w14:paraId="4C75B50E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Какая структура устройства\ПО</w:t>
      </w:r>
    </w:p>
    <w:p w14:paraId="5AAFA56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предлагается выделить функциональные подсистемы: </w:t>
      </w:r>
    </w:p>
    <w:p w14:paraId="1F68B5D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0F158C2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48AF1FE4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подсистема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167589B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??? необходимо использовать протоколы. </w:t>
      </w:r>
    </w:p>
    <w:p w14:paraId="74BEDF90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организации доступа пользователей к данным должен 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протокол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режим???; </w:t>
      </w:r>
    </w:p>
    <w:p w14:paraId="02174BA8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настройки???.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E103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функционирования ??? должна выполнять следующие функции: </w:t>
      </w:r>
    </w:p>
    <w:p w14:paraId="60812A48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563FF940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???.</w:t>
      </w:r>
    </w:p>
    <w:p w14:paraId="6F49F812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режиме настройки ??? должна обеспечивать ???: </w:t>
      </w:r>
    </w:p>
    <w:p w14:paraId="03BEB2FE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45E575D7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EE6A275" w14:textId="65B61123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0B5215">
        <w:rPr>
          <w:rFonts w:ascii="Times New Roman" w:hAnsi="Times New Roman"/>
          <w:color w:val="000000"/>
          <w:sz w:val="28"/>
          <w:szCs w:val="28"/>
        </w:rPr>
        <w:t xml:space="preserve">нами </w:t>
      </w:r>
      <w:r w:rsidRPr="00C4072B">
        <w:rPr>
          <w:rFonts w:ascii="Times New Roman" w:hAnsi="Times New Roman"/>
          <w:color w:val="000000"/>
          <w:sz w:val="28"/>
          <w:szCs w:val="28"/>
        </w:rPr>
        <w:t>подготов</w:t>
      </w:r>
      <w:r w:rsidR="000B5215">
        <w:rPr>
          <w:rFonts w:ascii="Times New Roman" w:hAnsi="Times New Roman"/>
          <w:color w:val="000000"/>
          <w:sz w:val="28"/>
          <w:szCs w:val="28"/>
        </w:rPr>
        <w:t>лен</w:t>
      </w:r>
      <w:r w:rsidRPr="00C4072B">
        <w:rPr>
          <w:rFonts w:ascii="Times New Roman" w:hAnsi="Times New Roman"/>
          <w:color w:val="000000"/>
          <w:sz w:val="28"/>
          <w:szCs w:val="28"/>
        </w:rPr>
        <w:t>\разработа</w:t>
      </w:r>
      <w:r w:rsidR="000B5215">
        <w:rPr>
          <w:rFonts w:ascii="Times New Roman" w:hAnsi="Times New Roman"/>
          <w:color w:val="000000"/>
          <w:sz w:val="28"/>
          <w:szCs w:val="28"/>
        </w:rPr>
        <w:t>н</w:t>
      </w:r>
      <w:r w:rsidRPr="00C4072B">
        <w:rPr>
          <w:rFonts w:ascii="Times New Roman" w:hAnsi="Times New Roman"/>
          <w:color w:val="000000"/>
          <w:sz w:val="28"/>
          <w:szCs w:val="28"/>
        </w:rPr>
        <w:t>\созда</w:t>
      </w:r>
      <w:r w:rsidR="000B5215">
        <w:rPr>
          <w:rFonts w:ascii="Times New Roman" w:hAnsi="Times New Roman"/>
          <w:color w:val="000000"/>
          <w:sz w:val="28"/>
          <w:szCs w:val="28"/>
        </w:rPr>
        <w:t>но</w:t>
      </w:r>
      <w:r w:rsidRPr="00C4072B">
        <w:rPr>
          <w:rFonts w:ascii="Times New Roman" w:hAnsi="Times New Roman"/>
          <w:color w:val="000000"/>
          <w:sz w:val="28"/>
          <w:szCs w:val="28"/>
        </w:rPr>
        <w:t xml:space="preserve"> техническое задание на прибор\ПО</w:t>
      </w:r>
      <w:r w:rsidR="000B5215">
        <w:rPr>
          <w:rFonts w:ascii="Times New Roman" w:hAnsi="Times New Roman"/>
          <w:color w:val="000000"/>
          <w:sz w:val="28"/>
          <w:szCs w:val="28"/>
        </w:rPr>
        <w:t>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4AD83640" w14:textId="77777777" w:rsidR="00612B65" w:rsidRPr="00590BB2" w:rsidRDefault="00612B65" w:rsidP="0012363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</w:pP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 </w:t>
      </w:r>
      <w:bookmarkStart w:id="19" w:name="_Toc38455359"/>
      <w:bookmarkStart w:id="20" w:name="_Toc38565788"/>
      <w:bookmarkStart w:id="21" w:name="_Toc39765648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пользователь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Вывод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того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несколько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>разделу</w:t>
      </w:r>
      <w:bookmarkEnd w:id="19"/>
      <w:bookmarkEnd w:id="20"/>
      <w:bookmarkEnd w:id="21"/>
    </w:p>
    <w:p w14:paraId="63A6044C" w14:textId="77777777" w:rsidR="00612B65" w:rsidRPr="00590BB2" w:rsidRDefault="00612B65" w:rsidP="008D09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информационной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таблице </w:t>
      </w:r>
      <w:r w:rsidRPr="00590BB2">
        <w:rPr>
          <w:rFonts w:ascii="Times New Roman" w:hAnsi="Times New Roman"/>
          <w:sz w:val="28"/>
          <w:szCs w:val="28"/>
        </w:rPr>
        <w:t xml:space="preserve">основе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integrated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анализа</w:t>
      </w:r>
      <w:r>
        <w:rPr>
          <w:rFonts w:ascii="Times New Roman" w:hAnsi="Times New Roman"/>
          <w:sz w:val="28"/>
          <w:szCs w:val="28"/>
        </w:rPr>
        <w:t>….</w:t>
      </w:r>
    </w:p>
    <w:p w14:paraId="72FFC9A6" w14:textId="77777777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2" w:name="_Toc38455360"/>
      <w:bookmarkStart w:id="23" w:name="_Toc38565789"/>
      <w:bookmarkStart w:id="24" w:name="_Toc39765649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2"/>
      <w:bookmarkEnd w:id="23"/>
      <w:r w:rsidRPr="00865229">
        <w:rPr>
          <w:b/>
          <w:color w:val="000000"/>
          <w:kern w:val="0"/>
          <w:sz w:val="28"/>
          <w:szCs w:val="28"/>
        </w:rPr>
        <w:t>….</w:t>
      </w:r>
      <w:bookmarkEnd w:id="24"/>
    </w:p>
    <w:p w14:paraId="59E7D0A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25" w:name="_Toc38455361"/>
      <w:bookmarkStart w:id="26" w:name="_Toc38565790"/>
      <w:bookmarkStart w:id="27" w:name="_Toc39765650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25"/>
      <w:bookmarkEnd w:id="26"/>
      <w:bookmarkEnd w:id="27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lastRenderedPageBreak/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77777777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28" w:name="_Toc38455363"/>
      <w:bookmarkStart w:id="29" w:name="_Toc38565792"/>
      <w:bookmarkStart w:id="30" w:name="_Toc39765651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28"/>
      <w:bookmarkEnd w:id="29"/>
      <w:bookmarkEnd w:id="30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77777777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1" w:name="_Toc38455364"/>
      <w:bookmarkStart w:id="32" w:name="_Toc38565793"/>
      <w:bookmarkStart w:id="33" w:name="_Toc39765652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31"/>
      <w:bookmarkEnd w:id="32"/>
      <w:r>
        <w:rPr>
          <w:rFonts w:ascii="Times New Roman" w:hAnsi="Times New Roman"/>
          <w:b/>
          <w:sz w:val="28"/>
          <w:szCs w:val="28"/>
        </w:rPr>
        <w:t>….</w:t>
      </w:r>
      <w:bookmarkEnd w:id="33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34" w:name="_Toc37598559"/>
      <w:bookmarkStart w:id="35" w:name="_Toc38455365"/>
      <w:bookmarkStart w:id="36" w:name="_Toc38565794"/>
      <w:bookmarkStart w:id="37" w:name="_Toc39765653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34"/>
      <w:bookmarkEnd w:id="35"/>
      <w:bookmarkEnd w:id="36"/>
      <w:bookmarkEnd w:id="37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06"/>
        <w:gridCol w:w="1672"/>
        <w:gridCol w:w="1447"/>
        <w:gridCol w:w="1141"/>
        <w:gridCol w:w="1002"/>
        <w:gridCol w:w="1617"/>
        <w:gridCol w:w="1369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Поля выво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Кол-во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Ссылки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Общая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367"/>
        <w:gridCol w:w="1617"/>
        <w:gridCol w:w="1349"/>
        <w:gridCol w:w="1318"/>
        <w:gridCol w:w="1361"/>
        <w:gridCol w:w="147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62"/>
        <w:gridCol w:w="1447"/>
        <w:gridCol w:w="1141"/>
        <w:gridCol w:w="761"/>
        <w:gridCol w:w="1617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lastRenderedPageBreak/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85pt;height:41.45pt" o:ole="">
                  <v:imagedata r:id="rId7" o:title=""/>
                </v:shape>
                <o:OLEObject Type="Embed" ProgID="Equation.3" ShapeID="_x0000_i1025" DrawAspect="Content" ObjectID="_1710786476" r:id="rId8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actor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char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элементы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android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системе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38" w:name="_Toc38455366"/>
      <w:bookmarkStart w:id="39" w:name="_Toc3856579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38"/>
      <w:bookmarkEnd w:id="39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 базы данных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субд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9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studio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1"/>
        <w:gridCol w:w="2101"/>
        <w:gridCol w:w="2042"/>
        <w:gridCol w:w="284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прийдётся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0"/>
        <w:gridCol w:w="2163"/>
        <w:gridCol w:w="2022"/>
        <w:gridCol w:w="2827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android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40" w:name="_Toc38455367"/>
      <w:bookmarkStart w:id="41" w:name="_Toc38565796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40"/>
      <w:bookmarkEnd w:id="41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 </w:t>
      </w:r>
      <w:r w:rsidRPr="00590BB2">
        <w:rPr>
          <w:rFonts w:ascii="Times New Roman" w:hAnsi="Times New Roman"/>
          <w:b/>
          <w:sz w:val="28"/>
          <w:szCs w:val="28"/>
        </w:rPr>
        <w:t>Вывод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по 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html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visual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>сумма У КОГО ОНА ЕСТЬ</w:t>
      </w:r>
      <w:r w:rsidRPr="0030194D">
        <w:rPr>
          <w:color w:val="FF0000"/>
        </w:rPr>
        <w:t xml:space="preserve">было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42" w:name="_Toc38455368"/>
      <w:bookmarkStart w:id="43" w:name="_Toc38565797"/>
      <w:bookmarkStart w:id="44" w:name="_Toc39765654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42"/>
      <w:bookmarkEnd w:id="43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….......  ыявапфывка</w:t>
      </w:r>
      <w:bookmarkEnd w:id="44"/>
    </w:p>
    <w:p w14:paraId="1D79492E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5" w:name="_Toc38455369"/>
      <w:bookmarkStart w:id="46" w:name="_Toc38565798"/>
      <w:bookmarkStart w:id="47" w:name="_Toc39765655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45"/>
      <w:bookmarkEnd w:id="46"/>
      <w:bookmarkEnd w:id="47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>… ИЛИ Ваше ПО для создаГия</w:t>
      </w:r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3.3  </w:t>
      </w:r>
      <w:r w:rsidRPr="00DC1963">
        <w:rPr>
          <w:color w:val="FF0000"/>
          <w:sz w:val="28"/>
          <w:szCs w:val="28"/>
        </w:rPr>
        <w:t xml:space="preserve">–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 xml:space="preserve">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cancel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lastRenderedPageBreak/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77777777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8" w:name="_Toc38455370"/>
      <w:bookmarkStart w:id="49" w:name="_Toc38565799"/>
      <w:bookmarkStart w:id="50" w:name="_Toc39765656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48"/>
      <w:bookmarkEnd w:id="49"/>
      <w:bookmarkEnd w:id="50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google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 xml:space="preserve">содержит </w:t>
      </w:r>
      <w:r>
        <w:rPr>
          <w:rFonts w:ascii="Times New Roman" w:hAnsi="Times New Roman"/>
          <w:sz w:val="28"/>
          <w:szCs w:val="28"/>
        </w:rPr>
        <w:t>.....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ТОГО, ЧТО ВЫ СДЕЛАЛИ</w:t>
      </w:r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1" w:name="_Toc38455371"/>
      <w:bookmarkStart w:id="52" w:name="_Toc38565800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51"/>
      <w:bookmarkEnd w:id="52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окно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 (Рисунок 3.12).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77777777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3" w:name="_Toc38455372"/>
      <w:bookmarkStart w:id="54" w:name="_Toc3856580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53"/>
      <w:bookmarkEnd w:id="54"/>
      <w:r w:rsidRPr="00590BB2">
        <w:rPr>
          <w:rFonts w:ascii="Times New Roman" w:hAnsi="Times New Roman"/>
          <w:b/>
          <w:sz w:val="28"/>
          <w:szCs w:val="28"/>
        </w:rPr>
        <w:t>Вывод по разделу</w:t>
      </w:r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Заключение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используемой литературы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>Брайан Харди, Билл Филлипс,Крис Стюарт, Кристин Марсикано.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0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55" w:name="_Toc38565804"/>
      <w:bookmarkStart w:id="56" w:name="_Toc39765657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55"/>
      <w:bookmarkEnd w:id="56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57" w:name="_Toc38565805"/>
      <w:bookmarkStart w:id="58" w:name="_Toc39765658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57"/>
      <w:bookmarkEnd w:id="58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1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6324" w14:textId="77777777" w:rsidR="00D8314A" w:rsidRDefault="00D8314A" w:rsidP="00977FD4">
      <w:pPr>
        <w:spacing w:after="0" w:line="240" w:lineRule="auto"/>
      </w:pPr>
      <w:r>
        <w:separator/>
      </w:r>
    </w:p>
  </w:endnote>
  <w:endnote w:type="continuationSeparator" w:id="0">
    <w:p w14:paraId="7A36F40E" w14:textId="77777777" w:rsidR="00D8314A" w:rsidRDefault="00D8314A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D730C0" w:rsidRDefault="00D730C0">
    <w:pPr>
      <w:pStyle w:val="afd"/>
      <w:jc w:val="right"/>
    </w:pPr>
  </w:p>
  <w:p w14:paraId="38725E69" w14:textId="77777777" w:rsidR="00D730C0" w:rsidRPr="0030194D" w:rsidRDefault="00D730C0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D730C0" w:rsidRDefault="00D730C0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B776D" w14:textId="77777777" w:rsidR="00D8314A" w:rsidRDefault="00D8314A" w:rsidP="00977FD4">
      <w:pPr>
        <w:spacing w:after="0" w:line="240" w:lineRule="auto"/>
      </w:pPr>
      <w:r>
        <w:separator/>
      </w:r>
    </w:p>
  </w:footnote>
  <w:footnote w:type="continuationSeparator" w:id="0">
    <w:p w14:paraId="495E8D3F" w14:textId="77777777" w:rsidR="00D8314A" w:rsidRDefault="00D8314A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4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6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3"/>
  </w:num>
  <w:num w:numId="3">
    <w:abstractNumId w:val="24"/>
  </w:num>
  <w:num w:numId="4">
    <w:abstractNumId w:val="25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21"/>
  </w:num>
  <w:num w:numId="9">
    <w:abstractNumId w:val="15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9"/>
  </w:num>
  <w:num w:numId="15">
    <w:abstractNumId w:val="6"/>
  </w:num>
  <w:num w:numId="16">
    <w:abstractNumId w:val="9"/>
  </w:num>
  <w:num w:numId="17">
    <w:abstractNumId w:val="2"/>
  </w:num>
  <w:num w:numId="18">
    <w:abstractNumId w:val="26"/>
  </w:num>
  <w:num w:numId="19">
    <w:abstractNumId w:val="14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3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89A"/>
    <w:rsid w:val="00013DDE"/>
    <w:rsid w:val="00025D18"/>
    <w:rsid w:val="000357C8"/>
    <w:rsid w:val="00037039"/>
    <w:rsid w:val="0004442C"/>
    <w:rsid w:val="0005420D"/>
    <w:rsid w:val="000545B1"/>
    <w:rsid w:val="000573FC"/>
    <w:rsid w:val="00071D63"/>
    <w:rsid w:val="000744A1"/>
    <w:rsid w:val="0007565C"/>
    <w:rsid w:val="00076FA8"/>
    <w:rsid w:val="00084114"/>
    <w:rsid w:val="00085F39"/>
    <w:rsid w:val="00095D3D"/>
    <w:rsid w:val="00095DF7"/>
    <w:rsid w:val="000963B1"/>
    <w:rsid w:val="000A075C"/>
    <w:rsid w:val="000A71B6"/>
    <w:rsid w:val="000B2C1E"/>
    <w:rsid w:val="000B5215"/>
    <w:rsid w:val="000C76DE"/>
    <w:rsid w:val="000D04DF"/>
    <w:rsid w:val="000D4B4F"/>
    <w:rsid w:val="000D7E4A"/>
    <w:rsid w:val="000E2F0B"/>
    <w:rsid w:val="000E5644"/>
    <w:rsid w:val="000E63E5"/>
    <w:rsid w:val="000E7DB2"/>
    <w:rsid w:val="0010052C"/>
    <w:rsid w:val="00101514"/>
    <w:rsid w:val="00107CC4"/>
    <w:rsid w:val="00117BB5"/>
    <w:rsid w:val="00123635"/>
    <w:rsid w:val="00127303"/>
    <w:rsid w:val="00130CFC"/>
    <w:rsid w:val="00141BEE"/>
    <w:rsid w:val="001462EC"/>
    <w:rsid w:val="00166D04"/>
    <w:rsid w:val="001670C2"/>
    <w:rsid w:val="001739E5"/>
    <w:rsid w:val="001925DE"/>
    <w:rsid w:val="00196212"/>
    <w:rsid w:val="001A1C9F"/>
    <w:rsid w:val="001A26E8"/>
    <w:rsid w:val="001A3947"/>
    <w:rsid w:val="001B1C76"/>
    <w:rsid w:val="001F0041"/>
    <w:rsid w:val="00206C25"/>
    <w:rsid w:val="00207710"/>
    <w:rsid w:val="00207942"/>
    <w:rsid w:val="00221C87"/>
    <w:rsid w:val="002264BA"/>
    <w:rsid w:val="002317F8"/>
    <w:rsid w:val="00243B58"/>
    <w:rsid w:val="00252299"/>
    <w:rsid w:val="0025478E"/>
    <w:rsid w:val="00255F01"/>
    <w:rsid w:val="00272055"/>
    <w:rsid w:val="002874CF"/>
    <w:rsid w:val="002876C0"/>
    <w:rsid w:val="00292154"/>
    <w:rsid w:val="002A05ED"/>
    <w:rsid w:val="002A55FC"/>
    <w:rsid w:val="002B2F6E"/>
    <w:rsid w:val="002B4EB9"/>
    <w:rsid w:val="002D6E6A"/>
    <w:rsid w:val="002F6045"/>
    <w:rsid w:val="0030194D"/>
    <w:rsid w:val="00310CD8"/>
    <w:rsid w:val="00315F82"/>
    <w:rsid w:val="00331397"/>
    <w:rsid w:val="00335FEE"/>
    <w:rsid w:val="00344140"/>
    <w:rsid w:val="00350092"/>
    <w:rsid w:val="00352296"/>
    <w:rsid w:val="00353814"/>
    <w:rsid w:val="00365DD9"/>
    <w:rsid w:val="00371959"/>
    <w:rsid w:val="003810A4"/>
    <w:rsid w:val="00383F46"/>
    <w:rsid w:val="00390C83"/>
    <w:rsid w:val="003971A1"/>
    <w:rsid w:val="00397B7F"/>
    <w:rsid w:val="003A6CA0"/>
    <w:rsid w:val="00400113"/>
    <w:rsid w:val="00401756"/>
    <w:rsid w:val="00405242"/>
    <w:rsid w:val="00405759"/>
    <w:rsid w:val="00407E2F"/>
    <w:rsid w:val="00410905"/>
    <w:rsid w:val="00414AB7"/>
    <w:rsid w:val="00414AFE"/>
    <w:rsid w:val="0042264E"/>
    <w:rsid w:val="00422AE8"/>
    <w:rsid w:val="004421C9"/>
    <w:rsid w:val="0044751A"/>
    <w:rsid w:val="00447F29"/>
    <w:rsid w:val="00450411"/>
    <w:rsid w:val="00453BE0"/>
    <w:rsid w:val="00472F0B"/>
    <w:rsid w:val="00483D5D"/>
    <w:rsid w:val="00487EBA"/>
    <w:rsid w:val="004959B9"/>
    <w:rsid w:val="004A2C52"/>
    <w:rsid w:val="004C5A2F"/>
    <w:rsid w:val="004C6A47"/>
    <w:rsid w:val="004D28A3"/>
    <w:rsid w:val="004D568C"/>
    <w:rsid w:val="004E0397"/>
    <w:rsid w:val="004F325D"/>
    <w:rsid w:val="00503537"/>
    <w:rsid w:val="005214DA"/>
    <w:rsid w:val="005247FC"/>
    <w:rsid w:val="00530598"/>
    <w:rsid w:val="00534035"/>
    <w:rsid w:val="00536874"/>
    <w:rsid w:val="00537B73"/>
    <w:rsid w:val="00543677"/>
    <w:rsid w:val="00551EBB"/>
    <w:rsid w:val="005539F5"/>
    <w:rsid w:val="00565784"/>
    <w:rsid w:val="00567B8B"/>
    <w:rsid w:val="00573892"/>
    <w:rsid w:val="005771F2"/>
    <w:rsid w:val="00582D06"/>
    <w:rsid w:val="00590BB2"/>
    <w:rsid w:val="00593972"/>
    <w:rsid w:val="005942BA"/>
    <w:rsid w:val="00594C3D"/>
    <w:rsid w:val="005B220B"/>
    <w:rsid w:val="005B48A7"/>
    <w:rsid w:val="005C5295"/>
    <w:rsid w:val="005D7F4A"/>
    <w:rsid w:val="005E209B"/>
    <w:rsid w:val="005E520E"/>
    <w:rsid w:val="005F5075"/>
    <w:rsid w:val="005F724C"/>
    <w:rsid w:val="00610E8B"/>
    <w:rsid w:val="00612B65"/>
    <w:rsid w:val="0063145E"/>
    <w:rsid w:val="00640A74"/>
    <w:rsid w:val="006411E8"/>
    <w:rsid w:val="006426F2"/>
    <w:rsid w:val="00647F9B"/>
    <w:rsid w:val="00662A67"/>
    <w:rsid w:val="00667023"/>
    <w:rsid w:val="00667DA9"/>
    <w:rsid w:val="00695DD4"/>
    <w:rsid w:val="006A0FC6"/>
    <w:rsid w:val="006A4584"/>
    <w:rsid w:val="006A5333"/>
    <w:rsid w:val="006B6461"/>
    <w:rsid w:val="006D6B4B"/>
    <w:rsid w:val="006E2AA9"/>
    <w:rsid w:val="006F3071"/>
    <w:rsid w:val="007024B3"/>
    <w:rsid w:val="00706C85"/>
    <w:rsid w:val="00714B72"/>
    <w:rsid w:val="0071636A"/>
    <w:rsid w:val="007314D3"/>
    <w:rsid w:val="00735AB9"/>
    <w:rsid w:val="00736D61"/>
    <w:rsid w:val="0074237D"/>
    <w:rsid w:val="0074471C"/>
    <w:rsid w:val="00746789"/>
    <w:rsid w:val="00750473"/>
    <w:rsid w:val="00752311"/>
    <w:rsid w:val="007665F3"/>
    <w:rsid w:val="00795146"/>
    <w:rsid w:val="007A0914"/>
    <w:rsid w:val="007A0BB4"/>
    <w:rsid w:val="007B1C54"/>
    <w:rsid w:val="007B269E"/>
    <w:rsid w:val="007C1915"/>
    <w:rsid w:val="007C1CE1"/>
    <w:rsid w:val="007C2B24"/>
    <w:rsid w:val="007C5885"/>
    <w:rsid w:val="007D77DD"/>
    <w:rsid w:val="007E3EE4"/>
    <w:rsid w:val="007E70A8"/>
    <w:rsid w:val="007F1E13"/>
    <w:rsid w:val="007F613D"/>
    <w:rsid w:val="008001AE"/>
    <w:rsid w:val="008111B6"/>
    <w:rsid w:val="00817F4C"/>
    <w:rsid w:val="0082265D"/>
    <w:rsid w:val="00830A79"/>
    <w:rsid w:val="008330A3"/>
    <w:rsid w:val="00840572"/>
    <w:rsid w:val="008535C4"/>
    <w:rsid w:val="0085761E"/>
    <w:rsid w:val="00865229"/>
    <w:rsid w:val="00873D7A"/>
    <w:rsid w:val="0087581D"/>
    <w:rsid w:val="008812B3"/>
    <w:rsid w:val="00883734"/>
    <w:rsid w:val="00883C0F"/>
    <w:rsid w:val="008A356A"/>
    <w:rsid w:val="008B58BC"/>
    <w:rsid w:val="008C2037"/>
    <w:rsid w:val="008D09A5"/>
    <w:rsid w:val="008D28F6"/>
    <w:rsid w:val="008D7060"/>
    <w:rsid w:val="008E0BEF"/>
    <w:rsid w:val="008E3EDF"/>
    <w:rsid w:val="008E6EE9"/>
    <w:rsid w:val="008F6149"/>
    <w:rsid w:val="009133A7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75BA4"/>
    <w:rsid w:val="00977FD4"/>
    <w:rsid w:val="0098148D"/>
    <w:rsid w:val="00986685"/>
    <w:rsid w:val="009934CA"/>
    <w:rsid w:val="00993B37"/>
    <w:rsid w:val="009A1A8A"/>
    <w:rsid w:val="009A4416"/>
    <w:rsid w:val="009B199E"/>
    <w:rsid w:val="009C02F9"/>
    <w:rsid w:val="009C1D73"/>
    <w:rsid w:val="009C21BB"/>
    <w:rsid w:val="009C2245"/>
    <w:rsid w:val="009E0D68"/>
    <w:rsid w:val="009E39F2"/>
    <w:rsid w:val="009E65C5"/>
    <w:rsid w:val="009F0A05"/>
    <w:rsid w:val="009F336B"/>
    <w:rsid w:val="009F369F"/>
    <w:rsid w:val="009F5812"/>
    <w:rsid w:val="00A035C1"/>
    <w:rsid w:val="00A136C5"/>
    <w:rsid w:val="00A14214"/>
    <w:rsid w:val="00A41887"/>
    <w:rsid w:val="00A90DC2"/>
    <w:rsid w:val="00A93585"/>
    <w:rsid w:val="00A9389A"/>
    <w:rsid w:val="00A96FCE"/>
    <w:rsid w:val="00A97AFE"/>
    <w:rsid w:val="00AA27D4"/>
    <w:rsid w:val="00AB4952"/>
    <w:rsid w:val="00AB55B6"/>
    <w:rsid w:val="00AC4C55"/>
    <w:rsid w:val="00AC5383"/>
    <w:rsid w:val="00AD65F8"/>
    <w:rsid w:val="00AE605D"/>
    <w:rsid w:val="00AF2748"/>
    <w:rsid w:val="00B1488E"/>
    <w:rsid w:val="00B208E6"/>
    <w:rsid w:val="00B41F8C"/>
    <w:rsid w:val="00B47389"/>
    <w:rsid w:val="00B51939"/>
    <w:rsid w:val="00B641D2"/>
    <w:rsid w:val="00B67C35"/>
    <w:rsid w:val="00B776EB"/>
    <w:rsid w:val="00B84408"/>
    <w:rsid w:val="00B8486D"/>
    <w:rsid w:val="00B84BD4"/>
    <w:rsid w:val="00B94107"/>
    <w:rsid w:val="00B9667C"/>
    <w:rsid w:val="00BA115C"/>
    <w:rsid w:val="00BA7539"/>
    <w:rsid w:val="00BB5E39"/>
    <w:rsid w:val="00BC3BA6"/>
    <w:rsid w:val="00BD603B"/>
    <w:rsid w:val="00BE268B"/>
    <w:rsid w:val="00BE55BA"/>
    <w:rsid w:val="00BF23C8"/>
    <w:rsid w:val="00BF7FD5"/>
    <w:rsid w:val="00C04811"/>
    <w:rsid w:val="00C15CEC"/>
    <w:rsid w:val="00C21153"/>
    <w:rsid w:val="00C25A77"/>
    <w:rsid w:val="00C35598"/>
    <w:rsid w:val="00C358BF"/>
    <w:rsid w:val="00C36721"/>
    <w:rsid w:val="00C37313"/>
    <w:rsid w:val="00C4072B"/>
    <w:rsid w:val="00C41CB5"/>
    <w:rsid w:val="00C53CE7"/>
    <w:rsid w:val="00C561AC"/>
    <w:rsid w:val="00C63F77"/>
    <w:rsid w:val="00C66A53"/>
    <w:rsid w:val="00C7529F"/>
    <w:rsid w:val="00C92231"/>
    <w:rsid w:val="00C97196"/>
    <w:rsid w:val="00CA2300"/>
    <w:rsid w:val="00CA2C2F"/>
    <w:rsid w:val="00CA7192"/>
    <w:rsid w:val="00CB63DE"/>
    <w:rsid w:val="00CD7D0C"/>
    <w:rsid w:val="00CE587E"/>
    <w:rsid w:val="00CE6225"/>
    <w:rsid w:val="00CF4D94"/>
    <w:rsid w:val="00D1233C"/>
    <w:rsid w:val="00D45A7A"/>
    <w:rsid w:val="00D475D6"/>
    <w:rsid w:val="00D53584"/>
    <w:rsid w:val="00D60857"/>
    <w:rsid w:val="00D652B6"/>
    <w:rsid w:val="00D71B27"/>
    <w:rsid w:val="00D730C0"/>
    <w:rsid w:val="00D74DCB"/>
    <w:rsid w:val="00D76516"/>
    <w:rsid w:val="00D80130"/>
    <w:rsid w:val="00D806FE"/>
    <w:rsid w:val="00D81AE2"/>
    <w:rsid w:val="00D8314A"/>
    <w:rsid w:val="00D87565"/>
    <w:rsid w:val="00D9219E"/>
    <w:rsid w:val="00DA2456"/>
    <w:rsid w:val="00DA2A59"/>
    <w:rsid w:val="00DB7756"/>
    <w:rsid w:val="00DC1963"/>
    <w:rsid w:val="00DC5ED7"/>
    <w:rsid w:val="00DC76C9"/>
    <w:rsid w:val="00DF0E05"/>
    <w:rsid w:val="00DF29F3"/>
    <w:rsid w:val="00DF2B4B"/>
    <w:rsid w:val="00DF4E5F"/>
    <w:rsid w:val="00DF564E"/>
    <w:rsid w:val="00E00708"/>
    <w:rsid w:val="00E077FB"/>
    <w:rsid w:val="00E1106F"/>
    <w:rsid w:val="00E14C36"/>
    <w:rsid w:val="00E17B3C"/>
    <w:rsid w:val="00E22EF3"/>
    <w:rsid w:val="00E23169"/>
    <w:rsid w:val="00E50F12"/>
    <w:rsid w:val="00E53273"/>
    <w:rsid w:val="00E65053"/>
    <w:rsid w:val="00E656D4"/>
    <w:rsid w:val="00E71CAA"/>
    <w:rsid w:val="00E8330A"/>
    <w:rsid w:val="00E86D2C"/>
    <w:rsid w:val="00E9419C"/>
    <w:rsid w:val="00E948C4"/>
    <w:rsid w:val="00E9590D"/>
    <w:rsid w:val="00EA45E3"/>
    <w:rsid w:val="00EB372A"/>
    <w:rsid w:val="00ED1FDB"/>
    <w:rsid w:val="00ED38CF"/>
    <w:rsid w:val="00EE5421"/>
    <w:rsid w:val="00EF248C"/>
    <w:rsid w:val="00EF7671"/>
    <w:rsid w:val="00F01DB9"/>
    <w:rsid w:val="00F10A4B"/>
    <w:rsid w:val="00F202E7"/>
    <w:rsid w:val="00F20EBB"/>
    <w:rsid w:val="00F30EF2"/>
    <w:rsid w:val="00F34B10"/>
    <w:rsid w:val="00F40864"/>
    <w:rsid w:val="00F60453"/>
    <w:rsid w:val="00F61A2F"/>
    <w:rsid w:val="00F635DF"/>
    <w:rsid w:val="00F66F50"/>
    <w:rsid w:val="00F67356"/>
    <w:rsid w:val="00F67828"/>
    <w:rsid w:val="00F7278B"/>
    <w:rsid w:val="00F753B4"/>
    <w:rsid w:val="00F80810"/>
    <w:rsid w:val="00F8714C"/>
    <w:rsid w:val="00FA02EA"/>
    <w:rsid w:val="00FB6762"/>
    <w:rsid w:val="00FC3ED9"/>
    <w:rsid w:val="00FC756C"/>
    <w:rsid w:val="00FE2266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99"/>
    <w:rsid w:val="000545B1"/>
    <w:pPr>
      <w:spacing w:after="100"/>
    </w:pPr>
  </w:style>
  <w:style w:type="paragraph" w:styleId="24">
    <w:name w:val="toc 2"/>
    <w:basedOn w:val="a"/>
    <w:next w:val="a"/>
    <w:autoRedefine/>
    <w:uiPriority w:val="9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studio/intr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5%D0%B5%D0%BC%D0%B0_%D0%B1%D0%B0%D0%B7%D1%8B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25</Pages>
  <Words>3539</Words>
  <Characters>20173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23665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Мазуров</cp:lastModifiedBy>
  <cp:revision>96</cp:revision>
  <dcterms:created xsi:type="dcterms:W3CDTF">2020-05-07T10:31:00Z</dcterms:created>
  <dcterms:modified xsi:type="dcterms:W3CDTF">2022-04-06T18:41:00Z</dcterms:modified>
</cp:coreProperties>
</file>