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6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1D03710B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2814741C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—</w:t>
      </w:r>
    </w:p>
    <w:p w14:paraId="33B72A18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 xml:space="preserve">Институт кибербезопасности и защиты информации </w:t>
      </w:r>
    </w:p>
    <w:p w14:paraId="14D69EFB" w14:textId="77777777" w:rsidR="006162CC" w:rsidRDefault="006162CC">
      <w:pPr>
        <w:spacing w:line="240" w:lineRule="auto"/>
        <w:rPr>
          <w:b/>
        </w:rPr>
      </w:pPr>
    </w:p>
    <w:p w14:paraId="089DC8DF" w14:textId="77777777" w:rsidR="006162CC" w:rsidRDefault="006162CC">
      <w:pPr>
        <w:spacing w:line="240" w:lineRule="auto"/>
        <w:rPr>
          <w:sz w:val="24"/>
          <w:szCs w:val="24"/>
        </w:rPr>
      </w:pPr>
    </w:p>
    <w:p w14:paraId="282FC3A4" w14:textId="77777777" w:rsidR="006162CC" w:rsidRDefault="006162CC">
      <w:pPr>
        <w:spacing w:line="240" w:lineRule="auto"/>
        <w:rPr>
          <w:sz w:val="24"/>
          <w:szCs w:val="24"/>
        </w:rPr>
      </w:pPr>
    </w:p>
    <w:p w14:paraId="4B713FFF" w14:textId="77777777" w:rsidR="006162CC" w:rsidRDefault="006162CC">
      <w:pPr>
        <w:spacing w:line="240" w:lineRule="auto"/>
        <w:rPr>
          <w:sz w:val="24"/>
          <w:szCs w:val="24"/>
        </w:rPr>
      </w:pPr>
    </w:p>
    <w:p w14:paraId="52B0F62C" w14:textId="77777777" w:rsidR="006162CC" w:rsidRDefault="006162CC">
      <w:pPr>
        <w:spacing w:line="240" w:lineRule="auto"/>
        <w:rPr>
          <w:sz w:val="24"/>
          <w:szCs w:val="24"/>
        </w:rPr>
      </w:pPr>
    </w:p>
    <w:p w14:paraId="69E0DC56" w14:textId="77777777" w:rsidR="006162CC" w:rsidRDefault="006162CC">
      <w:pPr>
        <w:spacing w:line="240" w:lineRule="auto"/>
        <w:rPr>
          <w:sz w:val="24"/>
          <w:szCs w:val="24"/>
        </w:rPr>
      </w:pPr>
    </w:p>
    <w:p w14:paraId="7271ADB9" w14:textId="77777777" w:rsidR="006162CC" w:rsidRDefault="006162CC">
      <w:pPr>
        <w:spacing w:line="240" w:lineRule="auto"/>
        <w:rPr>
          <w:sz w:val="24"/>
          <w:szCs w:val="24"/>
        </w:rPr>
      </w:pPr>
    </w:p>
    <w:p w14:paraId="0E229449" w14:textId="77777777" w:rsidR="006162CC" w:rsidRDefault="006162CC">
      <w:pPr>
        <w:spacing w:line="240" w:lineRule="auto"/>
        <w:rPr>
          <w:sz w:val="24"/>
          <w:szCs w:val="24"/>
        </w:rPr>
      </w:pPr>
    </w:p>
    <w:p w14:paraId="5F9F7495" w14:textId="77777777" w:rsidR="006162CC" w:rsidRDefault="006162CC">
      <w:pPr>
        <w:spacing w:line="240" w:lineRule="auto"/>
        <w:rPr>
          <w:sz w:val="24"/>
          <w:szCs w:val="24"/>
        </w:rPr>
      </w:pPr>
    </w:p>
    <w:p w14:paraId="03485D96" w14:textId="77777777" w:rsidR="006162CC" w:rsidRDefault="006162CC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p w14:paraId="0A3AF4B9" w14:textId="77777777" w:rsidR="006162CC" w:rsidRDefault="006162CC">
      <w:pPr>
        <w:spacing w:line="240" w:lineRule="auto"/>
        <w:rPr>
          <w:sz w:val="24"/>
          <w:szCs w:val="24"/>
        </w:rPr>
      </w:pPr>
    </w:p>
    <w:p w14:paraId="12CB1DA7" w14:textId="5DBEDFF7" w:rsidR="006162CC" w:rsidRDefault="00000000">
      <w:pPr>
        <w:spacing w:line="240" w:lineRule="auto"/>
        <w:ind w:firstLine="0"/>
        <w:jc w:val="center"/>
        <w:rPr>
          <w:smallCaps/>
          <w:sz w:val="24"/>
          <w:szCs w:val="24"/>
        </w:rPr>
      </w:pPr>
      <w:r>
        <w:rPr>
          <w:b/>
          <w:sz w:val="32"/>
          <w:szCs w:val="32"/>
        </w:rPr>
        <w:t xml:space="preserve">ЛАБОРАТОРНАЯ РАБОТА № </w:t>
      </w:r>
      <w:r w:rsidR="004D11A1">
        <w:rPr>
          <w:b/>
          <w:sz w:val="32"/>
          <w:szCs w:val="32"/>
        </w:rPr>
        <w:t>1</w:t>
      </w:r>
      <w:r w:rsidR="00AD2036">
        <w:rPr>
          <w:b/>
          <w:sz w:val="32"/>
          <w:szCs w:val="32"/>
        </w:rPr>
        <w:t>4</w:t>
      </w:r>
    </w:p>
    <w:p w14:paraId="153D3BDF" w14:textId="77777777" w:rsidR="006162CC" w:rsidRDefault="006162CC">
      <w:pPr>
        <w:spacing w:line="240" w:lineRule="auto"/>
      </w:pPr>
    </w:p>
    <w:p w14:paraId="692E84AE" w14:textId="2764AF1B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  <w:r>
        <w:t>«</w:t>
      </w:r>
      <w:r w:rsidR="00AD2036">
        <w:t>Защита от угроз нарушения безопасности типа «Отказ в обслуживании</w:t>
      </w:r>
      <w:r>
        <w:t>»</w:t>
      </w:r>
    </w:p>
    <w:p w14:paraId="38A50547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</w:p>
    <w:p w14:paraId="2DC852E8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</w:rPr>
      </w:pPr>
    </w:p>
    <w:p w14:paraId="79214726" w14:textId="6C5B1B98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по дисциплине «</w:t>
      </w:r>
      <w:r w:rsidR="00AD2036">
        <w:t>Основы информационной безопасности</w:t>
      </w:r>
      <w:r>
        <w:t>»</w:t>
      </w:r>
    </w:p>
    <w:p w14:paraId="0CB377D7" w14:textId="77777777" w:rsidR="006162CC" w:rsidRDefault="006162CC"/>
    <w:p w14:paraId="5C093078" w14:textId="77777777" w:rsidR="006162CC" w:rsidRDefault="006162CC"/>
    <w:p w14:paraId="679562BA" w14:textId="77777777" w:rsidR="006162CC" w:rsidRDefault="006162CC"/>
    <w:p w14:paraId="68F9726D" w14:textId="77777777" w:rsidR="006162CC" w:rsidRDefault="006162CC"/>
    <w:p w14:paraId="44A7BF47" w14:textId="77777777" w:rsidR="006162CC" w:rsidRDefault="006162CC"/>
    <w:p w14:paraId="7261CE0C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Выполнил</w:t>
      </w:r>
    </w:p>
    <w:p w14:paraId="2D2A9899" w14:textId="3F17A910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студент гр.</w:t>
      </w:r>
      <w:r>
        <w:t xml:space="preserve"> </w:t>
      </w:r>
      <w:r w:rsidR="00AD2036">
        <w:t>4851003</w:t>
      </w:r>
      <w:r>
        <w:t>/</w:t>
      </w:r>
      <w:r w:rsidR="004D11A1">
        <w:t>2</w:t>
      </w:r>
      <w:r w:rsidR="00AD2036">
        <w:t>0001</w:t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 w:rsidR="00AD2036">
        <w:t>Павлов</w:t>
      </w:r>
      <w:r w:rsidR="004D11A1">
        <w:t xml:space="preserve"> И.</w:t>
      </w:r>
      <w:r w:rsidR="00AD2036">
        <w:t xml:space="preserve"> А</w:t>
      </w:r>
      <w:r w:rsidR="004D11A1">
        <w:t>.</w:t>
      </w:r>
    </w:p>
    <w:p w14:paraId="562CF155" w14:textId="77777777" w:rsidR="006162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ind w:left="567" w:firstLine="0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</w:t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15333C39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</w:p>
    <w:p w14:paraId="699A1139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Преподаватель</w:t>
      </w:r>
    </w:p>
    <w:p w14:paraId="5693B297" w14:textId="1DFC937F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асс. преподавателя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AD2036">
        <w:t>Климшин И</w:t>
      </w:r>
      <w:r>
        <w:t>.</w:t>
      </w:r>
      <w:r w:rsidR="00AD2036">
        <w:t xml:space="preserve"> И</w:t>
      </w:r>
      <w:r>
        <w:t>.</w:t>
      </w:r>
    </w:p>
    <w:p w14:paraId="7B37207F" w14:textId="77777777" w:rsidR="006162CC" w:rsidRDefault="00000000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0CE69995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jc w:val="left"/>
      </w:pPr>
    </w:p>
    <w:p w14:paraId="059E9CE9" w14:textId="77777777" w:rsidR="006162CC" w:rsidRDefault="006162CC">
      <w:pPr>
        <w:numPr>
          <w:ilvl w:val="0"/>
          <w:numId w:val="3"/>
        </w:numPr>
        <w:tabs>
          <w:tab w:val="left" w:pos="4746"/>
          <w:tab w:val="left" w:pos="6840"/>
        </w:tabs>
        <w:spacing w:line="240" w:lineRule="auto"/>
        <w:jc w:val="left"/>
      </w:pPr>
    </w:p>
    <w:p w14:paraId="30F63777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70BA9922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4191A370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0B37E3B8" w14:textId="77777777" w:rsidR="006162CC" w:rsidRDefault="006162CC">
      <w:pPr>
        <w:spacing w:line="240" w:lineRule="auto"/>
        <w:jc w:val="center"/>
      </w:pPr>
    </w:p>
    <w:p w14:paraId="7A27D020" w14:textId="77777777" w:rsidR="006162CC" w:rsidRDefault="006162CC">
      <w:pPr>
        <w:spacing w:line="240" w:lineRule="auto"/>
        <w:jc w:val="center"/>
      </w:pPr>
    </w:p>
    <w:p w14:paraId="64684400" w14:textId="77777777" w:rsidR="006162CC" w:rsidRDefault="00000000">
      <w:pPr>
        <w:spacing w:line="240" w:lineRule="auto"/>
        <w:ind w:firstLine="0"/>
        <w:rPr>
          <w:highlight w:val="yellow"/>
        </w:rPr>
      </w:pPr>
      <w:r>
        <w:br w:type="page"/>
      </w:r>
    </w:p>
    <w:p w14:paraId="0F058EE4" w14:textId="73477432" w:rsidR="006162CC" w:rsidRDefault="00967EB5" w:rsidP="00967E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  <w:color w:val="000000"/>
        </w:rPr>
      </w:pPr>
      <w:r>
        <w:rPr>
          <w:b/>
          <w:color w:val="000000"/>
        </w:rPr>
        <w:lastRenderedPageBreak/>
        <w:t xml:space="preserve">  Цель работы</w:t>
      </w:r>
    </w:p>
    <w:p w14:paraId="634780F7" w14:textId="3472F60F" w:rsidR="006162CC" w:rsidRPr="00AD2036" w:rsidRDefault="00AD2036">
      <w:r>
        <w:t xml:space="preserve">Изучение механизма реализации компьютерной угрозы типа </w:t>
      </w:r>
      <w:r w:rsidRPr="00AD2036">
        <w:t>“</w:t>
      </w:r>
      <w:r>
        <w:t>Отказ в обслуживании</w:t>
      </w:r>
      <w:r w:rsidRPr="00AD2036">
        <w:t>”</w:t>
      </w:r>
      <w:r>
        <w:t>, ознакомление со способами защиты от такого рода угроз.</w:t>
      </w:r>
    </w:p>
    <w:p w14:paraId="651F5C1C" w14:textId="77777777" w:rsidR="004D11A1" w:rsidRDefault="004D11A1"/>
    <w:p w14:paraId="492B7027" w14:textId="55EC8007" w:rsidR="006162CC" w:rsidRPr="004D11A1" w:rsidRDefault="00967EB5" w:rsidP="00967E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  <w:color w:val="000000"/>
        </w:rPr>
      </w:pPr>
      <w:r>
        <w:rPr>
          <w:b/>
        </w:rPr>
        <w:t xml:space="preserve">  </w:t>
      </w:r>
      <w:r w:rsidR="004D11A1">
        <w:rPr>
          <w:b/>
        </w:rPr>
        <w:t>Описание задач</w:t>
      </w:r>
    </w:p>
    <w:p w14:paraId="4BDDBC9D" w14:textId="3F3B1474" w:rsidR="004D11A1" w:rsidRDefault="00967EB5" w:rsidP="00967EB5">
      <w:pPr>
        <w:pStyle w:val="af"/>
        <w:numPr>
          <w:ilvl w:val="0"/>
          <w:numId w:val="13"/>
        </w:numPr>
      </w:pPr>
      <w:r>
        <w:t xml:space="preserve">Изучить функционал генераторов пакетов </w:t>
      </w:r>
      <w:r>
        <w:rPr>
          <w:lang w:val="en-US"/>
        </w:rPr>
        <w:t>Nemesis</w:t>
      </w:r>
      <w:r>
        <w:t xml:space="preserve">, </w:t>
      </w:r>
      <w:proofErr w:type="spellStart"/>
      <w:r>
        <w:rPr>
          <w:lang w:val="en-US"/>
        </w:rPr>
        <w:t>Colasoft</w:t>
      </w:r>
      <w:proofErr w:type="spellEnd"/>
      <w:r w:rsidRPr="00967EB5">
        <w:t xml:space="preserve"> </w:t>
      </w:r>
      <w:r>
        <w:rPr>
          <w:lang w:val="en-US"/>
        </w:rPr>
        <w:t>Packet</w:t>
      </w:r>
      <w:r w:rsidRPr="00967EB5">
        <w:t xml:space="preserve"> </w:t>
      </w:r>
      <w:r>
        <w:rPr>
          <w:lang w:val="en-US"/>
        </w:rPr>
        <w:t>Builder</w:t>
      </w:r>
      <w:r w:rsidRPr="00967EB5">
        <w:t xml:space="preserve">, </w:t>
      </w:r>
      <w:r>
        <w:rPr>
          <w:lang w:val="en-US"/>
        </w:rPr>
        <w:t>PACKETH</w:t>
      </w:r>
      <w:r w:rsidRPr="00967EB5">
        <w:t>.</w:t>
      </w:r>
    </w:p>
    <w:p w14:paraId="588C6F45" w14:textId="144CBE53" w:rsidR="00967EB5" w:rsidRDefault="00967EB5" w:rsidP="00967EB5">
      <w:pPr>
        <w:pStyle w:val="af"/>
        <w:numPr>
          <w:ilvl w:val="0"/>
          <w:numId w:val="13"/>
        </w:numPr>
      </w:pPr>
      <w:r>
        <w:t xml:space="preserve">Смоделировать и проанализировать </w:t>
      </w:r>
      <w:r>
        <w:rPr>
          <w:lang w:val="en-US"/>
        </w:rPr>
        <w:t>SYN</w:t>
      </w:r>
      <w:r w:rsidRPr="00967EB5">
        <w:t xml:space="preserve"> </w:t>
      </w:r>
      <w:r>
        <w:t xml:space="preserve">и </w:t>
      </w:r>
      <w:r>
        <w:rPr>
          <w:lang w:val="en-US"/>
        </w:rPr>
        <w:t>ICMP</w:t>
      </w:r>
      <w:r w:rsidRPr="00967EB5">
        <w:t xml:space="preserve"> </w:t>
      </w:r>
      <w:r>
        <w:rPr>
          <w:lang w:val="en-US"/>
        </w:rPr>
        <w:t>flood</w:t>
      </w:r>
      <w:r w:rsidRPr="00967EB5">
        <w:t xml:space="preserve"> </w:t>
      </w:r>
      <w:r>
        <w:t>атаки</w:t>
      </w:r>
      <w:r w:rsidR="006A5DAA">
        <w:t>.</w:t>
      </w:r>
    </w:p>
    <w:p w14:paraId="29A14F9F" w14:textId="5BAB2173" w:rsidR="004D11A1" w:rsidRPr="006A5DAA" w:rsidRDefault="00967EB5" w:rsidP="006A5DAA">
      <w:pPr>
        <w:pStyle w:val="af"/>
        <w:numPr>
          <w:ilvl w:val="0"/>
          <w:numId w:val="13"/>
        </w:numPr>
      </w:pPr>
      <w:r>
        <w:t>Организовать элементы защиты от этих атак</w:t>
      </w:r>
      <w:r w:rsidR="006A5DAA">
        <w:t>.</w:t>
      </w:r>
    </w:p>
    <w:p w14:paraId="6099A1B8" w14:textId="00DDF8AC" w:rsidR="004D11A1" w:rsidRDefault="004D11A1" w:rsidP="004D11A1"/>
    <w:p w14:paraId="524A8532" w14:textId="163ADCFE" w:rsidR="004D11A1" w:rsidRPr="004D11A1" w:rsidRDefault="006A5DAA" w:rsidP="006A5D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  <w:color w:val="000000"/>
        </w:rPr>
      </w:pPr>
      <w:r>
        <w:rPr>
          <w:b/>
        </w:rPr>
        <w:t xml:space="preserve">  </w:t>
      </w:r>
      <w:r w:rsidR="001107D8">
        <w:rPr>
          <w:b/>
        </w:rPr>
        <w:t>Описание генераторов пакетов</w:t>
      </w:r>
    </w:p>
    <w:p w14:paraId="2B7DC940" w14:textId="5BDF8B4B" w:rsidR="004D11A1" w:rsidRDefault="00FF38CF" w:rsidP="007305C6">
      <w:pPr>
        <w:pStyle w:val="af"/>
        <w:numPr>
          <w:ilvl w:val="0"/>
          <w:numId w:val="18"/>
        </w:numPr>
      </w:pPr>
      <w:r>
        <w:rPr>
          <w:lang w:val="en-US"/>
        </w:rPr>
        <w:t>Nemesis</w:t>
      </w:r>
      <w:r w:rsidRPr="00FF38CF">
        <w:t xml:space="preserve"> – </w:t>
      </w:r>
      <w:r>
        <w:t xml:space="preserve">это </w:t>
      </w:r>
      <w:r w:rsidR="00CA3B2C">
        <w:t xml:space="preserve">консольная программа, с помощью которой можно посылать различные пакеты по заданному </w:t>
      </w:r>
      <w:r w:rsidR="00CA3B2C">
        <w:rPr>
          <w:lang w:val="en-US"/>
        </w:rPr>
        <w:t>IP</w:t>
      </w:r>
      <w:r w:rsidR="00CA3B2C" w:rsidRPr="00CA3B2C">
        <w:t>-</w:t>
      </w:r>
      <w:r w:rsidR="00CA3B2C">
        <w:t>адресу</w:t>
      </w:r>
      <w:r w:rsidR="007B424D" w:rsidRPr="007B424D">
        <w:t xml:space="preserve"> </w:t>
      </w:r>
      <w:r w:rsidR="007B424D">
        <w:t>со следующими особенностями:</w:t>
      </w:r>
    </w:p>
    <w:p w14:paraId="7C8046D0" w14:textId="3F19C809" w:rsidR="007B424D" w:rsidRDefault="007B424D" w:rsidP="007B424D">
      <w:pPr>
        <w:pStyle w:val="af"/>
        <w:numPr>
          <w:ilvl w:val="0"/>
          <w:numId w:val="16"/>
        </w:numPr>
      </w:pPr>
      <w:r>
        <w:t xml:space="preserve">Позволяет создать любые необходимые для </w:t>
      </w:r>
      <w:r>
        <w:rPr>
          <w:lang w:val="en-US"/>
        </w:rPr>
        <w:t>dos</w:t>
      </w:r>
      <w:r>
        <w:t>-атаки пакеты.</w:t>
      </w:r>
    </w:p>
    <w:p w14:paraId="1D63583B" w14:textId="77777777" w:rsidR="007B424D" w:rsidRPr="007B424D" w:rsidRDefault="007B424D" w:rsidP="007B424D">
      <w:pPr>
        <w:pStyle w:val="af"/>
        <w:numPr>
          <w:ilvl w:val="0"/>
          <w:numId w:val="16"/>
        </w:numPr>
      </w:pPr>
      <w:r>
        <w:t>Имеет консольный интерфейс</w:t>
      </w:r>
      <w:r w:rsidRPr="007B424D">
        <w:rPr>
          <w:lang w:val="en-US"/>
        </w:rPr>
        <w:t>.</w:t>
      </w:r>
    </w:p>
    <w:p w14:paraId="18D4255A" w14:textId="732BA90E" w:rsidR="007B424D" w:rsidRDefault="007B424D" w:rsidP="007B424D">
      <w:pPr>
        <w:pStyle w:val="af"/>
        <w:numPr>
          <w:ilvl w:val="0"/>
          <w:numId w:val="16"/>
        </w:numPr>
      </w:pPr>
      <w:r>
        <w:t xml:space="preserve">Поддерживается как на </w:t>
      </w:r>
      <w:r w:rsidRPr="007B424D">
        <w:rPr>
          <w:lang w:val="en-US"/>
        </w:rPr>
        <w:t>Linux</w:t>
      </w:r>
      <w:r>
        <w:t xml:space="preserve">, так и на </w:t>
      </w:r>
      <w:r w:rsidRPr="007B424D">
        <w:rPr>
          <w:lang w:val="en-US"/>
        </w:rPr>
        <w:t>Windows</w:t>
      </w:r>
      <w:r w:rsidRPr="00D41B98">
        <w:t>.</w:t>
      </w:r>
    </w:p>
    <w:p w14:paraId="1540D289" w14:textId="38E4A291" w:rsidR="007B424D" w:rsidRDefault="007B424D" w:rsidP="007B424D">
      <w:pPr>
        <w:pStyle w:val="af"/>
        <w:numPr>
          <w:ilvl w:val="0"/>
          <w:numId w:val="16"/>
        </w:numPr>
      </w:pPr>
      <w:r>
        <w:t xml:space="preserve">Может генерировать случайные </w:t>
      </w:r>
      <w:r w:rsidRPr="007B424D">
        <w:rPr>
          <w:lang w:val="en-US"/>
        </w:rPr>
        <w:t>IP</w:t>
      </w:r>
      <w:r>
        <w:t xml:space="preserve"> источника, но не во время атаки (один раз генерирует случайный </w:t>
      </w:r>
      <w:r w:rsidRPr="007B424D">
        <w:rPr>
          <w:lang w:val="en-US"/>
        </w:rPr>
        <w:t>IP</w:t>
      </w:r>
      <w:r w:rsidRPr="005D7F02">
        <w:t xml:space="preserve"> </w:t>
      </w:r>
      <w:r>
        <w:t>для всех пакетов), из-за чего сильно уменьшается скорость подачи пакетов.</w:t>
      </w:r>
    </w:p>
    <w:p w14:paraId="002FA6AC" w14:textId="77777777" w:rsidR="007B424D" w:rsidRDefault="007B424D" w:rsidP="007B424D">
      <w:pPr>
        <w:pStyle w:val="af"/>
        <w:numPr>
          <w:ilvl w:val="0"/>
          <w:numId w:val="16"/>
        </w:numPr>
      </w:pPr>
      <w:r>
        <w:t xml:space="preserve">Можно управлять количеством и скоростью подачи </w:t>
      </w:r>
      <w:r w:rsidRPr="007B424D">
        <w:rPr>
          <w:lang w:val="en-US"/>
        </w:rPr>
        <w:t>TCP</w:t>
      </w:r>
      <w:r w:rsidRPr="005D7F02">
        <w:t xml:space="preserve"> </w:t>
      </w:r>
      <w:r>
        <w:t xml:space="preserve">пакетов, но нельзя для </w:t>
      </w:r>
      <w:r w:rsidRPr="007B424D">
        <w:rPr>
          <w:lang w:val="en-US"/>
        </w:rPr>
        <w:t>ICMP</w:t>
      </w:r>
      <w:r w:rsidRPr="005D7F02">
        <w:t>.</w:t>
      </w:r>
    </w:p>
    <w:p w14:paraId="0A99EFBA" w14:textId="5AB208BA" w:rsidR="007B424D" w:rsidRDefault="007B424D" w:rsidP="007305C6">
      <w:pPr>
        <w:pStyle w:val="af"/>
        <w:numPr>
          <w:ilvl w:val="0"/>
          <w:numId w:val="16"/>
        </w:numPr>
      </w:pPr>
      <w:r>
        <w:t>Можно не генерировать каждое поле пакета (в таком случае заполнится случайными значениями).</w:t>
      </w:r>
    </w:p>
    <w:p w14:paraId="0F935569" w14:textId="729D2C69" w:rsidR="00F71398" w:rsidRDefault="00F71398" w:rsidP="001107D8">
      <w:pPr>
        <w:pStyle w:val="afff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Colasoft</w:t>
      </w:r>
      <w:proofErr w:type="spellEnd"/>
      <w:r>
        <w:rPr>
          <w:lang w:val="en-US"/>
        </w:rPr>
        <w:t xml:space="preserve"> Packet Builder:</w:t>
      </w:r>
    </w:p>
    <w:p w14:paraId="224063A7" w14:textId="77777777" w:rsidR="00F71398" w:rsidRDefault="00F71398" w:rsidP="00F71398">
      <w:pPr>
        <w:pStyle w:val="af"/>
        <w:numPr>
          <w:ilvl w:val="0"/>
          <w:numId w:val="19"/>
        </w:numPr>
      </w:pPr>
      <w:r>
        <w:t xml:space="preserve">Позволяет создавать любые пакеты, кроме </w:t>
      </w:r>
      <w:r>
        <w:rPr>
          <w:lang w:val="en-US"/>
        </w:rPr>
        <w:t>ICMP</w:t>
      </w:r>
      <w:r w:rsidRPr="005E53DE">
        <w:t>.</w:t>
      </w:r>
    </w:p>
    <w:p w14:paraId="1B3BD496" w14:textId="77777777" w:rsidR="00F71398" w:rsidRDefault="00F71398" w:rsidP="00F71398">
      <w:pPr>
        <w:pStyle w:val="af"/>
        <w:numPr>
          <w:ilvl w:val="0"/>
          <w:numId w:val="19"/>
        </w:numPr>
      </w:pPr>
      <w:r>
        <w:t>Графический интерфейс.</w:t>
      </w:r>
    </w:p>
    <w:p w14:paraId="61574CF1" w14:textId="77777777" w:rsidR="00F71398" w:rsidRDefault="00F71398" w:rsidP="00F71398">
      <w:pPr>
        <w:pStyle w:val="af"/>
        <w:numPr>
          <w:ilvl w:val="0"/>
          <w:numId w:val="19"/>
        </w:numPr>
      </w:pPr>
      <w:r>
        <w:t>Можно выбрать карту, с которой будет вестись передача.</w:t>
      </w:r>
    </w:p>
    <w:p w14:paraId="6D2F9A35" w14:textId="77777777" w:rsidR="00F71398" w:rsidRDefault="00F71398" w:rsidP="00F71398">
      <w:pPr>
        <w:pStyle w:val="af"/>
        <w:numPr>
          <w:ilvl w:val="0"/>
          <w:numId w:val="19"/>
        </w:numPr>
      </w:pPr>
      <w:r>
        <w:t xml:space="preserve">Имеет встроенный </w:t>
      </w:r>
      <w:r>
        <w:rPr>
          <w:lang w:val="en-US"/>
        </w:rPr>
        <w:t>HEX-</w:t>
      </w:r>
      <w:r>
        <w:t>редактор.</w:t>
      </w:r>
    </w:p>
    <w:p w14:paraId="563BC93B" w14:textId="77777777" w:rsidR="00F71398" w:rsidRPr="005E53DE" w:rsidRDefault="00F71398" w:rsidP="00F71398">
      <w:pPr>
        <w:pStyle w:val="af"/>
        <w:numPr>
          <w:ilvl w:val="0"/>
          <w:numId w:val="19"/>
        </w:numPr>
      </w:pPr>
      <w:r>
        <w:t xml:space="preserve">Только для </w:t>
      </w:r>
      <w:r>
        <w:rPr>
          <w:lang w:val="en-US"/>
        </w:rPr>
        <w:t>Windows.</w:t>
      </w:r>
    </w:p>
    <w:p w14:paraId="4EA3BE84" w14:textId="77777777" w:rsidR="00F71398" w:rsidRDefault="00F71398" w:rsidP="00F71398">
      <w:pPr>
        <w:pStyle w:val="af"/>
        <w:numPr>
          <w:ilvl w:val="0"/>
          <w:numId w:val="19"/>
        </w:numPr>
      </w:pPr>
      <w:r>
        <w:lastRenderedPageBreak/>
        <w:t xml:space="preserve">Нельзя генерировать случайный </w:t>
      </w:r>
      <w:r>
        <w:rPr>
          <w:lang w:val="en-US"/>
        </w:rPr>
        <w:t>IP</w:t>
      </w:r>
      <w:r>
        <w:t xml:space="preserve"> источника.</w:t>
      </w:r>
    </w:p>
    <w:p w14:paraId="7AD09EDF" w14:textId="77777777" w:rsidR="00F71398" w:rsidRDefault="00F71398" w:rsidP="00F71398">
      <w:pPr>
        <w:pStyle w:val="af"/>
        <w:numPr>
          <w:ilvl w:val="0"/>
          <w:numId w:val="19"/>
        </w:numPr>
      </w:pPr>
      <w:r>
        <w:t>Можно настроить количество и скорость передачи пакетов.</w:t>
      </w:r>
    </w:p>
    <w:p w14:paraId="306BD7CF" w14:textId="77777777" w:rsidR="00F71398" w:rsidRDefault="00F71398" w:rsidP="00F71398">
      <w:pPr>
        <w:pStyle w:val="af"/>
        <w:numPr>
          <w:ilvl w:val="0"/>
          <w:numId w:val="19"/>
        </w:numPr>
      </w:pPr>
      <w:r>
        <w:t>Можно сохранять конфигурации.</w:t>
      </w:r>
    </w:p>
    <w:p w14:paraId="3442F159" w14:textId="77777777" w:rsidR="00F71398" w:rsidRDefault="00F71398" w:rsidP="00F71398">
      <w:pPr>
        <w:pStyle w:val="af"/>
        <w:numPr>
          <w:ilvl w:val="0"/>
          <w:numId w:val="19"/>
        </w:numPr>
      </w:pPr>
      <w:r>
        <w:t>Требует ручной настройки многих полей пакета.</w:t>
      </w:r>
    </w:p>
    <w:p w14:paraId="0731B24F" w14:textId="3C8194E8" w:rsidR="00F71398" w:rsidRDefault="00F71398" w:rsidP="001107D8">
      <w:pPr>
        <w:pStyle w:val="afff"/>
        <w:numPr>
          <w:ilvl w:val="0"/>
          <w:numId w:val="18"/>
        </w:numPr>
        <w:rPr>
          <w:lang w:val="en-US"/>
        </w:rPr>
      </w:pPr>
      <w:r>
        <w:rPr>
          <w:lang w:val="en-US"/>
        </w:rPr>
        <w:t>PACKETH:</w:t>
      </w:r>
    </w:p>
    <w:p w14:paraId="18924569" w14:textId="77777777" w:rsidR="00F71398" w:rsidRPr="005E53DE" w:rsidRDefault="00F71398" w:rsidP="00F71398">
      <w:pPr>
        <w:pStyle w:val="af"/>
        <w:numPr>
          <w:ilvl w:val="0"/>
          <w:numId w:val="20"/>
        </w:numPr>
        <w:rPr>
          <w:lang w:val="en-US"/>
        </w:rPr>
      </w:pPr>
      <w:r>
        <w:t>Позволяет создавать любы пакеты.</w:t>
      </w:r>
    </w:p>
    <w:p w14:paraId="3E7D9646" w14:textId="77777777" w:rsidR="00F71398" w:rsidRPr="005E53DE" w:rsidRDefault="00F71398" w:rsidP="00F71398">
      <w:pPr>
        <w:pStyle w:val="af"/>
        <w:numPr>
          <w:ilvl w:val="0"/>
          <w:numId w:val="20"/>
        </w:numPr>
        <w:rPr>
          <w:lang w:val="en-US"/>
        </w:rPr>
      </w:pPr>
      <w:r>
        <w:t>Графический интерфейс.</w:t>
      </w:r>
    </w:p>
    <w:p w14:paraId="72FAE00E" w14:textId="77777777" w:rsidR="00F71398" w:rsidRPr="005E53DE" w:rsidRDefault="00F71398" w:rsidP="00F71398">
      <w:pPr>
        <w:pStyle w:val="af"/>
        <w:numPr>
          <w:ilvl w:val="0"/>
          <w:numId w:val="20"/>
        </w:numPr>
        <w:rPr>
          <w:lang w:val="en-US"/>
        </w:rPr>
      </w:pPr>
      <w:r>
        <w:t>Можно сохранять конфигурации.</w:t>
      </w:r>
    </w:p>
    <w:p w14:paraId="1D72771E" w14:textId="77777777" w:rsidR="00F71398" w:rsidRDefault="00F71398" w:rsidP="00F71398">
      <w:pPr>
        <w:pStyle w:val="af"/>
        <w:numPr>
          <w:ilvl w:val="0"/>
          <w:numId w:val="20"/>
        </w:numPr>
        <w:rPr>
          <w:lang w:val="en-US"/>
        </w:rPr>
      </w:pPr>
      <w:r>
        <w:t xml:space="preserve">Только </w:t>
      </w:r>
      <w:r>
        <w:rPr>
          <w:lang w:val="en-US"/>
        </w:rPr>
        <w:t>Linux.</w:t>
      </w:r>
    </w:p>
    <w:p w14:paraId="4B508174" w14:textId="77777777" w:rsidR="00F71398" w:rsidRDefault="00F71398" w:rsidP="00F71398">
      <w:pPr>
        <w:pStyle w:val="af"/>
        <w:numPr>
          <w:ilvl w:val="0"/>
          <w:numId w:val="20"/>
        </w:numPr>
      </w:pPr>
      <w:r>
        <w:t xml:space="preserve">Позволяет во время атаки генерировать случайный </w:t>
      </w:r>
      <w:r>
        <w:rPr>
          <w:lang w:val="en-US"/>
        </w:rPr>
        <w:t>IP</w:t>
      </w:r>
      <w:r w:rsidRPr="005E53DE">
        <w:t xml:space="preserve">, </w:t>
      </w:r>
      <w:r>
        <w:rPr>
          <w:lang w:val="en-US"/>
        </w:rPr>
        <w:t>mac</w:t>
      </w:r>
      <w:r w:rsidRPr="005E53DE">
        <w:t xml:space="preserve"> </w:t>
      </w:r>
      <w:r>
        <w:t>адрес.</w:t>
      </w:r>
    </w:p>
    <w:p w14:paraId="6A832AE3" w14:textId="77777777" w:rsidR="00F71398" w:rsidRDefault="00F71398" w:rsidP="00F71398">
      <w:pPr>
        <w:pStyle w:val="af"/>
        <w:numPr>
          <w:ilvl w:val="0"/>
          <w:numId w:val="20"/>
        </w:numPr>
      </w:pPr>
      <w:r>
        <w:t>Можно выбирать скорость и количество передаваемых пакетов.</w:t>
      </w:r>
    </w:p>
    <w:p w14:paraId="451127F2" w14:textId="77777777" w:rsidR="00F71398" w:rsidRDefault="00F71398" w:rsidP="00F71398">
      <w:pPr>
        <w:pStyle w:val="af"/>
        <w:numPr>
          <w:ilvl w:val="0"/>
          <w:numId w:val="20"/>
        </w:numPr>
      </w:pPr>
      <w:r>
        <w:t>Во время атаки в случайный момент времени вылетает с ошибками или вовсе не начинает атаку, а вылетает.</w:t>
      </w:r>
    </w:p>
    <w:p w14:paraId="3E3654D1" w14:textId="77777777" w:rsidR="00F71398" w:rsidRDefault="00F71398" w:rsidP="00F71398">
      <w:pPr>
        <w:pStyle w:val="af"/>
        <w:numPr>
          <w:ilvl w:val="0"/>
          <w:numId w:val="20"/>
        </w:numPr>
      </w:pPr>
      <w:r>
        <w:t>Почти не требует ручной настройки полей пакета.</w:t>
      </w:r>
    </w:p>
    <w:p w14:paraId="4560B0F7" w14:textId="35318E5B" w:rsidR="00F71398" w:rsidRDefault="00F71398" w:rsidP="001107D8">
      <w:pPr>
        <w:pStyle w:val="afff"/>
        <w:numPr>
          <w:ilvl w:val="0"/>
          <w:numId w:val="18"/>
        </w:numPr>
        <w:rPr>
          <w:lang w:val="en-US"/>
        </w:rPr>
      </w:pPr>
      <w:r>
        <w:rPr>
          <w:lang w:val="en-US"/>
        </w:rPr>
        <w:t>Ostinato:</w:t>
      </w:r>
    </w:p>
    <w:p w14:paraId="2971C1CF" w14:textId="77777777" w:rsidR="00F71398" w:rsidRPr="004A1C7E" w:rsidRDefault="00F71398" w:rsidP="00F71398">
      <w:pPr>
        <w:pStyle w:val="af"/>
        <w:numPr>
          <w:ilvl w:val="0"/>
          <w:numId w:val="21"/>
        </w:numPr>
        <w:rPr>
          <w:lang w:val="en-US"/>
        </w:rPr>
      </w:pPr>
      <w:r>
        <w:t>Позволяет создавать любые пакеты.</w:t>
      </w:r>
    </w:p>
    <w:p w14:paraId="0C24E005" w14:textId="77777777" w:rsidR="00F71398" w:rsidRDefault="00F71398" w:rsidP="00F71398">
      <w:pPr>
        <w:pStyle w:val="af"/>
        <w:numPr>
          <w:ilvl w:val="0"/>
          <w:numId w:val="21"/>
        </w:numPr>
      </w:pPr>
      <w:r>
        <w:t xml:space="preserve">Не поддерживает </w:t>
      </w:r>
      <w:r>
        <w:rPr>
          <w:lang w:val="en-US"/>
        </w:rPr>
        <w:t>TCP</w:t>
      </w:r>
      <w:r w:rsidRPr="004A1C7E">
        <w:t>-</w:t>
      </w:r>
      <w:r>
        <w:t>соединения с отслеживанием соединения.</w:t>
      </w:r>
    </w:p>
    <w:p w14:paraId="7DB2CDAB" w14:textId="77777777" w:rsidR="00F71398" w:rsidRDefault="00F71398" w:rsidP="00F71398">
      <w:pPr>
        <w:pStyle w:val="af"/>
        <w:numPr>
          <w:ilvl w:val="0"/>
          <w:numId w:val="21"/>
        </w:numPr>
      </w:pPr>
      <w:r>
        <w:t>Графический интерфейс.</w:t>
      </w:r>
    </w:p>
    <w:p w14:paraId="4F891F9E" w14:textId="77777777" w:rsidR="00F71398" w:rsidRDefault="00F71398" w:rsidP="00F71398">
      <w:pPr>
        <w:pStyle w:val="af"/>
        <w:numPr>
          <w:ilvl w:val="0"/>
          <w:numId w:val="21"/>
        </w:numPr>
      </w:pPr>
      <w:r>
        <w:t xml:space="preserve">Имеет бесплатную версию на </w:t>
      </w:r>
      <w:r>
        <w:rPr>
          <w:lang w:val="en-US"/>
        </w:rPr>
        <w:t>Linux</w:t>
      </w:r>
      <w:r>
        <w:t xml:space="preserve">, платный на </w:t>
      </w:r>
      <w:r>
        <w:rPr>
          <w:lang w:val="en-US"/>
        </w:rPr>
        <w:t>Windows</w:t>
      </w:r>
      <w:r w:rsidRPr="004A1C7E">
        <w:t>.</w:t>
      </w:r>
    </w:p>
    <w:p w14:paraId="5A8ECC09" w14:textId="77777777" w:rsidR="00F71398" w:rsidRDefault="00F71398" w:rsidP="00F71398">
      <w:pPr>
        <w:pStyle w:val="af"/>
        <w:numPr>
          <w:ilvl w:val="0"/>
          <w:numId w:val="21"/>
        </w:numPr>
      </w:pPr>
      <w:r>
        <w:t>Позволяет сохранять конфигурации.</w:t>
      </w:r>
    </w:p>
    <w:p w14:paraId="333654BB" w14:textId="77777777" w:rsidR="00F71398" w:rsidRDefault="00F71398" w:rsidP="00F71398">
      <w:pPr>
        <w:pStyle w:val="af"/>
        <w:numPr>
          <w:ilvl w:val="0"/>
          <w:numId w:val="21"/>
        </w:numPr>
      </w:pPr>
      <w:r>
        <w:t>Удобный процесс остановки и продолжения атаки.</w:t>
      </w:r>
    </w:p>
    <w:p w14:paraId="465D4D25" w14:textId="77777777" w:rsidR="00F71398" w:rsidRDefault="00F71398" w:rsidP="00F71398">
      <w:pPr>
        <w:pStyle w:val="af"/>
        <w:numPr>
          <w:ilvl w:val="0"/>
          <w:numId w:val="21"/>
        </w:numPr>
      </w:pPr>
      <w:r>
        <w:t xml:space="preserve">Позволяет генерировать </w:t>
      </w:r>
      <w:r>
        <w:rPr>
          <w:lang w:val="en-US"/>
        </w:rPr>
        <w:t>IP</w:t>
      </w:r>
      <w:r w:rsidRPr="00563326">
        <w:t xml:space="preserve"> </w:t>
      </w:r>
      <w:r>
        <w:t>адреса во время атаки</w:t>
      </w:r>
      <w:r w:rsidRPr="00563326">
        <w:t xml:space="preserve"> (</w:t>
      </w:r>
      <w:r>
        <w:t>список получается до атаки).</w:t>
      </w:r>
    </w:p>
    <w:p w14:paraId="04655BA9" w14:textId="77777777" w:rsidR="00F71398" w:rsidRDefault="00F71398" w:rsidP="00F71398">
      <w:pPr>
        <w:pStyle w:val="af"/>
        <w:numPr>
          <w:ilvl w:val="0"/>
          <w:numId w:val="21"/>
        </w:numPr>
      </w:pPr>
      <w:r>
        <w:t xml:space="preserve">Очень долгий процесс загрузки конфигурации при генерации огромного количества случайных </w:t>
      </w:r>
      <w:r>
        <w:rPr>
          <w:lang w:val="en-US"/>
        </w:rPr>
        <w:t>IP</w:t>
      </w:r>
      <w:r>
        <w:t xml:space="preserve"> (вплоть до 30 минутного ожидания).</w:t>
      </w:r>
    </w:p>
    <w:p w14:paraId="3F7A265B" w14:textId="77777777" w:rsidR="00F71398" w:rsidRDefault="00F71398" w:rsidP="00F71398">
      <w:pPr>
        <w:pStyle w:val="af"/>
        <w:numPr>
          <w:ilvl w:val="0"/>
          <w:numId w:val="21"/>
        </w:numPr>
      </w:pPr>
      <w:r>
        <w:t>Почти не требует ручного заполнения полей пакета.</w:t>
      </w:r>
    </w:p>
    <w:p w14:paraId="7B059EB5" w14:textId="6B3CCACC" w:rsidR="007305C6" w:rsidRDefault="00F71398" w:rsidP="001107D8">
      <w:pPr>
        <w:pStyle w:val="af"/>
        <w:numPr>
          <w:ilvl w:val="0"/>
          <w:numId w:val="21"/>
        </w:numPr>
      </w:pPr>
      <w:r>
        <w:t>Можно выбирать скорость и количество передаваемых пакетов.</w:t>
      </w:r>
    </w:p>
    <w:p w14:paraId="163CDBBD" w14:textId="5BFE0324" w:rsidR="001107D8" w:rsidRDefault="001107D8" w:rsidP="001107D8">
      <w:pPr>
        <w:pStyle w:val="20"/>
        <w:ind w:left="0" w:firstLine="851"/>
        <w:rPr>
          <w:b/>
          <w:bCs/>
        </w:rPr>
      </w:pPr>
      <w:r w:rsidRPr="001107D8">
        <w:rPr>
          <w:b/>
          <w:bCs/>
        </w:rPr>
        <w:t>Ход работы</w:t>
      </w:r>
    </w:p>
    <w:p w14:paraId="43E9DA0B" w14:textId="48C8DBB9" w:rsidR="0037007B" w:rsidRDefault="0037007B" w:rsidP="00646B87">
      <w:pPr>
        <w:pStyle w:val="20"/>
        <w:numPr>
          <w:ilvl w:val="0"/>
          <w:numId w:val="0"/>
        </w:numPr>
        <w:ind w:firstLine="851"/>
        <w:jc w:val="left"/>
        <w:rPr>
          <w:noProof/>
        </w:rPr>
      </w:pPr>
      <w:r>
        <w:lastRenderedPageBreak/>
        <w:t xml:space="preserve">Для тестирования атак будет использоваться </w:t>
      </w:r>
      <w:r>
        <w:rPr>
          <w:lang w:val="en-US"/>
        </w:rPr>
        <w:t>web</w:t>
      </w:r>
      <w:r w:rsidRPr="0037007B">
        <w:t>-</w:t>
      </w:r>
      <w:r>
        <w:t xml:space="preserve">сервер </w:t>
      </w:r>
      <w:r>
        <w:rPr>
          <w:lang w:val="en-US"/>
        </w:rPr>
        <w:t>Apache</w:t>
      </w:r>
      <w:r w:rsidRPr="0037007B">
        <w:t>2</w:t>
      </w:r>
      <w:r>
        <w:t xml:space="preserve">, установленный на операционную систему </w:t>
      </w:r>
      <w:r w:rsidR="00C27DE2">
        <w:rPr>
          <w:lang w:val="en-US"/>
        </w:rPr>
        <w:t>Ubuntu</w:t>
      </w:r>
      <w:r>
        <w:t xml:space="preserve">. Сначала смоделируем </w:t>
      </w:r>
      <w:r>
        <w:rPr>
          <w:lang w:val="en-US"/>
        </w:rPr>
        <w:t>SYN</w:t>
      </w:r>
      <w:r>
        <w:t>-</w:t>
      </w:r>
      <w:r>
        <w:rPr>
          <w:lang w:val="en-US"/>
        </w:rPr>
        <w:t>flood</w:t>
      </w:r>
      <w:r w:rsidRPr="0037007B">
        <w:t xml:space="preserve"> </w:t>
      </w:r>
      <w:r>
        <w:t xml:space="preserve">атаку с помощью утилиты </w:t>
      </w:r>
      <w:proofErr w:type="spellStart"/>
      <w:r>
        <w:rPr>
          <w:lang w:val="en-US"/>
        </w:rPr>
        <w:t>hping</w:t>
      </w:r>
      <w:proofErr w:type="spellEnd"/>
      <w:r w:rsidRPr="0037007B">
        <w:t>3 (</w:t>
      </w:r>
      <w:r>
        <w:t>рис. 1)</w:t>
      </w:r>
      <w:r w:rsidRPr="0037007B">
        <w:t>.</w:t>
      </w:r>
      <w:r w:rsidRPr="0037007B">
        <w:rPr>
          <w:noProof/>
        </w:rPr>
        <w:t xml:space="preserve"> </w:t>
      </w:r>
      <w:r>
        <w:rPr>
          <w:noProof/>
        </w:rPr>
        <w:t xml:space="preserve">В команде мы прописываем тип пакета (в данном случае это </w:t>
      </w:r>
      <w:r>
        <w:rPr>
          <w:noProof/>
          <w:lang w:val="en-US"/>
        </w:rPr>
        <w:t>SYN</w:t>
      </w:r>
      <w:r>
        <w:rPr>
          <w:noProof/>
        </w:rPr>
        <w:t>), мнимый адрес отправителя,</w:t>
      </w:r>
      <w:r w:rsidR="00646B87">
        <w:rPr>
          <w:noProof/>
        </w:rPr>
        <w:t xml:space="preserve"> скорость отправки пакетов и адрес сервера.</w:t>
      </w:r>
      <w:r>
        <w:rPr>
          <w:noProof/>
        </w:rPr>
        <w:t xml:space="preserve"> </w:t>
      </w:r>
      <w:r w:rsidR="00C27DE2" w:rsidRPr="00C27DE2">
        <w:rPr>
          <w:noProof/>
        </w:rPr>
        <w:drawing>
          <wp:inline distT="0" distB="0" distL="0" distR="0" wp14:anchorId="5CA2268A" wp14:editId="719768A2">
            <wp:extent cx="6300470" cy="300355"/>
            <wp:effectExtent l="0" t="0" r="5080" b="4445"/>
            <wp:docPr id="383481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7FEA" w14:textId="19D6D075" w:rsidR="00ED0FD8" w:rsidRPr="00ED0FD8" w:rsidRDefault="00ED0FD8" w:rsidP="00ED0FD8">
      <w:pPr>
        <w:pStyle w:val="20"/>
        <w:numPr>
          <w:ilvl w:val="0"/>
          <w:numId w:val="0"/>
        </w:numPr>
        <w:ind w:firstLine="851"/>
        <w:jc w:val="center"/>
        <w:rPr>
          <w:noProof/>
        </w:rPr>
      </w:pPr>
      <w:r>
        <w:rPr>
          <w:noProof/>
        </w:rPr>
        <w:t>Рис. 1</w:t>
      </w:r>
    </w:p>
    <w:p w14:paraId="1350EBC6" w14:textId="0B6C603C" w:rsidR="001107D8" w:rsidRDefault="00DA4D7C" w:rsidP="00DA4D7C">
      <w:pPr>
        <w:pStyle w:val="20"/>
        <w:numPr>
          <w:ilvl w:val="0"/>
          <w:numId w:val="0"/>
        </w:numPr>
        <w:ind w:firstLine="851"/>
        <w:jc w:val="left"/>
      </w:pPr>
      <w:r>
        <w:t xml:space="preserve">При такой атаке на сервер поступает большое количество запросов на подключение с несуществующего </w:t>
      </w:r>
      <w:proofErr w:type="spellStart"/>
      <w:r>
        <w:rPr>
          <w:lang w:val="en-US"/>
        </w:rPr>
        <w:t>ip</w:t>
      </w:r>
      <w:proofErr w:type="spellEnd"/>
      <w:r>
        <w:t xml:space="preserve"> адреса, на которые сервер не может ответить. В итоге канал заполняется пакетами, и к серверу становится невозможным подключиться.</w:t>
      </w:r>
      <w:r w:rsidR="00E61205" w:rsidRPr="00E61205">
        <w:t xml:space="preserve"> </w:t>
      </w:r>
    </w:p>
    <w:p w14:paraId="4336531F" w14:textId="37ECC27B" w:rsidR="00E61205" w:rsidRDefault="00E61205" w:rsidP="00DA4D7C">
      <w:pPr>
        <w:pStyle w:val="20"/>
        <w:numPr>
          <w:ilvl w:val="0"/>
          <w:numId w:val="0"/>
        </w:numPr>
        <w:ind w:firstLine="851"/>
        <w:jc w:val="left"/>
      </w:pPr>
      <w:r>
        <w:t xml:space="preserve">Атака прошла успешно, когда количество пакетов достигло </w:t>
      </w:r>
      <w:r w:rsidR="00026DE4">
        <w:t>2816695</w:t>
      </w:r>
      <w:r>
        <w:t xml:space="preserve"> сервер перестал отвечать на сообщения. Время между запросами составило</w:t>
      </w:r>
      <w:r w:rsidR="00B35DD7" w:rsidRPr="00B35DD7">
        <w:t xml:space="preserve"> 0.000</w:t>
      </w:r>
      <w:r w:rsidR="00E715DF">
        <w:t>06</w:t>
      </w:r>
      <w:r w:rsidR="00B35DD7">
        <w:t xml:space="preserve"> секунды. Скорость составила 1</w:t>
      </w:r>
      <w:r w:rsidR="00E715DF">
        <w:t>7146</w:t>
      </w:r>
      <w:r w:rsidR="00B35DD7">
        <w:t xml:space="preserve"> пакета в секунду. </w:t>
      </w:r>
      <w:r w:rsidR="00ED0FD8">
        <w:t>(рис. 2)</w:t>
      </w:r>
      <w:r w:rsidR="00504064" w:rsidRPr="00504064">
        <w:rPr>
          <w:noProof/>
        </w:rPr>
        <w:t xml:space="preserve"> </w:t>
      </w:r>
      <w:r w:rsidR="00504064" w:rsidRPr="00504064">
        <w:rPr>
          <w:noProof/>
        </w:rPr>
        <w:drawing>
          <wp:inline distT="0" distB="0" distL="0" distR="0" wp14:anchorId="75265ED3" wp14:editId="1C83DBE4">
            <wp:extent cx="6300470" cy="3969385"/>
            <wp:effectExtent l="0" t="0" r="5080" b="0"/>
            <wp:docPr id="181682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22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18C1" w14:textId="1390807A" w:rsidR="00ED0FD8" w:rsidRPr="00B35DD7" w:rsidRDefault="00ED0FD8" w:rsidP="00ED0FD8">
      <w:pPr>
        <w:pStyle w:val="20"/>
        <w:numPr>
          <w:ilvl w:val="0"/>
          <w:numId w:val="0"/>
        </w:numPr>
        <w:ind w:firstLine="851"/>
        <w:jc w:val="center"/>
      </w:pPr>
      <w:r>
        <w:t>Рис. 2</w:t>
      </w:r>
    </w:p>
    <w:p w14:paraId="33BF48E1" w14:textId="5C4C44D1" w:rsidR="004D11A1" w:rsidRDefault="009779F3" w:rsidP="00ED0FD8">
      <w:pPr>
        <w:jc w:val="left"/>
      </w:pPr>
      <w:r>
        <w:lastRenderedPageBreak/>
        <w:t xml:space="preserve">Организуем элементы защиты от </w:t>
      </w:r>
      <w:r>
        <w:rPr>
          <w:lang w:val="en-US"/>
        </w:rPr>
        <w:t>SYN</w:t>
      </w:r>
      <w:r>
        <w:t xml:space="preserve">-атаки. Для этого, согласно учебному пособию по Основам информационной безопасности, нужно отключить очередь </w:t>
      </w:r>
      <w:r w:rsidRPr="009779F3">
        <w:t>“</w:t>
      </w:r>
      <w:r>
        <w:t>полуоткрытых</w:t>
      </w:r>
      <w:r w:rsidRPr="009779F3">
        <w:t xml:space="preserve">” </w:t>
      </w:r>
      <w:r>
        <w:rPr>
          <w:lang w:val="en-US"/>
        </w:rPr>
        <w:t>TCP</w:t>
      </w:r>
      <w:r w:rsidRPr="009779F3">
        <w:t>-</w:t>
      </w:r>
      <w:r>
        <w:t>соединений командой</w:t>
      </w:r>
      <w:r w:rsidRPr="009779F3">
        <w:t>:</w:t>
      </w:r>
    </w:p>
    <w:p w14:paraId="0EB24594" w14:textId="27DFBDC4" w:rsidR="009779F3" w:rsidRDefault="009779F3" w:rsidP="009779F3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79F3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9779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9F3">
        <w:rPr>
          <w:rFonts w:ascii="Courier New" w:hAnsi="Courier New" w:cs="Courier New"/>
          <w:sz w:val="24"/>
          <w:szCs w:val="24"/>
          <w:lang w:val="en-US"/>
        </w:rPr>
        <w:t>sysctl</w:t>
      </w:r>
      <w:proofErr w:type="spellEnd"/>
      <w:r w:rsidRPr="009779F3">
        <w:rPr>
          <w:rFonts w:ascii="Courier New" w:hAnsi="Courier New" w:cs="Courier New"/>
          <w:sz w:val="24"/>
          <w:szCs w:val="24"/>
          <w:lang w:val="en-US"/>
        </w:rPr>
        <w:t xml:space="preserve"> -w net.ipv4.tcp_max_syn_backlog=1024 </w:t>
      </w:r>
    </w:p>
    <w:p w14:paraId="1A3542A0" w14:textId="114FED3D" w:rsidR="009779F3" w:rsidRPr="009779F3" w:rsidRDefault="009779F3" w:rsidP="009779F3">
      <w:pPr>
        <w:jc w:val="left"/>
      </w:pPr>
      <w:r>
        <w:t xml:space="preserve">Повторим </w:t>
      </w:r>
      <w:r>
        <w:rPr>
          <w:lang w:val="en-US"/>
        </w:rPr>
        <w:t>SYN</w:t>
      </w:r>
      <w:r>
        <w:t>-атаку. Атака также прошла успешно, незначительно изменилось лишь количество пакетов, которое было отправлено на сервер. (рис. 3). Защита не показала хороших результатов.</w:t>
      </w:r>
    </w:p>
    <w:p w14:paraId="2B21625E" w14:textId="130F6CD4" w:rsidR="009779F3" w:rsidRDefault="009779F3" w:rsidP="009779F3">
      <w:pPr>
        <w:jc w:val="left"/>
        <w:rPr>
          <w:lang w:val="en-US"/>
        </w:rPr>
      </w:pPr>
      <w:r w:rsidRPr="009779F3">
        <w:rPr>
          <w:noProof/>
          <w:lang w:val="en-US"/>
        </w:rPr>
        <w:drawing>
          <wp:inline distT="0" distB="0" distL="0" distR="0" wp14:anchorId="2529EE11" wp14:editId="03FD1FC8">
            <wp:extent cx="5376242" cy="4299585"/>
            <wp:effectExtent l="0" t="0" r="0" b="5715"/>
            <wp:docPr id="27115798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798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546" cy="43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1C8" w14:textId="304BDAD9" w:rsidR="009779F3" w:rsidRDefault="009779F3" w:rsidP="009779F3">
      <w:pPr>
        <w:jc w:val="center"/>
      </w:pPr>
      <w:r>
        <w:t>Рис. 3</w:t>
      </w:r>
    </w:p>
    <w:p w14:paraId="6CB88D6E" w14:textId="17FA57FC" w:rsidR="008F2CE5" w:rsidRDefault="009779F3" w:rsidP="008F2CE5">
      <w:pPr>
        <w:jc w:val="left"/>
        <w:rPr>
          <w:noProof/>
        </w:rPr>
      </w:pPr>
      <w:r>
        <w:t xml:space="preserve">Теперь смоделируем </w:t>
      </w:r>
      <w:r>
        <w:rPr>
          <w:lang w:val="en-US"/>
        </w:rPr>
        <w:t>ICMP</w:t>
      </w:r>
      <w:r>
        <w:t>-атаку</w:t>
      </w:r>
      <w:r w:rsidR="008A3D8B">
        <w:t xml:space="preserve">, суть которой заключается </w:t>
      </w:r>
      <w:proofErr w:type="gramStart"/>
      <w:r w:rsidR="008A3D8B">
        <w:t xml:space="preserve">в </w:t>
      </w:r>
      <w:r w:rsidR="008A3D8B" w:rsidRPr="008A3D8B">
        <w:rPr>
          <w:noProof/>
        </w:rPr>
        <w:t xml:space="preserve"> </w:t>
      </w:r>
      <w:r w:rsidR="008F2CE5" w:rsidRPr="008F2CE5">
        <w:rPr>
          <w:noProof/>
        </w:rPr>
        <w:t>“</w:t>
      </w:r>
      <w:proofErr w:type="gramEnd"/>
      <w:r w:rsidR="008F2CE5">
        <w:rPr>
          <w:noProof/>
        </w:rPr>
        <w:t>забрасывании</w:t>
      </w:r>
      <w:r w:rsidR="008F2CE5" w:rsidRPr="008F2CE5">
        <w:rPr>
          <w:noProof/>
        </w:rPr>
        <w:t xml:space="preserve">” </w:t>
      </w:r>
      <w:r w:rsidR="008F2CE5">
        <w:rPr>
          <w:noProof/>
        </w:rPr>
        <w:t xml:space="preserve">сервера пакетами типа </w:t>
      </w:r>
      <w:r w:rsidR="008F2CE5">
        <w:rPr>
          <w:noProof/>
          <w:lang w:val="en-US"/>
        </w:rPr>
        <w:t>ICMP</w:t>
      </w:r>
      <w:r w:rsidR="008F2CE5">
        <w:rPr>
          <w:noProof/>
        </w:rPr>
        <w:t xml:space="preserve"> (рис.4)</w:t>
      </w:r>
      <w:r w:rsidR="008F2CE5" w:rsidRPr="008F2CE5">
        <w:rPr>
          <w:noProof/>
        </w:rPr>
        <w:t>.</w:t>
      </w:r>
      <w:r w:rsidR="008F2CE5" w:rsidRPr="008A3D8B">
        <w:rPr>
          <w:noProof/>
        </w:rPr>
        <w:drawing>
          <wp:inline distT="0" distB="0" distL="0" distR="0" wp14:anchorId="4241AB9B" wp14:editId="636FB3BF">
            <wp:extent cx="6300470" cy="385445"/>
            <wp:effectExtent l="0" t="0" r="5080" b="0"/>
            <wp:docPr id="123303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5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1DB" w14:textId="083DF08B" w:rsidR="008F2CE5" w:rsidRDefault="008F2CE5" w:rsidP="008F2CE5">
      <w:pPr>
        <w:jc w:val="center"/>
        <w:rPr>
          <w:noProof/>
        </w:rPr>
      </w:pPr>
      <w:r>
        <w:rPr>
          <w:noProof/>
        </w:rPr>
        <w:t>Рис. 4</w:t>
      </w:r>
    </w:p>
    <w:p w14:paraId="752CC67D" w14:textId="61BA1E49" w:rsidR="008F2CE5" w:rsidRPr="008F2CE5" w:rsidRDefault="008F2CE5" w:rsidP="008F2CE5">
      <w:pPr>
        <w:jc w:val="left"/>
        <w:rPr>
          <w:noProof/>
        </w:rPr>
      </w:pPr>
      <w:r>
        <w:rPr>
          <w:noProof/>
        </w:rPr>
        <w:t>Как мы видим количество времени ожидания ответа увеличилось (Рис. 5).</w:t>
      </w:r>
      <w:r w:rsidRPr="008F2CE5">
        <w:rPr>
          <w:noProof/>
        </w:rPr>
        <w:t xml:space="preserve"> </w:t>
      </w:r>
      <w:r>
        <w:rPr>
          <w:noProof/>
        </w:rPr>
        <w:t>Это значит, что атака прошла успешно.</w:t>
      </w:r>
      <w:r w:rsidR="008A230A">
        <w:rPr>
          <w:noProof/>
        </w:rPr>
        <w:t xml:space="preserve"> Для заполнения канала хватило 88331 </w:t>
      </w:r>
      <w:r w:rsidR="008A230A">
        <w:rPr>
          <w:noProof/>
        </w:rPr>
        <w:lastRenderedPageBreak/>
        <w:t>пакета. Скорость передачи составила 4496 пакетов в секунду. Интервал между пакетами – 0.0002 секунды. (Рис. 6)</w:t>
      </w:r>
    </w:p>
    <w:p w14:paraId="7EF89C7B" w14:textId="0EC0B19F" w:rsidR="008F2CE5" w:rsidRDefault="008F2CE5" w:rsidP="008F2CE5">
      <w:pPr>
        <w:ind w:firstLine="0"/>
        <w:jc w:val="left"/>
        <w:rPr>
          <w:noProof/>
        </w:rPr>
      </w:pPr>
      <w:r w:rsidRPr="008A3D8B">
        <w:rPr>
          <w:noProof/>
        </w:rPr>
        <w:drawing>
          <wp:inline distT="0" distB="0" distL="0" distR="0" wp14:anchorId="116AE03B" wp14:editId="5696BA89">
            <wp:extent cx="6300470" cy="2534285"/>
            <wp:effectExtent l="0" t="0" r="5080" b="0"/>
            <wp:docPr id="3247107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107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4AC9" w14:textId="255547C3" w:rsidR="008F2CE5" w:rsidRDefault="008F2CE5" w:rsidP="008F2CE5">
      <w:pPr>
        <w:ind w:firstLine="0"/>
        <w:jc w:val="center"/>
        <w:rPr>
          <w:noProof/>
        </w:rPr>
      </w:pPr>
      <w:r>
        <w:rPr>
          <w:noProof/>
        </w:rPr>
        <w:t>Рис. 5</w:t>
      </w:r>
      <w:r w:rsidR="008A230A" w:rsidRPr="008A230A">
        <w:rPr>
          <w:noProof/>
        </w:rPr>
        <w:drawing>
          <wp:inline distT="0" distB="0" distL="0" distR="0" wp14:anchorId="53AEB751" wp14:editId="685C6EB2">
            <wp:extent cx="6300470" cy="4055745"/>
            <wp:effectExtent l="0" t="0" r="5080" b="1905"/>
            <wp:docPr id="220736696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6696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F5C" w14:textId="4DC8EE12" w:rsidR="008A230A" w:rsidRPr="008A230A" w:rsidRDefault="008A230A" w:rsidP="008F2CE5">
      <w:pPr>
        <w:ind w:firstLine="0"/>
        <w:jc w:val="center"/>
        <w:rPr>
          <w:noProof/>
        </w:rPr>
      </w:pPr>
      <w:r>
        <w:rPr>
          <w:noProof/>
        </w:rPr>
        <w:t>Рис. 6</w:t>
      </w:r>
    </w:p>
    <w:p w14:paraId="6B96870C" w14:textId="564CB6F0" w:rsidR="008F2CE5" w:rsidRDefault="008F2CE5" w:rsidP="008F2CE5">
      <w:pPr>
        <w:jc w:val="left"/>
        <w:rPr>
          <w:noProof/>
        </w:rPr>
      </w:pPr>
      <w:r>
        <w:rPr>
          <w:noProof/>
        </w:rPr>
        <w:t xml:space="preserve">Теперь организуем элементы защиты от </w:t>
      </w:r>
      <w:r>
        <w:rPr>
          <w:noProof/>
          <w:lang w:val="en-US"/>
        </w:rPr>
        <w:t>ICMP</w:t>
      </w:r>
      <w:r>
        <w:rPr>
          <w:noProof/>
        </w:rPr>
        <w:t>-атаки.</w:t>
      </w:r>
      <w:r w:rsidR="008A230A">
        <w:rPr>
          <w:noProof/>
        </w:rPr>
        <w:t xml:space="preserve"> </w:t>
      </w:r>
      <w:r w:rsidR="00C51FA7">
        <w:rPr>
          <w:noProof/>
        </w:rPr>
        <w:t>(рис. 7)</w:t>
      </w:r>
      <w:r w:rsidR="00C51FA7" w:rsidRPr="00C51FA7">
        <w:rPr>
          <w:noProof/>
        </w:rPr>
        <w:drawing>
          <wp:inline distT="0" distB="0" distL="0" distR="0" wp14:anchorId="25864C62" wp14:editId="387F1976">
            <wp:extent cx="6300470" cy="358140"/>
            <wp:effectExtent l="0" t="0" r="5080" b="3810"/>
            <wp:docPr id="50139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5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0B73" w14:textId="324306E5" w:rsidR="00C51FA7" w:rsidRPr="00414FFB" w:rsidRDefault="00C51FA7" w:rsidP="00C51FA7">
      <w:pPr>
        <w:jc w:val="center"/>
        <w:rPr>
          <w:noProof/>
        </w:rPr>
      </w:pPr>
      <w:r>
        <w:rPr>
          <w:noProof/>
        </w:rPr>
        <w:t>Рис. 7</w:t>
      </w:r>
    </w:p>
    <w:p w14:paraId="07FCB93A" w14:textId="055A9727" w:rsidR="00C51FA7" w:rsidRPr="00C51FA7" w:rsidRDefault="00C51FA7" w:rsidP="00C51FA7">
      <w:pPr>
        <w:jc w:val="left"/>
        <w:rPr>
          <w:noProof/>
        </w:rPr>
      </w:pPr>
      <w:r>
        <w:rPr>
          <w:noProof/>
        </w:rPr>
        <w:lastRenderedPageBreak/>
        <w:t>Защита оказалась успешной, сервер можно было открыть в браузере.</w:t>
      </w:r>
    </w:p>
    <w:p w14:paraId="34B60640" w14:textId="4CC06785" w:rsidR="00C51FA7" w:rsidRDefault="00C51FA7" w:rsidP="00C51F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  <w:color w:val="000000"/>
        </w:rPr>
        <w:t>Ответы на контрольные вопросы</w:t>
      </w:r>
    </w:p>
    <w:p w14:paraId="1DCBB2CB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1. В чем заключается общий принцип проведения </w:t>
      </w:r>
      <w:proofErr w:type="spellStart"/>
      <w:r w:rsidRPr="00FD496D">
        <w:t>DoS</w:t>
      </w:r>
      <w:proofErr w:type="spellEnd"/>
      <w:r w:rsidRPr="00FD496D">
        <w:t>-атаки?</w:t>
      </w:r>
    </w:p>
    <w:p w14:paraId="2A96E552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Общий принцип проведения </w:t>
      </w:r>
      <w:proofErr w:type="spellStart"/>
      <w:r w:rsidRPr="00FD496D">
        <w:t>DoS</w:t>
      </w:r>
      <w:proofErr w:type="spellEnd"/>
      <w:r w:rsidRPr="00FD496D">
        <w:t>-атак заключается в организации большого количества пакетов (</w:t>
      </w:r>
      <w:proofErr w:type="spellStart"/>
      <w:r w:rsidRPr="00FD496D">
        <w:t>flood</w:t>
      </w:r>
      <w:proofErr w:type="spellEnd"/>
      <w:r w:rsidRPr="00FD496D">
        <w:t>), отправляемых на сервер, который постепенно исчерпает свои ресурсы и перестанет отвечать.</w:t>
      </w:r>
    </w:p>
    <w:p w14:paraId="79E850E1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2. Какие способы защиты от </w:t>
      </w:r>
      <w:proofErr w:type="spellStart"/>
      <w:r w:rsidRPr="00FD496D">
        <w:t>DoS</w:t>
      </w:r>
      <w:proofErr w:type="spellEnd"/>
      <w:r w:rsidRPr="00FD496D">
        <w:t>-атак существует?</w:t>
      </w:r>
    </w:p>
    <w:p w14:paraId="6073BCA0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Способы защиты от </w:t>
      </w:r>
      <w:proofErr w:type="spellStart"/>
      <w:r w:rsidRPr="00FD496D">
        <w:t>DoS</w:t>
      </w:r>
      <w:proofErr w:type="spellEnd"/>
      <w:r w:rsidRPr="00FD496D">
        <w:t>-атак отличаются в зависимости от типа атаки. Так, например, для защиты от SYN-</w:t>
      </w:r>
      <w:proofErr w:type="spellStart"/>
      <w:r w:rsidRPr="00FD496D">
        <w:t>flood</w:t>
      </w:r>
      <w:proofErr w:type="spellEnd"/>
      <w:r w:rsidRPr="00FD496D">
        <w:t xml:space="preserve"> необходимо очистить очередь «полуоткрытых» TCP-соединений; для защиты от ICMP-</w:t>
      </w:r>
      <w:proofErr w:type="spellStart"/>
      <w:r w:rsidRPr="00FD496D">
        <w:t>flood</w:t>
      </w:r>
      <w:proofErr w:type="spellEnd"/>
      <w:r w:rsidRPr="00FD496D">
        <w:t xml:space="preserve"> необходимо отключить ответы на запросы IMCP </w:t>
      </w:r>
      <w:proofErr w:type="spellStart"/>
      <w:r w:rsidRPr="00FD496D">
        <w:t>echo</w:t>
      </w:r>
      <w:proofErr w:type="spellEnd"/>
      <w:r w:rsidRPr="00FD496D">
        <w:t>; для защиты от</w:t>
      </w:r>
    </w:p>
    <w:p w14:paraId="53182DC0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>HTTP-</w:t>
      </w:r>
      <w:proofErr w:type="spellStart"/>
      <w:r w:rsidRPr="00FD496D">
        <w:t>flood</w:t>
      </w:r>
      <w:proofErr w:type="spellEnd"/>
      <w:r w:rsidRPr="00FD496D">
        <w:t xml:space="preserve"> необходимо увеличить максимальное количество одновременных подключений; для защиты от UDP-</w:t>
      </w:r>
      <w:proofErr w:type="spellStart"/>
      <w:r w:rsidRPr="00FD496D">
        <w:t>flood</w:t>
      </w:r>
      <w:proofErr w:type="spellEnd"/>
      <w:r w:rsidRPr="00FD496D">
        <w:t xml:space="preserve"> необходимо отключить UDP-сервисы и установить ограничение на число соединений с DNS-сервером.</w:t>
      </w:r>
    </w:p>
    <w:p w14:paraId="61A0009B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>3. В чем заключается работа генератора пакетов? Какие настройки можно установить при генерации пакетов?</w:t>
      </w:r>
    </w:p>
    <w:p w14:paraId="52441CB0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>Работа генератора пакетов заключается в создании пактов с различными параметрами и их последующей отправке в сеть. При генерации пакетов можно установить количество и тип пакетов, адреса отправителя и получателя и параметры отправки.</w:t>
      </w:r>
    </w:p>
    <w:p w14:paraId="1A0D78BC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4. Какова структура UDP-пакета? Что делает возможным проведение </w:t>
      </w:r>
      <w:proofErr w:type="spellStart"/>
      <w:r w:rsidRPr="00FD496D">
        <w:t>DoS</w:t>
      </w:r>
      <w:proofErr w:type="spellEnd"/>
      <w:r w:rsidRPr="00FD496D">
        <w:t>-атаки на уровне UDP-трафика?</w:t>
      </w:r>
    </w:p>
    <w:p w14:paraId="11DD9440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Структурно UDP-пакет состоит из четырехпольного заголовка, каждое поле которого занимает 16 бит (на порт отправителя, порт получателя, длину </w:t>
      </w:r>
      <w:proofErr w:type="spellStart"/>
      <w:r w:rsidRPr="00FD496D">
        <w:t>датаграммы</w:t>
      </w:r>
      <w:proofErr w:type="spellEnd"/>
      <w:r w:rsidRPr="00FD496D">
        <w:t xml:space="preserve"> и контрольную сумму).</w:t>
      </w:r>
    </w:p>
    <w:p w14:paraId="7C8D0774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 xml:space="preserve">Проведение </w:t>
      </w:r>
      <w:proofErr w:type="spellStart"/>
      <w:r w:rsidRPr="00FD496D">
        <w:t>DoS</w:t>
      </w:r>
      <w:proofErr w:type="spellEnd"/>
      <w:r w:rsidRPr="00FD496D">
        <w:t>-атаки на уровне UDP-трафика возможно благодаря отсутствию механизма предотвращений перегрузок, что обеспечивает быстрый захват всей полосы пропускания паразитному трафику, что оставляет полезному трафику ничтожно малую часть.</w:t>
      </w:r>
    </w:p>
    <w:p w14:paraId="4963F3C9" w14:textId="77777777" w:rsidR="00FD496D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lastRenderedPageBreak/>
        <w:t>5. За счет чего отключение ответов на запросы ICMP позволяет решить проблему ICMP-</w:t>
      </w:r>
      <w:proofErr w:type="spellStart"/>
      <w:r w:rsidRPr="00FD496D">
        <w:t>flood</w:t>
      </w:r>
      <w:proofErr w:type="spellEnd"/>
      <w:r w:rsidRPr="00FD496D">
        <w:t>?</w:t>
      </w:r>
    </w:p>
    <w:p w14:paraId="334F42B8" w14:textId="70F3A10E" w:rsidR="00C51FA7" w:rsidRPr="00FD496D" w:rsidRDefault="00FD496D" w:rsidP="00FD496D">
      <w:pPr>
        <w:pStyle w:val="20"/>
        <w:numPr>
          <w:ilvl w:val="0"/>
          <w:numId w:val="0"/>
        </w:numPr>
        <w:ind w:firstLine="851"/>
      </w:pPr>
      <w:r w:rsidRPr="00FD496D">
        <w:t>Отключение ответов на запросы ICMP позволяет решить проблему ICMP-</w:t>
      </w:r>
      <w:proofErr w:type="spellStart"/>
      <w:r w:rsidRPr="00FD496D">
        <w:t>flood</w:t>
      </w:r>
      <w:proofErr w:type="spellEnd"/>
      <w:r w:rsidRPr="00FD496D">
        <w:t xml:space="preserve"> за счет прекращения создания ответных пакетов, отсутствие которых повышает пропускную способность канала.</w:t>
      </w:r>
    </w:p>
    <w:p w14:paraId="7A68A6FA" w14:textId="6FBB7E92" w:rsidR="00C51FA7" w:rsidRDefault="00FD496D" w:rsidP="00C51F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  <w:color w:val="000000"/>
        </w:rPr>
        <w:t>Выводы</w:t>
      </w:r>
    </w:p>
    <w:p w14:paraId="47CC1C3D" w14:textId="7FDED6FE" w:rsidR="00FD496D" w:rsidRPr="00882913" w:rsidRDefault="00FD496D" w:rsidP="00FD496D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bCs/>
          <w:color w:val="000000"/>
        </w:rPr>
      </w:pPr>
      <w:r>
        <w:rPr>
          <w:bCs/>
          <w:color w:val="000000"/>
        </w:rPr>
        <w:t>В ходе проведения лабораторной ра</w:t>
      </w:r>
      <w:r w:rsidR="00882913">
        <w:rPr>
          <w:bCs/>
          <w:color w:val="000000"/>
        </w:rPr>
        <w:t xml:space="preserve">боты были получены знания о том, как организовывать </w:t>
      </w:r>
      <w:r w:rsidR="00882913">
        <w:rPr>
          <w:bCs/>
          <w:color w:val="000000"/>
          <w:lang w:val="en-US"/>
        </w:rPr>
        <w:t>SYN</w:t>
      </w:r>
      <w:r w:rsidR="00882913" w:rsidRPr="00882913">
        <w:rPr>
          <w:bCs/>
          <w:color w:val="000000"/>
        </w:rPr>
        <w:t xml:space="preserve"> </w:t>
      </w:r>
      <w:r w:rsidR="00882913">
        <w:rPr>
          <w:bCs/>
          <w:color w:val="000000"/>
        </w:rPr>
        <w:t xml:space="preserve">и </w:t>
      </w:r>
      <w:r w:rsidR="00882913">
        <w:rPr>
          <w:bCs/>
          <w:color w:val="000000"/>
          <w:lang w:val="en-US"/>
        </w:rPr>
        <w:t>ICMP</w:t>
      </w:r>
      <w:r w:rsidR="00882913" w:rsidRPr="00882913">
        <w:rPr>
          <w:bCs/>
          <w:color w:val="000000"/>
        </w:rPr>
        <w:t xml:space="preserve"> </w:t>
      </w:r>
      <w:r w:rsidR="00882913">
        <w:rPr>
          <w:bCs/>
          <w:color w:val="000000"/>
        </w:rPr>
        <w:t xml:space="preserve">атаки и как защищаться от </w:t>
      </w:r>
      <w:r w:rsidR="00882913">
        <w:rPr>
          <w:bCs/>
          <w:color w:val="000000"/>
          <w:lang w:val="en-US"/>
        </w:rPr>
        <w:t>ICMP</w:t>
      </w:r>
      <w:r w:rsidR="00882913">
        <w:rPr>
          <w:bCs/>
          <w:color w:val="000000"/>
        </w:rPr>
        <w:t xml:space="preserve"> атаки. Из результатов атак можно сделать вывод о том, что средств защиты, предложенных учебным пособием недостаточно, и необходимо организовывать дополнительные меры по защите сервера от </w:t>
      </w:r>
      <w:r w:rsidR="00882913">
        <w:rPr>
          <w:bCs/>
          <w:color w:val="000000"/>
          <w:lang w:val="en-US"/>
        </w:rPr>
        <w:t>SYN</w:t>
      </w:r>
      <w:r w:rsidR="00882913">
        <w:rPr>
          <w:bCs/>
          <w:color w:val="000000"/>
        </w:rPr>
        <w:t xml:space="preserve">-атаки. </w:t>
      </w:r>
    </w:p>
    <w:p w14:paraId="4B0485F5" w14:textId="5541CEC7" w:rsidR="006162CC" w:rsidRPr="004D11A1" w:rsidRDefault="006162CC" w:rsidP="00414FFB">
      <w:pPr>
        <w:ind w:firstLine="0"/>
      </w:pPr>
    </w:p>
    <w:sectPr w:rsidR="006162CC" w:rsidRPr="004D11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64B1" w14:textId="77777777" w:rsidR="007F2201" w:rsidRDefault="007F2201">
      <w:pPr>
        <w:spacing w:line="240" w:lineRule="auto"/>
      </w:pPr>
      <w:r>
        <w:separator/>
      </w:r>
    </w:p>
  </w:endnote>
  <w:endnote w:type="continuationSeparator" w:id="0">
    <w:p w14:paraId="6B2E2273" w14:textId="77777777" w:rsidR="007F2201" w:rsidRDefault="007F2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6E20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A73D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D11A1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8BB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Санкт-Петербург</w:t>
    </w:r>
  </w:p>
  <w:p w14:paraId="092882C2" w14:textId="28EDD8A0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202</w:t>
    </w:r>
    <w:r w:rsidR="004D11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C946" w14:textId="77777777" w:rsidR="007F2201" w:rsidRDefault="007F2201">
      <w:pPr>
        <w:spacing w:line="240" w:lineRule="auto"/>
      </w:pPr>
      <w:r>
        <w:separator/>
      </w:r>
    </w:p>
  </w:footnote>
  <w:footnote w:type="continuationSeparator" w:id="0">
    <w:p w14:paraId="3049AF95" w14:textId="77777777" w:rsidR="007F2201" w:rsidRDefault="007F2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82BC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D22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CF27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95E"/>
    <w:multiLevelType w:val="hybridMultilevel"/>
    <w:tmpl w:val="7C483D34"/>
    <w:lvl w:ilvl="0" w:tplc="30881F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FD5C4E"/>
    <w:multiLevelType w:val="multilevel"/>
    <w:tmpl w:val="C324C4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46D196E"/>
    <w:multiLevelType w:val="hybridMultilevel"/>
    <w:tmpl w:val="F822DC6C"/>
    <w:lvl w:ilvl="0" w:tplc="65AE60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7687855"/>
    <w:multiLevelType w:val="multilevel"/>
    <w:tmpl w:val="6DE2EB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pStyle w:val="a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2BB50554"/>
    <w:multiLevelType w:val="multilevel"/>
    <w:tmpl w:val="098C7D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3A5B2D"/>
    <w:multiLevelType w:val="multilevel"/>
    <w:tmpl w:val="538E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7C4B02"/>
    <w:multiLevelType w:val="hybridMultilevel"/>
    <w:tmpl w:val="7180D23E"/>
    <w:lvl w:ilvl="0" w:tplc="12B4DA6E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1E37CEB"/>
    <w:multiLevelType w:val="hybridMultilevel"/>
    <w:tmpl w:val="3B64F6C6"/>
    <w:lvl w:ilvl="0" w:tplc="81D431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A53529"/>
    <w:multiLevelType w:val="hybridMultilevel"/>
    <w:tmpl w:val="D94CE394"/>
    <w:lvl w:ilvl="0" w:tplc="B2AAB1CE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44CA2F11"/>
    <w:multiLevelType w:val="hybridMultilevel"/>
    <w:tmpl w:val="1ED2DFC6"/>
    <w:lvl w:ilvl="0" w:tplc="4BD816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DCB3A65"/>
    <w:multiLevelType w:val="hybridMultilevel"/>
    <w:tmpl w:val="01AA3006"/>
    <w:lvl w:ilvl="0" w:tplc="01EC0048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9C639A0"/>
    <w:multiLevelType w:val="hybridMultilevel"/>
    <w:tmpl w:val="C6182130"/>
    <w:lvl w:ilvl="0" w:tplc="A7F60E2A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4605C90"/>
    <w:multiLevelType w:val="multilevel"/>
    <w:tmpl w:val="A2FAFAEE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F23C36"/>
    <w:multiLevelType w:val="hybridMultilevel"/>
    <w:tmpl w:val="01E4F5F2"/>
    <w:lvl w:ilvl="0" w:tplc="53FE8A6E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1869832599">
    <w:abstractNumId w:val="5"/>
  </w:num>
  <w:num w:numId="2" w16cid:durableId="1070615328">
    <w:abstractNumId w:val="1"/>
  </w:num>
  <w:num w:numId="3" w16cid:durableId="337972987">
    <w:abstractNumId w:val="3"/>
  </w:num>
  <w:num w:numId="4" w16cid:durableId="2065058252">
    <w:abstractNumId w:val="12"/>
  </w:num>
  <w:num w:numId="5" w16cid:durableId="651103116">
    <w:abstractNumId w:val="4"/>
  </w:num>
  <w:num w:numId="6" w16cid:durableId="4930296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8729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96969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7134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47010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3921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3871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287292">
    <w:abstractNumId w:val="0"/>
  </w:num>
  <w:num w:numId="14" w16cid:durableId="2031712194">
    <w:abstractNumId w:val="9"/>
  </w:num>
  <w:num w:numId="15" w16cid:durableId="1677998935">
    <w:abstractNumId w:val="10"/>
  </w:num>
  <w:num w:numId="16" w16cid:durableId="2013991264">
    <w:abstractNumId w:val="11"/>
  </w:num>
  <w:num w:numId="17" w16cid:durableId="849494021">
    <w:abstractNumId w:val="7"/>
  </w:num>
  <w:num w:numId="18" w16cid:durableId="396393154">
    <w:abstractNumId w:val="2"/>
  </w:num>
  <w:num w:numId="19" w16cid:durableId="1305430795">
    <w:abstractNumId w:val="13"/>
  </w:num>
  <w:num w:numId="20" w16cid:durableId="386539595">
    <w:abstractNumId w:val="6"/>
  </w:num>
  <w:num w:numId="21" w16cid:durableId="345257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CC"/>
    <w:rsid w:val="00012C40"/>
    <w:rsid w:val="000142DF"/>
    <w:rsid w:val="00026DE4"/>
    <w:rsid w:val="00030729"/>
    <w:rsid w:val="000464F9"/>
    <w:rsid w:val="00053CB7"/>
    <w:rsid w:val="001030CE"/>
    <w:rsid w:val="001107D8"/>
    <w:rsid w:val="00142326"/>
    <w:rsid w:val="00147299"/>
    <w:rsid w:val="00152F1C"/>
    <w:rsid w:val="001B2967"/>
    <w:rsid w:val="001B33AD"/>
    <w:rsid w:val="001B7934"/>
    <w:rsid w:val="001D692E"/>
    <w:rsid w:val="001E0D3B"/>
    <w:rsid w:val="001E33FE"/>
    <w:rsid w:val="001F5953"/>
    <w:rsid w:val="00204711"/>
    <w:rsid w:val="0021365F"/>
    <w:rsid w:val="00257039"/>
    <w:rsid w:val="00261A7F"/>
    <w:rsid w:val="002870B9"/>
    <w:rsid w:val="002A433F"/>
    <w:rsid w:val="002C76C0"/>
    <w:rsid w:val="002D57BC"/>
    <w:rsid w:val="00302E96"/>
    <w:rsid w:val="0031528E"/>
    <w:rsid w:val="00325080"/>
    <w:rsid w:val="00346D0E"/>
    <w:rsid w:val="0036671B"/>
    <w:rsid w:val="0037007B"/>
    <w:rsid w:val="00375B26"/>
    <w:rsid w:val="0038260B"/>
    <w:rsid w:val="0038322A"/>
    <w:rsid w:val="003A2F98"/>
    <w:rsid w:val="003C06F4"/>
    <w:rsid w:val="00414FFB"/>
    <w:rsid w:val="004C1331"/>
    <w:rsid w:val="004D0C09"/>
    <w:rsid w:val="004D11A1"/>
    <w:rsid w:val="004F0515"/>
    <w:rsid w:val="004F06C7"/>
    <w:rsid w:val="00504064"/>
    <w:rsid w:val="0052424B"/>
    <w:rsid w:val="00533BFF"/>
    <w:rsid w:val="00550949"/>
    <w:rsid w:val="00552449"/>
    <w:rsid w:val="0055309A"/>
    <w:rsid w:val="00556672"/>
    <w:rsid w:val="00565AAC"/>
    <w:rsid w:val="005817AE"/>
    <w:rsid w:val="0058282E"/>
    <w:rsid w:val="005D5E0E"/>
    <w:rsid w:val="006162CC"/>
    <w:rsid w:val="00620AAF"/>
    <w:rsid w:val="00631E3E"/>
    <w:rsid w:val="006431D3"/>
    <w:rsid w:val="00646B87"/>
    <w:rsid w:val="00665D6B"/>
    <w:rsid w:val="00691B71"/>
    <w:rsid w:val="006A5DAA"/>
    <w:rsid w:val="006B37A4"/>
    <w:rsid w:val="006C6F66"/>
    <w:rsid w:val="006F2BCD"/>
    <w:rsid w:val="00722FA3"/>
    <w:rsid w:val="007305C6"/>
    <w:rsid w:val="0073223A"/>
    <w:rsid w:val="00752E21"/>
    <w:rsid w:val="00754E88"/>
    <w:rsid w:val="00771ADF"/>
    <w:rsid w:val="007758E4"/>
    <w:rsid w:val="00787835"/>
    <w:rsid w:val="007B424D"/>
    <w:rsid w:val="007C2911"/>
    <w:rsid w:val="007F2201"/>
    <w:rsid w:val="00853E5B"/>
    <w:rsid w:val="00853FBC"/>
    <w:rsid w:val="0087523C"/>
    <w:rsid w:val="00882913"/>
    <w:rsid w:val="008A230A"/>
    <w:rsid w:val="008A3D8B"/>
    <w:rsid w:val="008A7095"/>
    <w:rsid w:val="008C12FB"/>
    <w:rsid w:val="008E1603"/>
    <w:rsid w:val="008F2CE5"/>
    <w:rsid w:val="00924B13"/>
    <w:rsid w:val="0093067D"/>
    <w:rsid w:val="009618FA"/>
    <w:rsid w:val="00967EB5"/>
    <w:rsid w:val="009779F3"/>
    <w:rsid w:val="00A768EF"/>
    <w:rsid w:val="00AD2036"/>
    <w:rsid w:val="00AD4F47"/>
    <w:rsid w:val="00AD7AE6"/>
    <w:rsid w:val="00AE0EF5"/>
    <w:rsid w:val="00B24DAB"/>
    <w:rsid w:val="00B35DD7"/>
    <w:rsid w:val="00B3620B"/>
    <w:rsid w:val="00B7621D"/>
    <w:rsid w:val="00B765B0"/>
    <w:rsid w:val="00B81386"/>
    <w:rsid w:val="00B8445F"/>
    <w:rsid w:val="00BD625D"/>
    <w:rsid w:val="00C24846"/>
    <w:rsid w:val="00C27DE2"/>
    <w:rsid w:val="00C50AD7"/>
    <w:rsid w:val="00C51FA7"/>
    <w:rsid w:val="00C814C4"/>
    <w:rsid w:val="00CA3B2C"/>
    <w:rsid w:val="00CB0974"/>
    <w:rsid w:val="00D17D17"/>
    <w:rsid w:val="00D21910"/>
    <w:rsid w:val="00D24A22"/>
    <w:rsid w:val="00D61CCB"/>
    <w:rsid w:val="00D84BC5"/>
    <w:rsid w:val="00D84EEC"/>
    <w:rsid w:val="00D97FFE"/>
    <w:rsid w:val="00DA4D7C"/>
    <w:rsid w:val="00DA4F26"/>
    <w:rsid w:val="00DB5F6A"/>
    <w:rsid w:val="00DC66EC"/>
    <w:rsid w:val="00DD0057"/>
    <w:rsid w:val="00DE6D1C"/>
    <w:rsid w:val="00DF55C2"/>
    <w:rsid w:val="00DF61EC"/>
    <w:rsid w:val="00E158F8"/>
    <w:rsid w:val="00E311AA"/>
    <w:rsid w:val="00E564E6"/>
    <w:rsid w:val="00E6087F"/>
    <w:rsid w:val="00E61205"/>
    <w:rsid w:val="00E66997"/>
    <w:rsid w:val="00E715DF"/>
    <w:rsid w:val="00E82F88"/>
    <w:rsid w:val="00ED0FD8"/>
    <w:rsid w:val="00F55B26"/>
    <w:rsid w:val="00F71398"/>
    <w:rsid w:val="00F72B86"/>
    <w:rsid w:val="00F858B2"/>
    <w:rsid w:val="00FA7309"/>
    <w:rsid w:val="00FB5B4D"/>
    <w:rsid w:val="00FD496D"/>
    <w:rsid w:val="00FE116D"/>
    <w:rsid w:val="00FF38CF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35E"/>
  <w15:docId w15:val="{CBCC357E-D05F-BC40-B610-97C194A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70E"/>
  </w:style>
  <w:style w:type="paragraph" w:styleId="1">
    <w:name w:val="heading 1"/>
    <w:basedOn w:val="a0"/>
    <w:next w:val="a0"/>
    <w:link w:val="10"/>
    <w:uiPriority w:val="9"/>
    <w:qFormat/>
    <w:rsid w:val="00C53ADA"/>
    <w:pPr>
      <w:numPr>
        <w:numId w:val="5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E19C9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19C9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ECC"/>
    <w:pPr>
      <w:keepNext/>
      <w:numPr>
        <w:ilvl w:val="3"/>
        <w:numId w:val="5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ECC"/>
    <w:pPr>
      <w:numPr>
        <w:ilvl w:val="4"/>
        <w:numId w:val="5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2F00"/>
    <w:pPr>
      <w:numPr>
        <w:ilvl w:val="5"/>
        <w:numId w:val="5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qFormat/>
    <w:locked/>
    <w:rsid w:val="00F52F00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qFormat/>
    <w:locked/>
    <w:rsid w:val="00F52F00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qFormat/>
    <w:locked/>
    <w:rsid w:val="00F52F00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Название рисунка"/>
    <w:basedOn w:val="a0"/>
    <w:next w:val="a0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a0"/>
    <w:next w:val="a0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5">
    <w:name w:val="Заголовок Знак"/>
    <w:basedOn w:val="a1"/>
    <w:link w:val="a4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8">
    <w:name w:val="Программный код"/>
    <w:basedOn w:val="a0"/>
    <w:next w:val="a0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a0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1">
    <w:name w:val="Заголовок 2 Знак"/>
    <w:basedOn w:val="a1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0"/>
    <w:locked/>
    <w:rsid w:val="002E373A"/>
    <w:pPr>
      <w:numPr>
        <w:ilvl w:val="3"/>
        <w:numId w:val="3"/>
      </w:numPr>
    </w:pPr>
    <w:rPr>
      <w:sz w:val="24"/>
      <w:szCs w:val="20"/>
    </w:rPr>
  </w:style>
  <w:style w:type="paragraph" w:customStyle="1" w:styleId="-">
    <w:name w:val="НИР-простой список"/>
    <w:basedOn w:val="a0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1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0"/>
    <w:next w:val="a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2">
    <w:name w:val="toc 2"/>
    <w:basedOn w:val="a0"/>
    <w:next w:val="a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0"/>
    <w:next w:val="a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b">
    <w:name w:val="E-mail Signature"/>
    <w:basedOn w:val="a0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1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1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1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2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0"/>
    <w:uiPriority w:val="99"/>
    <w:semiHidden/>
    <w:locked/>
    <w:rsid w:val="00985035"/>
    <w:pPr>
      <w:numPr>
        <w:numId w:val="4"/>
      </w:numPr>
      <w:contextualSpacing/>
    </w:pPr>
  </w:style>
  <w:style w:type="paragraph" w:styleId="af">
    <w:name w:val="List Paragraph"/>
    <w:basedOn w:val="a0"/>
    <w:link w:val="af0"/>
    <w:uiPriority w:val="99"/>
    <w:qFormat/>
    <w:locked/>
    <w:rsid w:val="00F52F00"/>
    <w:pPr>
      <w:ind w:left="720"/>
      <w:contextualSpacing/>
    </w:pPr>
  </w:style>
  <w:style w:type="table" w:styleId="af1">
    <w:name w:val="Table Grid"/>
    <w:basedOn w:val="a2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2">
    <w:name w:val="Рисунок"/>
    <w:basedOn w:val="a0"/>
    <w:next w:val="a6"/>
    <w:qFormat/>
    <w:rsid w:val="00BE19C9"/>
    <w:pPr>
      <w:keepNext/>
      <w:ind w:firstLine="0"/>
      <w:jc w:val="center"/>
    </w:pPr>
  </w:style>
  <w:style w:type="paragraph" w:styleId="af3">
    <w:name w:val="Balloon Text"/>
    <w:basedOn w:val="a0"/>
    <w:link w:val="af4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5">
    <w:name w:val="Введение_заключение"/>
    <w:basedOn w:val="1"/>
    <w:next w:val="a0"/>
    <w:qFormat/>
    <w:rsid w:val="00F52F00"/>
    <w:pPr>
      <w:numPr>
        <w:numId w:val="0"/>
      </w:numPr>
      <w:jc w:val="center"/>
    </w:pPr>
  </w:style>
  <w:style w:type="character" w:customStyle="1" w:styleId="af4">
    <w:name w:val="Текст выноски Знак"/>
    <w:basedOn w:val="a1"/>
    <w:link w:val="af3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6">
    <w:name w:val="Список_ТИРЕ"/>
    <w:basedOn w:val="a0"/>
    <w:qFormat/>
    <w:rsid w:val="00384ECC"/>
    <w:pPr>
      <w:tabs>
        <w:tab w:val="num" w:pos="720"/>
      </w:tabs>
    </w:pPr>
  </w:style>
  <w:style w:type="paragraph" w:customStyle="1" w:styleId="af7">
    <w:name w:val="Список_БУКВЫ"/>
    <w:basedOn w:val="af6"/>
    <w:qFormat/>
    <w:rsid w:val="00384ECC"/>
  </w:style>
  <w:style w:type="paragraph" w:customStyle="1" w:styleId="af8">
    <w:name w:val="Список_ЦИФРЫ"/>
    <w:basedOn w:val="af7"/>
    <w:qFormat/>
    <w:rsid w:val="00384ECC"/>
  </w:style>
  <w:style w:type="paragraph" w:customStyle="1" w:styleId="23">
    <w:name w:val="Список_2_уровня"/>
    <w:basedOn w:val="af7"/>
    <w:qFormat/>
    <w:rsid w:val="00384ECC"/>
  </w:style>
  <w:style w:type="paragraph" w:customStyle="1" w:styleId="af9">
    <w:name w:val="Список источников"/>
    <w:basedOn w:val="a0"/>
    <w:qFormat/>
    <w:rsid w:val="00384ECC"/>
    <w:pPr>
      <w:tabs>
        <w:tab w:val="num" w:pos="720"/>
      </w:tabs>
    </w:pPr>
  </w:style>
  <w:style w:type="paragraph" w:styleId="afa">
    <w:name w:val="header"/>
    <w:basedOn w:val="a0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0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1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0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1">
    <w:name w:val="_Рисунок"/>
    <w:basedOn w:val="a0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0">
    <w:name w:val="caption"/>
    <w:aliases w:val="Вставленный объект"/>
    <w:basedOn w:val="a0"/>
    <w:next w:val="a0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1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1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0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6">
    <w:name w:val="Основной текст Знак"/>
    <w:basedOn w:val="a1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1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0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1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0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b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f0">
    <w:name w:val="Абзац списка Знак"/>
    <w:basedOn w:val="a1"/>
    <w:link w:val="af"/>
    <w:uiPriority w:val="99"/>
    <w:rsid w:val="007B424D"/>
  </w:style>
  <w:style w:type="paragraph" w:customStyle="1" w:styleId="afff">
    <w:name w:val="Текст_мой"/>
    <w:basedOn w:val="a0"/>
    <w:next w:val="a0"/>
    <w:link w:val="afff0"/>
    <w:qFormat/>
    <w:rsid w:val="00F71398"/>
    <w:pPr>
      <w:suppressAutoHyphens/>
    </w:pPr>
    <w:rPr>
      <w:rFonts w:eastAsiaTheme="minorEastAsia" w:cstheme="minorBidi"/>
    </w:rPr>
  </w:style>
  <w:style w:type="character" w:customStyle="1" w:styleId="afff0">
    <w:name w:val="Текст_мой Знак"/>
    <w:basedOn w:val="a1"/>
    <w:link w:val="afff"/>
    <w:rsid w:val="00F71398"/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421F9B4619547806EAC03C00BBFDB" ma:contentTypeVersion="4" ma:contentTypeDescription="Создание документа." ma:contentTypeScope="" ma:versionID="3827982d4461b0d7bfac9bf2f03a626a">
  <xsd:schema xmlns:xsd="http://www.w3.org/2001/XMLSchema" xmlns:xs="http://www.w3.org/2001/XMLSchema" xmlns:p="http://schemas.microsoft.com/office/2006/metadata/properties" xmlns:ns2="e9a4f99e-c71d-409a-aac1-dc0df05626eb" xmlns:ns3="a5ca9ffa-8b60-4a29-b85b-8d3b3898ee92" targetNamespace="http://schemas.microsoft.com/office/2006/metadata/properties" ma:root="true" ma:fieldsID="6a972febae7f3dac3ee28cb4d9aaeffb" ns2:_="" ns3:_="">
    <xsd:import namespace="e9a4f99e-c71d-409a-aac1-dc0df05626eb"/>
    <xsd:import namespace="a5ca9ffa-8b60-4a29-b85b-8d3b3898e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4f99e-c71d-409a-aac1-dc0df0562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a9ffa-8b60-4a29-b85b-8d3b3898e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cMt3K7Hn0shcjoDuafXydPbQ==">AMUW2mX9Oecyvqru5tMgUlhaAo1sKAckq9fsXN/h8gEeyLE6y90aQJ8wCuCn3iqe9vvwL1D8/PZFz9dBh+sMq0PUzMujMo8dnJ+ZuM4UfsQmKMMfi/ZuZWbWsYlr46nZYtDwFLKV4uGe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3B2AD-59A5-404F-B2A6-BF746B175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4f99e-c71d-409a-aac1-dc0df05626eb"/>
    <ds:schemaRef ds:uri="a5ca9ffa-8b60-4a29-b85b-8d3b3898e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E6D3F52-9A72-482E-8417-513C1A13B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6F4349-4401-4BBB-AB04-AED20DCD8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Илья Александрович</dc:creator>
  <cp:keywords/>
  <dc:description/>
  <cp:lastModifiedBy>Павлов Илья Александрович</cp:lastModifiedBy>
  <cp:revision>5</cp:revision>
  <dcterms:created xsi:type="dcterms:W3CDTF">2023-04-24T21:52:00Z</dcterms:created>
  <dcterms:modified xsi:type="dcterms:W3CDTF">2023-04-29T09:10:00Z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0x010100DF0421F9B4619547806EAC03C00BBFDB</vt:lpwstr>
  </property>
</Properties>
</file>