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1C34" w14:textId="7F1F90B9" w:rsidR="00AC0FA8" w:rsidRDefault="00C65247" w:rsidP="005E51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5247">
        <w:rPr>
          <w:rFonts w:ascii="Times New Roman" w:hAnsi="Times New Roman" w:cs="Times New Roman"/>
          <w:sz w:val="24"/>
          <w:szCs w:val="24"/>
        </w:rPr>
        <w:t>Federated Insurance</w:t>
      </w:r>
    </w:p>
    <w:p w14:paraId="790005CF" w14:textId="391BF09E" w:rsidR="00C65247" w:rsidRDefault="00C65247" w:rsidP="005E51BB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681CCE84">
        <w:rPr>
          <w:rFonts w:ascii="Times New Roman" w:hAnsi="Times New Roman" w:cs="Times New Roman"/>
          <w:sz w:val="32"/>
          <w:szCs w:val="32"/>
        </w:rPr>
        <w:t xml:space="preserve">Salary and Performance Management System </w:t>
      </w:r>
      <w:r w:rsidR="3281F1BB" w:rsidRPr="681CCE84">
        <w:rPr>
          <w:rFonts w:ascii="Times New Roman" w:hAnsi="Times New Roman" w:cs="Times New Roman"/>
          <w:sz w:val="32"/>
          <w:szCs w:val="32"/>
        </w:rPr>
        <w:t>Testing</w:t>
      </w:r>
      <w:r w:rsidRPr="681CCE84">
        <w:rPr>
          <w:rFonts w:ascii="Times New Roman" w:hAnsi="Times New Roman" w:cs="Times New Roman"/>
          <w:sz w:val="32"/>
          <w:szCs w:val="32"/>
        </w:rPr>
        <w:t xml:space="preserve"> Plan</w:t>
      </w:r>
    </w:p>
    <w:p w14:paraId="12A275B9" w14:textId="317D95B0" w:rsidR="001C071E" w:rsidRPr="001C071E" w:rsidRDefault="00127014" w:rsidP="005E51BB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27014">
        <w:rPr>
          <w:rFonts w:ascii="Times New Roman" w:hAnsi="Times New Roman" w:cs="Times New Roman"/>
          <w:noProof/>
          <w:color w:val="171717" w:themeColor="background2" w:themeShade="1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E43CBB" wp14:editId="5A09D82D">
                <wp:simplePos x="0" y="0"/>
                <wp:positionH relativeFrom="column">
                  <wp:posOffset>279400</wp:posOffset>
                </wp:positionH>
                <wp:positionV relativeFrom="paragraph">
                  <wp:posOffset>177165</wp:posOffset>
                </wp:positionV>
                <wp:extent cx="5524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rto="http://schemas.microsoft.com/office/word/2006/arto" xmlns:a="http://schemas.openxmlformats.org/drawingml/2006/main">
            <w:pict>
              <v:line id="Straight Connector 1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4472c4 [3204]" strokeweight=".5pt" from="22pt,13.95pt" to="457pt,13.95pt" w14:anchorId="143E37B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">
                <v:stroke joinstyle="miter"/>
              </v:line>
            </w:pict>
          </mc:Fallback>
        </mc:AlternateContent>
      </w:r>
      <w:r w:rsidR="001C071E">
        <w:rPr>
          <w:rFonts w:ascii="Times New Roman" w:hAnsi="Times New Roman" w:cs="Times New Roman"/>
          <w:sz w:val="24"/>
          <w:szCs w:val="24"/>
        </w:rPr>
        <w:t>Fantastic Four: Aidan Cavanaugh, Joshua Zweber, Brandon Leung</w:t>
      </w:r>
    </w:p>
    <w:p w14:paraId="2C0E889A" w14:textId="785E8879" w:rsidR="00C65247" w:rsidRPr="00C65247" w:rsidRDefault="00C65247" w:rsidP="005E51B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5247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5DA67F98" w14:textId="3F78A61D" w:rsidR="00C65247" w:rsidRDefault="00C65247" w:rsidP="005E51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81CCE84">
        <w:rPr>
          <w:rFonts w:ascii="Times New Roman" w:hAnsi="Times New Roman" w:cs="Times New Roman"/>
          <w:sz w:val="24"/>
          <w:szCs w:val="24"/>
        </w:rPr>
        <w:t xml:space="preserve">The purpose of this document is to provide a plan for </w:t>
      </w:r>
      <w:r w:rsidR="004D264A">
        <w:rPr>
          <w:rFonts w:ascii="Times New Roman" w:hAnsi="Times New Roman" w:cs="Times New Roman"/>
          <w:sz w:val="24"/>
          <w:szCs w:val="24"/>
        </w:rPr>
        <w:t xml:space="preserve">testing </w:t>
      </w:r>
      <w:r w:rsidR="0016376D">
        <w:rPr>
          <w:rFonts w:ascii="Times New Roman" w:hAnsi="Times New Roman" w:cs="Times New Roman"/>
          <w:sz w:val="24"/>
          <w:szCs w:val="24"/>
        </w:rPr>
        <w:t xml:space="preserve">the quality, functionality, and </w:t>
      </w:r>
      <w:r w:rsidR="00C704D0">
        <w:rPr>
          <w:rFonts w:ascii="Times New Roman" w:hAnsi="Times New Roman" w:cs="Times New Roman"/>
          <w:sz w:val="24"/>
          <w:szCs w:val="24"/>
        </w:rPr>
        <w:t xml:space="preserve">requirements of the salary and performance management system. </w:t>
      </w:r>
      <w:r w:rsidR="0005793F">
        <w:rPr>
          <w:rFonts w:ascii="Times New Roman" w:hAnsi="Times New Roman" w:cs="Times New Roman"/>
          <w:sz w:val="24"/>
          <w:szCs w:val="24"/>
        </w:rPr>
        <w:t>This document will encompass the</w:t>
      </w:r>
      <w:r w:rsidR="00D32110">
        <w:rPr>
          <w:rFonts w:ascii="Times New Roman" w:hAnsi="Times New Roman" w:cs="Times New Roman"/>
          <w:sz w:val="24"/>
          <w:szCs w:val="24"/>
        </w:rPr>
        <w:t xml:space="preserve"> testing p</w:t>
      </w:r>
      <w:r w:rsidR="00FE66CE">
        <w:rPr>
          <w:rFonts w:ascii="Times New Roman" w:hAnsi="Times New Roman" w:cs="Times New Roman"/>
          <w:sz w:val="24"/>
          <w:szCs w:val="24"/>
        </w:rPr>
        <w:t>hases</w:t>
      </w:r>
      <w:r w:rsidR="00D32110">
        <w:rPr>
          <w:rFonts w:ascii="Times New Roman" w:hAnsi="Times New Roman" w:cs="Times New Roman"/>
          <w:sz w:val="24"/>
          <w:szCs w:val="24"/>
        </w:rPr>
        <w:t xml:space="preserve">, </w:t>
      </w:r>
      <w:r w:rsidR="00445A97">
        <w:rPr>
          <w:rFonts w:ascii="Times New Roman" w:hAnsi="Times New Roman" w:cs="Times New Roman"/>
          <w:sz w:val="24"/>
          <w:szCs w:val="24"/>
        </w:rPr>
        <w:t xml:space="preserve">testing criteria, and requirements for the </w:t>
      </w:r>
      <w:r w:rsidR="00213CBD">
        <w:rPr>
          <w:rFonts w:ascii="Times New Roman" w:hAnsi="Times New Roman" w:cs="Times New Roman"/>
          <w:sz w:val="24"/>
          <w:szCs w:val="24"/>
        </w:rPr>
        <w:t>salary and performance management system.</w:t>
      </w:r>
    </w:p>
    <w:p w14:paraId="1A2C1054" w14:textId="47B40A84" w:rsidR="681CCE84" w:rsidRDefault="0077108A" w:rsidP="681CCE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Testing</w:t>
      </w:r>
      <w:r w:rsidR="00FE66CE">
        <w:rPr>
          <w:rFonts w:ascii="Times New Roman" w:hAnsi="Times New Roman" w:cs="Times New Roman"/>
          <w:b/>
          <w:bCs/>
          <w:sz w:val="24"/>
          <w:szCs w:val="24"/>
        </w:rPr>
        <w:t xml:space="preserve"> Phases</w:t>
      </w:r>
    </w:p>
    <w:p w14:paraId="700B7089" w14:textId="0EB8CB91" w:rsidR="00C65247" w:rsidRDefault="00CB41DF" w:rsidP="005E51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testing phase </w:t>
      </w:r>
      <w:r w:rsidR="006D3CB6">
        <w:rPr>
          <w:rFonts w:ascii="Times New Roman" w:hAnsi="Times New Roman" w:cs="Times New Roman"/>
          <w:sz w:val="24"/>
          <w:szCs w:val="24"/>
        </w:rPr>
        <w:t xml:space="preserve">is unit testing </w:t>
      </w:r>
      <w:r w:rsidR="00963FE1">
        <w:rPr>
          <w:rFonts w:ascii="Times New Roman" w:hAnsi="Times New Roman" w:cs="Times New Roman"/>
          <w:sz w:val="24"/>
          <w:szCs w:val="24"/>
        </w:rPr>
        <w:t xml:space="preserve">which maintains the objective of ensuring </w:t>
      </w:r>
      <w:r w:rsidR="007B0F86">
        <w:rPr>
          <w:rFonts w:ascii="Times New Roman" w:hAnsi="Times New Roman" w:cs="Times New Roman"/>
          <w:sz w:val="24"/>
          <w:szCs w:val="24"/>
        </w:rPr>
        <w:t xml:space="preserve">software is internally sound and contains no logic errors. </w:t>
      </w:r>
      <w:r w:rsidR="00895E9A">
        <w:rPr>
          <w:rFonts w:ascii="Times New Roman" w:hAnsi="Times New Roman" w:cs="Times New Roman"/>
          <w:sz w:val="24"/>
          <w:szCs w:val="24"/>
        </w:rPr>
        <w:t xml:space="preserve">In this first phase </w:t>
      </w:r>
      <w:r w:rsidR="00D44DCE">
        <w:rPr>
          <w:rFonts w:ascii="Times New Roman" w:hAnsi="Times New Roman" w:cs="Times New Roman"/>
          <w:sz w:val="24"/>
          <w:szCs w:val="24"/>
        </w:rPr>
        <w:t xml:space="preserve">test data should attempt to test the limits of acceptable answers by </w:t>
      </w:r>
      <w:r w:rsidR="00D61819">
        <w:rPr>
          <w:rFonts w:ascii="Times New Roman" w:hAnsi="Times New Roman" w:cs="Times New Roman"/>
          <w:sz w:val="24"/>
          <w:szCs w:val="24"/>
        </w:rPr>
        <w:t>entering invalid answers, an example of this would be entering a word into a strictly numeric field and learning from the result.</w:t>
      </w:r>
      <w:r w:rsidR="00F229E9">
        <w:rPr>
          <w:rFonts w:ascii="Times New Roman" w:hAnsi="Times New Roman" w:cs="Times New Roman"/>
          <w:sz w:val="24"/>
          <w:szCs w:val="24"/>
        </w:rPr>
        <w:t xml:space="preserve"> Another aspect important to a unit test is </w:t>
      </w:r>
      <w:r w:rsidR="00AC1E32">
        <w:rPr>
          <w:rFonts w:ascii="Times New Roman" w:hAnsi="Times New Roman" w:cs="Times New Roman"/>
          <w:sz w:val="24"/>
          <w:szCs w:val="24"/>
        </w:rPr>
        <w:t>stub testing. In stub testing the programmer simulates</w:t>
      </w:r>
      <w:r w:rsidR="00F4633B">
        <w:rPr>
          <w:rFonts w:ascii="Times New Roman" w:hAnsi="Times New Roman" w:cs="Times New Roman"/>
          <w:sz w:val="24"/>
          <w:szCs w:val="24"/>
        </w:rPr>
        <w:t xml:space="preserve"> program outcomes or results and </w:t>
      </w:r>
      <w:r w:rsidR="00AE154A">
        <w:rPr>
          <w:rFonts w:ascii="Times New Roman" w:hAnsi="Times New Roman" w:cs="Times New Roman"/>
          <w:sz w:val="24"/>
          <w:szCs w:val="24"/>
        </w:rPr>
        <w:t xml:space="preserve">ensures that all entry and exit points are ready for integration. </w:t>
      </w:r>
    </w:p>
    <w:p w14:paraId="03FECCEE" w14:textId="5C1D4BA8" w:rsidR="00AE154A" w:rsidRDefault="006C67F9" w:rsidP="005E51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Speaking </w:t>
      </w:r>
      <w:r w:rsidR="00B013E7">
        <w:rPr>
          <w:rFonts w:ascii="Times New Roman" w:hAnsi="Times New Roman" w:cs="Times New Roman"/>
          <w:sz w:val="24"/>
          <w:szCs w:val="24"/>
        </w:rPr>
        <w:t>of integration</w:t>
      </w:r>
      <w:r w:rsidR="009C372A">
        <w:rPr>
          <w:rFonts w:ascii="Times New Roman" w:hAnsi="Times New Roman" w:cs="Times New Roman"/>
          <w:sz w:val="24"/>
          <w:szCs w:val="24"/>
        </w:rPr>
        <w:t xml:space="preserve">, as the second testing phase integration testing checks </w:t>
      </w:r>
      <w:r w:rsidR="00374D51">
        <w:rPr>
          <w:rFonts w:ascii="Times New Roman" w:hAnsi="Times New Roman" w:cs="Times New Roman"/>
          <w:sz w:val="24"/>
          <w:szCs w:val="24"/>
        </w:rPr>
        <w:t xml:space="preserve">that software </w:t>
      </w:r>
      <w:r w:rsidR="00355281">
        <w:rPr>
          <w:rFonts w:ascii="Times New Roman" w:hAnsi="Times New Roman" w:cs="Times New Roman"/>
          <w:sz w:val="24"/>
          <w:szCs w:val="24"/>
        </w:rPr>
        <w:t xml:space="preserve">with external dependencies remain operational. </w:t>
      </w:r>
      <w:r w:rsidR="0062082D">
        <w:rPr>
          <w:rFonts w:ascii="Times New Roman" w:hAnsi="Times New Roman" w:cs="Times New Roman"/>
          <w:sz w:val="24"/>
          <w:szCs w:val="24"/>
        </w:rPr>
        <w:t xml:space="preserve">A proper integration test includes at least two </w:t>
      </w:r>
      <w:r w:rsidR="00B013E7">
        <w:rPr>
          <w:rFonts w:ascii="Times New Roman" w:hAnsi="Times New Roman" w:cs="Times New Roman"/>
          <w:sz w:val="24"/>
          <w:szCs w:val="24"/>
        </w:rPr>
        <w:t xml:space="preserve">programs with an existing dependency </w:t>
      </w:r>
      <w:r w:rsidR="0017096A">
        <w:rPr>
          <w:rFonts w:ascii="Times New Roman" w:hAnsi="Times New Roman" w:cs="Times New Roman"/>
          <w:sz w:val="24"/>
          <w:szCs w:val="24"/>
        </w:rPr>
        <w:t>and ensures that the connection</w:t>
      </w:r>
      <w:r w:rsidR="005047D5">
        <w:rPr>
          <w:rFonts w:ascii="Times New Roman" w:hAnsi="Times New Roman" w:cs="Times New Roman"/>
          <w:sz w:val="24"/>
          <w:szCs w:val="24"/>
        </w:rPr>
        <w:t>s</w:t>
      </w:r>
      <w:r w:rsidR="0017096A">
        <w:rPr>
          <w:rFonts w:ascii="Times New Roman" w:hAnsi="Times New Roman" w:cs="Times New Roman"/>
          <w:sz w:val="24"/>
          <w:szCs w:val="24"/>
        </w:rPr>
        <w:t xml:space="preserve"> between </w:t>
      </w:r>
      <w:r w:rsidR="005047D5">
        <w:rPr>
          <w:rFonts w:ascii="Times New Roman" w:hAnsi="Times New Roman" w:cs="Times New Roman"/>
          <w:sz w:val="24"/>
          <w:szCs w:val="24"/>
        </w:rPr>
        <w:t>all test programs is in working order.</w:t>
      </w:r>
    </w:p>
    <w:p w14:paraId="1B407E75" w14:textId="3BBED5D3" w:rsidR="006B5994" w:rsidRDefault="006B5994" w:rsidP="005E51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third and fina</w:t>
      </w:r>
      <w:r w:rsidR="00383B81">
        <w:rPr>
          <w:rFonts w:ascii="Times New Roman" w:hAnsi="Times New Roman" w:cs="Times New Roman"/>
          <w:sz w:val="24"/>
          <w:szCs w:val="24"/>
        </w:rPr>
        <w:t xml:space="preserve">l testing phase is </w:t>
      </w:r>
      <w:r w:rsidR="00A8024C">
        <w:rPr>
          <w:rFonts w:ascii="Times New Roman" w:hAnsi="Times New Roman" w:cs="Times New Roman"/>
          <w:sz w:val="24"/>
          <w:szCs w:val="24"/>
        </w:rPr>
        <w:t xml:space="preserve">system testing </w:t>
      </w:r>
      <w:r w:rsidR="00603DA8">
        <w:rPr>
          <w:rFonts w:ascii="Times New Roman" w:hAnsi="Times New Roman" w:cs="Times New Roman"/>
          <w:sz w:val="24"/>
          <w:szCs w:val="24"/>
        </w:rPr>
        <w:t xml:space="preserve">in which the entire information system is tested with the new </w:t>
      </w:r>
      <w:r w:rsidR="0007664E">
        <w:rPr>
          <w:rFonts w:ascii="Times New Roman" w:hAnsi="Times New Roman" w:cs="Times New Roman"/>
          <w:sz w:val="24"/>
          <w:szCs w:val="24"/>
        </w:rPr>
        <w:t>integration to see if all aspects are running smoothly.</w:t>
      </w:r>
      <w:r w:rsidR="00FB57C9">
        <w:rPr>
          <w:rFonts w:ascii="Times New Roman" w:hAnsi="Times New Roman" w:cs="Times New Roman"/>
          <w:sz w:val="24"/>
          <w:szCs w:val="24"/>
        </w:rPr>
        <w:t xml:space="preserve"> The objectives of this final testing phase are to </w:t>
      </w:r>
      <w:r w:rsidR="008678FA">
        <w:rPr>
          <w:rFonts w:ascii="Times New Roman" w:hAnsi="Times New Roman" w:cs="Times New Roman"/>
          <w:sz w:val="24"/>
          <w:szCs w:val="24"/>
        </w:rPr>
        <w:t xml:space="preserve">make sure that input data is properly handled, </w:t>
      </w:r>
      <w:r w:rsidR="00962448">
        <w:rPr>
          <w:rFonts w:ascii="Times New Roman" w:hAnsi="Times New Roman" w:cs="Times New Roman"/>
          <w:sz w:val="24"/>
          <w:szCs w:val="24"/>
        </w:rPr>
        <w:t xml:space="preserve">documentation </w:t>
      </w:r>
      <w:r w:rsidR="006863AD">
        <w:rPr>
          <w:rFonts w:ascii="Times New Roman" w:hAnsi="Times New Roman" w:cs="Times New Roman"/>
          <w:sz w:val="24"/>
          <w:szCs w:val="24"/>
        </w:rPr>
        <w:t xml:space="preserve">is created, and </w:t>
      </w:r>
      <w:r w:rsidR="008B2F01">
        <w:rPr>
          <w:rFonts w:ascii="Times New Roman" w:hAnsi="Times New Roman" w:cs="Times New Roman"/>
          <w:sz w:val="24"/>
          <w:szCs w:val="24"/>
        </w:rPr>
        <w:t>components are integrated properly.</w:t>
      </w:r>
    </w:p>
    <w:p w14:paraId="202E96B6" w14:textId="4B0D6E7C" w:rsidR="00E452E8" w:rsidRDefault="0077108A" w:rsidP="00E452E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Criteria</w:t>
      </w:r>
    </w:p>
    <w:p w14:paraId="07E61EB4" w14:textId="56EB6958" w:rsidR="00E452E8" w:rsidRPr="001B50EB" w:rsidRDefault="007E0BE9" w:rsidP="001B50E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</w:t>
      </w:r>
      <w:r w:rsidR="008B3FC6">
        <w:rPr>
          <w:rFonts w:ascii="Times New Roman" w:hAnsi="Times New Roman" w:cs="Times New Roman"/>
          <w:sz w:val="24"/>
          <w:szCs w:val="24"/>
        </w:rPr>
        <w:t xml:space="preserve">e criteria used for testing the salary and performance management system </w:t>
      </w:r>
      <w:r w:rsidR="004242F2">
        <w:rPr>
          <w:rFonts w:ascii="Times New Roman" w:hAnsi="Times New Roman" w:cs="Times New Roman"/>
          <w:sz w:val="24"/>
          <w:szCs w:val="24"/>
        </w:rPr>
        <w:t xml:space="preserve">will follow </w:t>
      </w:r>
      <w:r w:rsidR="00251E51">
        <w:rPr>
          <w:rFonts w:ascii="Times New Roman" w:hAnsi="Times New Roman" w:cs="Times New Roman"/>
          <w:sz w:val="24"/>
          <w:szCs w:val="24"/>
        </w:rPr>
        <w:t>five</w:t>
      </w:r>
      <w:r w:rsidR="007E6875">
        <w:rPr>
          <w:rFonts w:ascii="Times New Roman" w:hAnsi="Times New Roman" w:cs="Times New Roman"/>
          <w:sz w:val="24"/>
          <w:szCs w:val="24"/>
        </w:rPr>
        <w:t xml:space="preserve"> basic</w:t>
      </w:r>
      <w:r w:rsidR="00883A07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8C1585">
        <w:rPr>
          <w:rFonts w:ascii="Times New Roman" w:hAnsi="Times New Roman" w:cs="Times New Roman"/>
          <w:sz w:val="24"/>
          <w:szCs w:val="24"/>
        </w:rPr>
        <w:t xml:space="preserve">. The basic requirements are that the deadlines are met, all test cases are executed, </w:t>
      </w:r>
      <w:r w:rsidR="00475034">
        <w:rPr>
          <w:rFonts w:ascii="Times New Roman" w:hAnsi="Times New Roman" w:cs="Times New Roman"/>
          <w:sz w:val="24"/>
          <w:szCs w:val="24"/>
        </w:rPr>
        <w:t xml:space="preserve">the test sufficiently covers </w:t>
      </w:r>
      <w:r w:rsidR="00D07C23">
        <w:rPr>
          <w:rFonts w:ascii="Times New Roman" w:hAnsi="Times New Roman" w:cs="Times New Roman"/>
          <w:sz w:val="24"/>
          <w:szCs w:val="24"/>
        </w:rPr>
        <w:t xml:space="preserve">the requirements and functionalities, identified defects are </w:t>
      </w:r>
      <w:r w:rsidR="000021E0">
        <w:rPr>
          <w:rFonts w:ascii="Times New Roman" w:hAnsi="Times New Roman" w:cs="Times New Roman"/>
          <w:sz w:val="24"/>
          <w:szCs w:val="24"/>
        </w:rPr>
        <w:t xml:space="preserve">fixed, and </w:t>
      </w:r>
      <w:r w:rsidR="002E4D5E">
        <w:rPr>
          <w:rFonts w:ascii="Times New Roman" w:hAnsi="Times New Roman" w:cs="Times New Roman"/>
          <w:sz w:val="24"/>
          <w:szCs w:val="24"/>
        </w:rPr>
        <w:t>to ensure that no critical priority bugs are left unidentified.</w:t>
      </w:r>
    </w:p>
    <w:p w14:paraId="44FF4232" w14:textId="0712103F" w:rsidR="0077108A" w:rsidRDefault="000C49FB" w:rsidP="681CCE8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Schedule and </w:t>
      </w:r>
      <w:r w:rsidR="00E452E8">
        <w:rPr>
          <w:rFonts w:ascii="Times New Roman" w:hAnsi="Times New Roman" w:cs="Times New Roman"/>
          <w:b/>
          <w:bCs/>
          <w:sz w:val="24"/>
          <w:szCs w:val="24"/>
        </w:rPr>
        <w:t>Requirements</w:t>
      </w:r>
    </w:p>
    <w:p w14:paraId="04C3C9D0" w14:textId="17EBC6DC" w:rsidR="001C071E" w:rsidRDefault="000C49FB" w:rsidP="005E51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1C0892C8">
        <w:rPr>
          <w:rFonts w:ascii="Times New Roman" w:hAnsi="Times New Roman" w:cs="Times New Roman"/>
          <w:sz w:val="24"/>
          <w:szCs w:val="24"/>
        </w:rPr>
        <w:t>The schedule</w:t>
      </w:r>
      <w:r w:rsidR="00644DEC" w:rsidRPr="1C0892C8">
        <w:rPr>
          <w:rFonts w:ascii="Times New Roman" w:hAnsi="Times New Roman" w:cs="Times New Roman"/>
          <w:sz w:val="24"/>
          <w:szCs w:val="24"/>
        </w:rPr>
        <w:t xml:space="preserve"> </w:t>
      </w:r>
      <w:r w:rsidR="0069368E" w:rsidRPr="1C0892C8">
        <w:rPr>
          <w:rFonts w:ascii="Times New Roman" w:hAnsi="Times New Roman" w:cs="Times New Roman"/>
          <w:sz w:val="24"/>
          <w:szCs w:val="24"/>
        </w:rPr>
        <w:t xml:space="preserve">for testing will </w:t>
      </w:r>
      <w:r w:rsidR="00852FFB" w:rsidRPr="1C0892C8">
        <w:rPr>
          <w:rFonts w:ascii="Times New Roman" w:hAnsi="Times New Roman" w:cs="Times New Roman"/>
          <w:sz w:val="24"/>
          <w:szCs w:val="24"/>
        </w:rPr>
        <w:t xml:space="preserve">encompass </w:t>
      </w:r>
      <w:r w:rsidR="79154DA7" w:rsidRPr="1C0892C8">
        <w:rPr>
          <w:rFonts w:ascii="Times New Roman" w:hAnsi="Times New Roman" w:cs="Times New Roman"/>
          <w:sz w:val="24"/>
          <w:szCs w:val="24"/>
        </w:rPr>
        <w:t>five</w:t>
      </w:r>
      <w:r w:rsidR="007C2F42" w:rsidRPr="1C0892C8">
        <w:rPr>
          <w:rFonts w:ascii="Times New Roman" w:hAnsi="Times New Roman" w:cs="Times New Roman"/>
          <w:sz w:val="24"/>
          <w:szCs w:val="24"/>
        </w:rPr>
        <w:t xml:space="preserve"> days. </w:t>
      </w:r>
      <w:r w:rsidR="00F860EC" w:rsidRPr="1C0892C8">
        <w:rPr>
          <w:rFonts w:ascii="Times New Roman" w:hAnsi="Times New Roman" w:cs="Times New Roman"/>
          <w:sz w:val="24"/>
          <w:szCs w:val="24"/>
        </w:rPr>
        <w:t xml:space="preserve">On the first </w:t>
      </w:r>
      <w:r w:rsidR="00F15AED" w:rsidRPr="1C0892C8">
        <w:rPr>
          <w:rFonts w:ascii="Times New Roman" w:hAnsi="Times New Roman" w:cs="Times New Roman"/>
          <w:sz w:val="24"/>
          <w:szCs w:val="24"/>
        </w:rPr>
        <w:t xml:space="preserve">testing day, performance projection, review, and actual aspects of the system will be tested. Next the </w:t>
      </w:r>
      <w:r w:rsidR="00ED2589" w:rsidRPr="1C0892C8">
        <w:rPr>
          <w:rFonts w:ascii="Times New Roman" w:hAnsi="Times New Roman" w:cs="Times New Roman"/>
          <w:sz w:val="24"/>
          <w:szCs w:val="24"/>
        </w:rPr>
        <w:t xml:space="preserve">salary projection, review, and actual </w:t>
      </w:r>
      <w:r w:rsidR="00D1238B" w:rsidRPr="1C0892C8">
        <w:rPr>
          <w:rFonts w:ascii="Times New Roman" w:hAnsi="Times New Roman" w:cs="Times New Roman"/>
          <w:sz w:val="24"/>
          <w:szCs w:val="24"/>
        </w:rPr>
        <w:t xml:space="preserve">pieces will receive testing. Then the database and server aspects will be tested. </w:t>
      </w:r>
      <w:r w:rsidR="00BE2279" w:rsidRPr="1C0892C8">
        <w:rPr>
          <w:rFonts w:ascii="Times New Roman" w:hAnsi="Times New Roman" w:cs="Times New Roman"/>
          <w:sz w:val="24"/>
          <w:szCs w:val="24"/>
        </w:rPr>
        <w:t xml:space="preserve">The fourth day will see the testing of the budget report system, salary threshold report system, and HR compatibility. </w:t>
      </w:r>
      <w:r w:rsidR="00C558F8" w:rsidRPr="1C0892C8">
        <w:rPr>
          <w:rFonts w:ascii="Times New Roman" w:hAnsi="Times New Roman" w:cs="Times New Roman"/>
          <w:sz w:val="24"/>
          <w:szCs w:val="24"/>
        </w:rPr>
        <w:t xml:space="preserve">On the fifth and final day of testing both security </w:t>
      </w:r>
      <w:r w:rsidR="00385DB4" w:rsidRPr="1C0892C8">
        <w:rPr>
          <w:rFonts w:ascii="Times New Roman" w:hAnsi="Times New Roman" w:cs="Times New Roman"/>
          <w:sz w:val="24"/>
          <w:szCs w:val="24"/>
        </w:rPr>
        <w:t xml:space="preserve">and law compliance will be tested. </w:t>
      </w:r>
    </w:p>
    <w:p w14:paraId="5F92A7E3" w14:textId="4CE381DA" w:rsidR="00137538" w:rsidRPr="001C071E" w:rsidRDefault="00137538" w:rsidP="005E51B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requirements for testing </w:t>
      </w:r>
      <w:r w:rsidR="009E33CB">
        <w:rPr>
          <w:rFonts w:ascii="Times New Roman" w:hAnsi="Times New Roman" w:cs="Times New Roman"/>
          <w:sz w:val="24"/>
          <w:szCs w:val="24"/>
        </w:rPr>
        <w:t xml:space="preserve">include a capable and knowledgeable </w:t>
      </w:r>
      <w:r w:rsidR="00C43E42">
        <w:rPr>
          <w:rFonts w:ascii="Times New Roman" w:hAnsi="Times New Roman" w:cs="Times New Roman"/>
          <w:sz w:val="24"/>
          <w:szCs w:val="24"/>
        </w:rPr>
        <w:t xml:space="preserve">testing team of approximately three or four people, </w:t>
      </w:r>
      <w:r w:rsidR="00A612A0">
        <w:rPr>
          <w:rFonts w:ascii="Times New Roman" w:hAnsi="Times New Roman" w:cs="Times New Roman"/>
          <w:sz w:val="24"/>
          <w:szCs w:val="24"/>
        </w:rPr>
        <w:t xml:space="preserve">access to </w:t>
      </w:r>
      <w:r w:rsidR="00817564">
        <w:rPr>
          <w:rFonts w:ascii="Times New Roman" w:hAnsi="Times New Roman" w:cs="Times New Roman"/>
          <w:sz w:val="24"/>
          <w:szCs w:val="24"/>
        </w:rPr>
        <w:t>databases</w:t>
      </w:r>
      <w:r w:rsidR="002F7372">
        <w:rPr>
          <w:rFonts w:ascii="Times New Roman" w:hAnsi="Times New Roman" w:cs="Times New Roman"/>
          <w:sz w:val="24"/>
          <w:szCs w:val="24"/>
        </w:rPr>
        <w:t xml:space="preserve">, software, and a timeslot of five days so that full acceptability testing can occur. </w:t>
      </w:r>
      <w:r w:rsidR="00796026">
        <w:rPr>
          <w:rFonts w:ascii="Times New Roman" w:hAnsi="Times New Roman" w:cs="Times New Roman"/>
          <w:sz w:val="24"/>
          <w:szCs w:val="24"/>
        </w:rPr>
        <w:t xml:space="preserve">The testing environment needs to be secure </w:t>
      </w:r>
      <w:r w:rsidR="002F1504">
        <w:rPr>
          <w:rFonts w:ascii="Times New Roman" w:hAnsi="Times New Roman" w:cs="Times New Roman"/>
          <w:sz w:val="24"/>
          <w:szCs w:val="24"/>
        </w:rPr>
        <w:t>to</w:t>
      </w:r>
      <w:r w:rsidR="00197575">
        <w:rPr>
          <w:rFonts w:ascii="Times New Roman" w:hAnsi="Times New Roman" w:cs="Times New Roman"/>
          <w:sz w:val="24"/>
          <w:szCs w:val="24"/>
        </w:rPr>
        <w:t xml:space="preserve"> avoid possible security breaches during the testing process. </w:t>
      </w:r>
      <w:r w:rsidR="00176F8C">
        <w:rPr>
          <w:rFonts w:ascii="Times New Roman" w:hAnsi="Times New Roman" w:cs="Times New Roman"/>
          <w:sz w:val="24"/>
          <w:szCs w:val="24"/>
        </w:rPr>
        <w:t xml:space="preserve">Data required includes user inputs and database inputs, such as </w:t>
      </w:r>
      <w:r w:rsidR="0071619C">
        <w:rPr>
          <w:rFonts w:ascii="Times New Roman" w:hAnsi="Times New Roman" w:cs="Times New Roman"/>
          <w:sz w:val="24"/>
          <w:szCs w:val="24"/>
        </w:rPr>
        <w:t>a performance review and employee info from the HR database.</w:t>
      </w:r>
    </w:p>
    <w:sectPr w:rsidR="00137538" w:rsidRPr="001C0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D1157"/>
    <w:multiLevelType w:val="hybridMultilevel"/>
    <w:tmpl w:val="A37E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0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6D"/>
    <w:rsid w:val="000021E0"/>
    <w:rsid w:val="0005793F"/>
    <w:rsid w:val="0007664E"/>
    <w:rsid w:val="000C49FB"/>
    <w:rsid w:val="000F2EB0"/>
    <w:rsid w:val="00127014"/>
    <w:rsid w:val="00137538"/>
    <w:rsid w:val="0016376D"/>
    <w:rsid w:val="0017096A"/>
    <w:rsid w:val="00176F8C"/>
    <w:rsid w:val="00197575"/>
    <w:rsid w:val="001B50EB"/>
    <w:rsid w:val="001C071E"/>
    <w:rsid w:val="001C6B2B"/>
    <w:rsid w:val="001F46A6"/>
    <w:rsid w:val="00213CBD"/>
    <w:rsid w:val="00251E51"/>
    <w:rsid w:val="002E4D5E"/>
    <w:rsid w:val="002F1504"/>
    <w:rsid w:val="002F33C8"/>
    <w:rsid w:val="002F7372"/>
    <w:rsid w:val="00310449"/>
    <w:rsid w:val="003517F9"/>
    <w:rsid w:val="00355281"/>
    <w:rsid w:val="00374D51"/>
    <w:rsid w:val="00383B81"/>
    <w:rsid w:val="00385DB4"/>
    <w:rsid w:val="004242F2"/>
    <w:rsid w:val="00445A97"/>
    <w:rsid w:val="00475034"/>
    <w:rsid w:val="004D264A"/>
    <w:rsid w:val="004E1A60"/>
    <w:rsid w:val="005047D5"/>
    <w:rsid w:val="00512E06"/>
    <w:rsid w:val="00573D76"/>
    <w:rsid w:val="005E51BB"/>
    <w:rsid w:val="005F601B"/>
    <w:rsid w:val="006032A3"/>
    <w:rsid w:val="00603DA8"/>
    <w:rsid w:val="0061616D"/>
    <w:rsid w:val="0062082D"/>
    <w:rsid w:val="00644DEC"/>
    <w:rsid w:val="006863AD"/>
    <w:rsid w:val="0069368E"/>
    <w:rsid w:val="006B5994"/>
    <w:rsid w:val="006C20A9"/>
    <w:rsid w:val="006C67F9"/>
    <w:rsid w:val="006D3CB6"/>
    <w:rsid w:val="006E0E68"/>
    <w:rsid w:val="0071619C"/>
    <w:rsid w:val="00734C35"/>
    <w:rsid w:val="0077108A"/>
    <w:rsid w:val="00791276"/>
    <w:rsid w:val="00796026"/>
    <w:rsid w:val="007B0F86"/>
    <w:rsid w:val="007C2F42"/>
    <w:rsid w:val="007E0BE9"/>
    <w:rsid w:val="007E6875"/>
    <w:rsid w:val="00817564"/>
    <w:rsid w:val="00852FFB"/>
    <w:rsid w:val="008678FA"/>
    <w:rsid w:val="00875C19"/>
    <w:rsid w:val="00883A07"/>
    <w:rsid w:val="00895E9A"/>
    <w:rsid w:val="008A2F98"/>
    <w:rsid w:val="008B2F01"/>
    <w:rsid w:val="008B3FC6"/>
    <w:rsid w:val="008C1585"/>
    <w:rsid w:val="00962448"/>
    <w:rsid w:val="00963FE1"/>
    <w:rsid w:val="009C372A"/>
    <w:rsid w:val="009E33CB"/>
    <w:rsid w:val="00A33DCC"/>
    <w:rsid w:val="00A43AA8"/>
    <w:rsid w:val="00A612A0"/>
    <w:rsid w:val="00A8024C"/>
    <w:rsid w:val="00AC0FA8"/>
    <w:rsid w:val="00AC1E32"/>
    <w:rsid w:val="00AE154A"/>
    <w:rsid w:val="00B013E7"/>
    <w:rsid w:val="00B434B3"/>
    <w:rsid w:val="00BE2279"/>
    <w:rsid w:val="00C43E42"/>
    <w:rsid w:val="00C558F8"/>
    <w:rsid w:val="00C65247"/>
    <w:rsid w:val="00C704D0"/>
    <w:rsid w:val="00CB41DF"/>
    <w:rsid w:val="00D013F4"/>
    <w:rsid w:val="00D07C23"/>
    <w:rsid w:val="00D1238B"/>
    <w:rsid w:val="00D32110"/>
    <w:rsid w:val="00D44DCE"/>
    <w:rsid w:val="00D61819"/>
    <w:rsid w:val="00E452E8"/>
    <w:rsid w:val="00EC0DCA"/>
    <w:rsid w:val="00ED2589"/>
    <w:rsid w:val="00F034A8"/>
    <w:rsid w:val="00F15AED"/>
    <w:rsid w:val="00F229E9"/>
    <w:rsid w:val="00F4633B"/>
    <w:rsid w:val="00F860EC"/>
    <w:rsid w:val="00FB57C9"/>
    <w:rsid w:val="00FD1FE5"/>
    <w:rsid w:val="00FE66CE"/>
    <w:rsid w:val="1C0892C8"/>
    <w:rsid w:val="3281F1BB"/>
    <w:rsid w:val="4DC82C8F"/>
    <w:rsid w:val="64FBA539"/>
    <w:rsid w:val="681CCE84"/>
    <w:rsid w:val="7915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92FCF"/>
  <w15:chartTrackingRefBased/>
  <w15:docId w15:val="{26BEFF34-9168-4F7C-8E5F-3B7A5E9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D0445B335D8D4A9EA0B9540A0D4BF1" ma:contentTypeVersion="12" ma:contentTypeDescription="Create a new document." ma:contentTypeScope="" ma:versionID="3cbeb528403d9ecc58b92b2a93ff18dc">
  <xsd:schema xmlns:xsd="http://www.w3.org/2001/XMLSchema" xmlns:xs="http://www.w3.org/2001/XMLSchema" xmlns:p="http://schemas.microsoft.com/office/2006/metadata/properties" xmlns:ns3="2f0b0418-24b1-401f-bdf8-933ed70b3865" xmlns:ns4="9cffe0a9-9cf8-43e4-9e93-3438db85146a" targetNamespace="http://schemas.microsoft.com/office/2006/metadata/properties" ma:root="true" ma:fieldsID="166147d251fc53913e589eb177ae3cd1" ns3:_="" ns4:_="">
    <xsd:import namespace="2f0b0418-24b1-401f-bdf8-933ed70b3865"/>
    <xsd:import namespace="9cffe0a9-9cf8-43e4-9e93-3438db8514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b0418-24b1-401f-bdf8-933ed70b38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fe0a9-9cf8-43e4-9e93-3438db8514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1AC15C-AA8A-4924-8415-4B4508769C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b0418-24b1-401f-bdf8-933ed70b3865"/>
    <ds:schemaRef ds:uri="9cffe0a9-9cf8-43e4-9e93-3438db8514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34DA261-71AA-4767-B8F3-9FECDB1A8A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09C884-790F-4979-B636-24AEC829FC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0B3CCC4-F459-42C6-835E-8486F3B871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447</Words>
  <Characters>2549</Characters>
  <Application>Microsoft Office Word</Application>
  <DocSecurity>4</DocSecurity>
  <Lines>21</Lines>
  <Paragraphs>5</Paragraphs>
  <ScaleCrop>false</ScaleCrop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Leung, Brandon W</dc:creator>
  <cp:keywords/>
  <dc:description/>
  <cp:lastModifiedBy>Cavanaugh, Aidan T</cp:lastModifiedBy>
  <cp:revision>95</cp:revision>
  <dcterms:created xsi:type="dcterms:W3CDTF">2022-11-22T18:30:00Z</dcterms:created>
  <dcterms:modified xsi:type="dcterms:W3CDTF">2022-11-22T22:39:00Z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0x01010090D0445B335D8D4A9EA0B9540A0D4BF1</vt:lpwstr>
  </property>
</Properties>
</file>