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B423" w14:textId="440A4C8D" w:rsidR="004275FE" w:rsidRPr="0048037A" w:rsidRDefault="00C60A88" w:rsidP="0048037A">
      <w:pPr>
        <w:pStyle w:val="1"/>
        <w:spacing w:before="156" w:after="156"/>
      </w:pPr>
      <w:r>
        <w:rPr>
          <w:rFonts w:hint="eastAsia"/>
        </w:rPr>
        <w:t>背景</w:t>
      </w:r>
    </w:p>
    <w:p w14:paraId="5D386E00" w14:textId="22EA4E4B" w:rsidR="00810ADE" w:rsidRDefault="00810ADE" w:rsidP="00816502">
      <w:pPr>
        <w:ind w:firstLine="480"/>
      </w:pPr>
      <w:r>
        <w:rPr>
          <w:rFonts w:hint="eastAsia"/>
        </w:rPr>
        <w:t>R</w:t>
      </w:r>
      <w:r>
        <w:t>esNeXt</w:t>
      </w:r>
      <w:r>
        <w:rPr>
          <w:rFonts w:hint="eastAsia"/>
        </w:rPr>
        <w:t>首先提出了增加子模块的拓扑结构的数量</w:t>
      </w:r>
      <w:r>
        <w:rPr>
          <w:rFonts w:hint="eastAsia"/>
        </w:rPr>
        <w:t>(</w:t>
      </w:r>
      <w:r>
        <w:t>cardinality)</w:t>
      </w:r>
      <w:r>
        <w:rPr>
          <w:rFonts w:hint="eastAsia"/>
        </w:rPr>
        <w:t>比增加深度和宽度更加有效。</w:t>
      </w:r>
      <w:r>
        <w:rPr>
          <w:rFonts w:hint="eastAsia"/>
        </w:rPr>
        <w:t>D</w:t>
      </w:r>
      <w:r>
        <w:t>enseNet</w:t>
      </w:r>
      <w:r>
        <w:rPr>
          <w:rFonts w:hint="eastAsia"/>
        </w:rPr>
        <w:t>设计的密集的特征重利用策略也可以看作是增加</w:t>
      </w:r>
      <w:r w:rsidR="004275FE">
        <w:rPr>
          <w:rFonts w:hint="eastAsia"/>
        </w:rPr>
        <w:t>子模块的拓扑数量。但是</w:t>
      </w:r>
      <w:r w:rsidR="004275FE">
        <w:rPr>
          <w:rFonts w:hint="eastAsia"/>
        </w:rPr>
        <w:t>D</w:t>
      </w:r>
      <w:r w:rsidR="004275FE">
        <w:t>enseNet</w:t>
      </w:r>
      <w:r w:rsidR="004275FE">
        <w:rPr>
          <w:rFonts w:hint="eastAsia"/>
        </w:rPr>
        <w:t>的设计结构使得其在进行梯度反传更新参数的时候，出现了大量梯度信息被重复用来更新不同层的参数，</w:t>
      </w:r>
      <w:r w:rsidR="004275FE" w:rsidRPr="004275FE">
        <w:rPr>
          <w:rFonts w:hint="eastAsia"/>
          <w:b/>
          <w:bCs/>
        </w:rPr>
        <w:t>导致了不同模块的参数是使用相同的梯度</w:t>
      </w:r>
      <w:r w:rsidR="004275FE">
        <w:rPr>
          <w:rFonts w:hint="eastAsia"/>
          <w:b/>
          <w:bCs/>
        </w:rPr>
        <w:t>信息</w:t>
      </w:r>
      <w:r w:rsidR="004275FE" w:rsidRPr="004275FE">
        <w:rPr>
          <w:rFonts w:hint="eastAsia"/>
          <w:b/>
          <w:bCs/>
        </w:rPr>
        <w:t>进行更新</w:t>
      </w:r>
      <w:r w:rsidR="004275FE">
        <w:rPr>
          <w:rFonts w:hint="eastAsia"/>
        </w:rPr>
        <w:t>。</w:t>
      </w:r>
    </w:p>
    <w:p w14:paraId="1593F541" w14:textId="4575B6A0" w:rsidR="00965646" w:rsidRPr="00816502" w:rsidRDefault="0048037A" w:rsidP="00965646">
      <w:pPr>
        <w:ind w:firstLine="480"/>
      </w:pPr>
      <w:r>
        <w:rPr>
          <w:rFonts w:hint="eastAsia"/>
        </w:rPr>
        <w:t>对于图像分类和检测任务来说，一些关键的信息被图像级的真值框信息给</w:t>
      </w:r>
      <w:r w:rsidR="00965646">
        <w:rPr>
          <w:rFonts w:hint="eastAsia"/>
        </w:rPr>
        <w:t>屏蔽掉了，而且网络从图像级标签中学习时效果并不好。</w:t>
      </w:r>
    </w:p>
    <w:p w14:paraId="36470716" w14:textId="11C354A5" w:rsidR="00C60A88" w:rsidRDefault="00C60A88" w:rsidP="00C60A88">
      <w:pPr>
        <w:pStyle w:val="1"/>
        <w:spacing w:before="156" w:after="156"/>
      </w:pPr>
      <w:r>
        <w:rPr>
          <w:rFonts w:hint="eastAsia"/>
        </w:rPr>
        <w:t>方法</w:t>
      </w:r>
    </w:p>
    <w:p w14:paraId="2A034F12" w14:textId="0D884B70" w:rsidR="00965646" w:rsidRDefault="00965646" w:rsidP="00965646">
      <w:pPr>
        <w:ind w:firstLine="480"/>
      </w:pPr>
      <w:r>
        <w:rPr>
          <w:rFonts w:hint="eastAsia"/>
        </w:rPr>
        <w:t>①提出了跨阶段分层网络结构</w:t>
      </w:r>
    </w:p>
    <w:p w14:paraId="1EEC00F3" w14:textId="12D97CA0" w:rsidR="00965646" w:rsidRDefault="00965646" w:rsidP="00965646">
      <w:pPr>
        <w:ind w:firstLine="480"/>
      </w:pPr>
      <w:r>
        <w:rPr>
          <w:rFonts w:hint="eastAsia"/>
        </w:rPr>
        <w:t>提出该网络框架结构的</w:t>
      </w:r>
      <w:r w:rsidRPr="00965646">
        <w:rPr>
          <w:rFonts w:hint="eastAsia"/>
          <w:b/>
          <w:bCs/>
        </w:rPr>
        <w:t>主要目的</w:t>
      </w:r>
      <w:r>
        <w:rPr>
          <w:rFonts w:hint="eastAsia"/>
        </w:rPr>
        <w:t>是为了实现更加丰富的梯度组合，避免相同的梯度信息用于更新不同的网络层。</w:t>
      </w:r>
    </w:p>
    <w:p w14:paraId="34D07623" w14:textId="3E7A848B" w:rsidR="00E167BC" w:rsidRDefault="00E167BC" w:rsidP="00965646">
      <w:pPr>
        <w:ind w:firstLine="480"/>
      </w:pPr>
    </w:p>
    <w:p w14:paraId="09E9ED6F" w14:textId="2489E7B6" w:rsidR="00E167BC" w:rsidRDefault="00C44D88" w:rsidP="00965646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AEC4F" wp14:editId="6668BDCC">
                <wp:simplePos x="0" y="0"/>
                <wp:positionH relativeFrom="column">
                  <wp:posOffset>-1270</wp:posOffset>
                </wp:positionH>
                <wp:positionV relativeFrom="paragraph">
                  <wp:posOffset>2177415</wp:posOffset>
                </wp:positionV>
                <wp:extent cx="5274310" cy="635"/>
                <wp:effectExtent l="0" t="0" r="0" b="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ADBD6" w14:textId="4569898C" w:rsidR="00C44D88" w:rsidRPr="00C44D88" w:rsidRDefault="00C44D88" w:rsidP="00C44D88">
                            <w:pPr>
                              <w:pStyle w:val="a5"/>
                              <w:ind w:firstLine="360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C44D88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t>图</w:t>
                            </w:r>
                            <w:r w:rsidRPr="00C44D88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44D88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C44D88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instrText xml:space="preserve"> SEQ </w:instrText>
                            </w:r>
                            <w:r w:rsidRPr="00C44D88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instrText>图</w:instrText>
                            </w:r>
                            <w:r w:rsidRPr="00C44D88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instrText xml:space="preserve"> \* ARABIC </w:instrText>
                            </w:r>
                            <w:r w:rsidRPr="00C44D88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9C72CD">
                              <w:rPr>
                                <w:rFonts w:ascii="Times New Roman" w:eastAsia="宋体" w:hAnsi="Times New Roman" w:cs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C44D88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C44D88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44D88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t>不同类型的特征融合策略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8AEC4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.1pt;margin-top:171.45pt;width:415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ZyFgIAADgEAAAOAAAAZHJzL2Uyb0RvYy54bWysU8Fu2zAMvQ/YPwi6L07StSuMOEWWIsOA&#10;oi2QDj0rshQbkEWNUmJnXz9KtpOt22nYRaZF6lF872lx1zWGHRX6GmzBZ5MpZ8pKKGu7L/i3l82H&#10;W858ELYUBqwq+El5frd8/27RulzNoQJTKmQEYn3euoJXIbg8y7ysVCP8BJyylNSAjQj0i/usRNES&#10;emOy+XR6k7WApUOQynvave+TfJnwtVYyPGntVWCm4HS3kFZM6y6u2XIh8j0KV9VyuIb4h1s0orbU&#10;9Ax1L4JgB6z/gGpqieBBh4mEJgOta6nSDDTNbPpmmm0lnEqzEDnenWny/w9WPh637hlZ6D5DRwJG&#10;Qlrnc0+bcZ5OYxO/dFNGeaLwdKZNdYFJ2ryef/p4NaOUpNzN1X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Fv3L4/gAAAACQEAAA8AAABkcnMvZG93bnJldi54bWxMj8FOwzAQRO9I/IO1SFxQ&#10;a5NEVUnjVFUFB7hUhF64ufE2TonXUey04e9xT/Q4O6OZt8V6sh074+BbRxKe5wIYUu10S42E/dfb&#10;bAnMB0VadY5Qwi96WJf3d4XKtbvQJ56r0LBYQj5XEkwIfc65rw1a5eeuR4re0Q1WhSiHhutBXWK5&#10;7XgixIJb1VJcMKrHrcH6pxqthF32vTNP4/H1Y5Olw/t+3C5OTSXl48O0WQELOIX/MFzxIzqUkeng&#10;RtKedRJmSQxKSLPkBVj0l6nIgB2ul1QALwt++0H5BwAA//8DAFBLAQItABQABgAIAAAAIQC2gziS&#10;/gAAAOEBAAATAAAAAAAAAAAAAAAAAAAAAABbQ29udGVudF9UeXBlc10ueG1sUEsBAi0AFAAGAAgA&#10;AAAhADj9If/WAAAAlAEAAAsAAAAAAAAAAAAAAAAALwEAAF9yZWxzLy5yZWxzUEsBAi0AFAAGAAgA&#10;AAAhANl/NnIWAgAAOAQAAA4AAAAAAAAAAAAAAAAALgIAAGRycy9lMm9Eb2MueG1sUEsBAi0AFAAG&#10;AAgAAAAhAFv3L4/gAAAACQEAAA8AAAAAAAAAAAAAAAAAcAQAAGRycy9kb3ducmV2LnhtbFBLBQYA&#10;AAAABAAEAPMAAAB9BQAAAAA=&#10;" stroked="f">
                <v:textbox style="mso-fit-shape-to-text:t" inset="0,0,0,0">
                  <w:txbxContent>
                    <w:p w14:paraId="446ADBD6" w14:textId="4569898C" w:rsidR="00C44D88" w:rsidRPr="00C44D88" w:rsidRDefault="00C44D88" w:rsidP="00C44D88">
                      <w:pPr>
                        <w:pStyle w:val="a5"/>
                        <w:ind w:firstLine="360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z w:val="18"/>
                          <w:szCs w:val="18"/>
                        </w:rPr>
                      </w:pPr>
                      <w:r w:rsidRPr="00C44D88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t>图</w:t>
                      </w:r>
                      <w:r w:rsidRPr="00C44D88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44D88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fldChar w:fldCharType="begin"/>
                      </w:r>
                      <w:r w:rsidRPr="00C44D88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instrText xml:space="preserve"> SEQ </w:instrText>
                      </w:r>
                      <w:r w:rsidRPr="00C44D88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instrText>图</w:instrText>
                      </w:r>
                      <w:r w:rsidRPr="00C44D88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instrText xml:space="preserve"> \* ARABIC </w:instrText>
                      </w:r>
                      <w:r w:rsidRPr="00C44D88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fldChar w:fldCharType="separate"/>
                      </w:r>
                      <w:r w:rsidR="009C72CD">
                        <w:rPr>
                          <w:rFonts w:ascii="Times New Roman" w:eastAsia="宋体" w:hAnsi="Times New Roman" w:cs="Times New Roman"/>
                          <w:noProof/>
                          <w:sz w:val="18"/>
                          <w:szCs w:val="18"/>
                        </w:rPr>
                        <w:t>1</w:t>
                      </w:r>
                      <w:r w:rsidRPr="00C44D88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fldChar w:fldCharType="end"/>
                      </w:r>
                      <w:r w:rsidRPr="00C44D88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44D88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t>不同类型的特征融合策略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67BC" w:rsidRPr="00E167BC">
        <w:rPr>
          <w:noProof/>
        </w:rPr>
        <w:drawing>
          <wp:anchor distT="0" distB="0" distL="114300" distR="114300" simplePos="0" relativeHeight="251658240" behindDoc="0" locked="0" layoutInCell="1" allowOverlap="1" wp14:anchorId="21FD87DB" wp14:editId="0B472214">
            <wp:simplePos x="0" y="0"/>
            <wp:positionH relativeFrom="margin">
              <wp:align>center</wp:align>
            </wp:positionH>
            <wp:positionV relativeFrom="paragraph">
              <wp:posOffset>56072</wp:posOffset>
            </wp:positionV>
            <wp:extent cx="5274310" cy="206438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48DCA" w14:textId="7CD7248E" w:rsidR="00965646" w:rsidRDefault="00E167BC" w:rsidP="00965646">
      <w:pPr>
        <w:ind w:firstLine="480"/>
      </w:pPr>
      <w:r>
        <w:rPr>
          <w:rFonts w:hint="eastAsia"/>
        </w:rPr>
        <w:t>如上图中的</w:t>
      </w:r>
      <w:r>
        <w:rPr>
          <w:rFonts w:hint="eastAsia"/>
        </w:rPr>
        <w:t>(</w:t>
      </w:r>
      <w:r>
        <w:t>b)</w:t>
      </w:r>
      <w:r>
        <w:rPr>
          <w:rFonts w:hint="eastAsia"/>
        </w:rPr>
        <w:t>所示，</w:t>
      </w:r>
      <w:r w:rsidR="00965646">
        <w:rPr>
          <w:rFonts w:hint="eastAsia"/>
        </w:rPr>
        <w:t>将基础层的特征图</w:t>
      </w:r>
      <w:r w:rsidR="00965646" w:rsidRPr="00965646">
        <w:rPr>
          <w:position w:val="-12"/>
        </w:rPr>
        <w:object w:dxaOrig="260" w:dyaOrig="360" w14:anchorId="7ECD89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8pt" o:ole="">
            <v:imagedata r:id="rId5" o:title=""/>
          </v:shape>
          <o:OLEObject Type="Embed" ProgID="Equation.DSMT4" ShapeID="_x0000_i1025" DrawAspect="Content" ObjectID="_1730442473" r:id="rId6"/>
        </w:object>
      </w:r>
      <w:r w:rsidR="00965646">
        <w:rPr>
          <w:rFonts w:hint="eastAsia"/>
        </w:rPr>
        <w:t>分成两路</w:t>
      </w:r>
      <w:r w:rsidR="00965646" w:rsidRPr="00965646">
        <w:rPr>
          <w:position w:val="-12"/>
        </w:rPr>
        <w:object w:dxaOrig="720" w:dyaOrig="360" w14:anchorId="60F48697">
          <v:shape id="_x0000_i1026" type="#_x0000_t75" style="width:36pt;height:18pt" o:ole="">
            <v:imagedata r:id="rId7" o:title=""/>
          </v:shape>
          <o:OLEObject Type="Embed" ProgID="Equation.DSMT4" ShapeID="_x0000_i1026" DrawAspect="Content" ObjectID="_1730442474" r:id="rId8"/>
        </w:object>
      </w:r>
      <w:r w:rsidR="00965646">
        <w:rPr>
          <w:rFonts w:hint="eastAsia"/>
        </w:rPr>
        <w:t>，</w:t>
      </w:r>
      <w:r w:rsidR="00965646" w:rsidRPr="00965646">
        <w:rPr>
          <w:position w:val="-12"/>
        </w:rPr>
        <w:object w:dxaOrig="260" w:dyaOrig="360" w14:anchorId="2EF218A5">
          <v:shape id="_x0000_i1027" type="#_x0000_t75" style="width:13pt;height:18pt" o:ole="">
            <v:imagedata r:id="rId9" o:title=""/>
          </v:shape>
          <o:OLEObject Type="Embed" ProgID="Equation.DSMT4" ShapeID="_x0000_i1027" DrawAspect="Content" ObjectID="_1730442475" r:id="rId10"/>
        </w:object>
      </w:r>
      <w:r w:rsidR="00965646">
        <w:rPr>
          <w:rFonts w:hint="eastAsia"/>
        </w:rPr>
        <w:t>直接连接到该阶段的终点，</w:t>
      </w:r>
      <w:r w:rsidR="00965646" w:rsidRPr="00965646">
        <w:rPr>
          <w:position w:val="-12"/>
        </w:rPr>
        <w:object w:dxaOrig="300" w:dyaOrig="360" w14:anchorId="3EFE926F">
          <v:shape id="_x0000_i1028" type="#_x0000_t75" style="width:15pt;height:18pt" o:ole="">
            <v:imagedata r:id="rId11" o:title=""/>
          </v:shape>
          <o:OLEObject Type="Embed" ProgID="Equation.DSMT4" ShapeID="_x0000_i1028" DrawAspect="Content" ObjectID="_1730442476" r:id="rId12"/>
        </w:object>
      </w:r>
      <w:r w:rsidR="00965646">
        <w:rPr>
          <w:rFonts w:hint="eastAsia"/>
        </w:rPr>
        <w:t>输入到</w:t>
      </w:r>
      <w:r w:rsidR="00965646">
        <w:rPr>
          <w:rFonts w:hint="eastAsia"/>
        </w:rPr>
        <w:t>d</w:t>
      </w:r>
      <w:r w:rsidR="00965646">
        <w:t>ense block</w:t>
      </w:r>
      <w:r w:rsidR="00965646">
        <w:rPr>
          <w:rFonts w:hint="eastAsia"/>
        </w:rPr>
        <w:t>中，随后</w:t>
      </w:r>
      <w:r>
        <w:rPr>
          <w:rFonts w:hint="eastAsia"/>
        </w:rPr>
        <w:t>d</w:t>
      </w:r>
      <w:r>
        <w:t>ense block</w:t>
      </w:r>
      <w:r>
        <w:rPr>
          <w:rFonts w:hint="eastAsia"/>
        </w:rPr>
        <w:t>的输出</w:t>
      </w:r>
      <w:r w:rsidRPr="00E167BC">
        <w:rPr>
          <w:position w:val="-12"/>
        </w:rPr>
        <w:object w:dxaOrig="1620" w:dyaOrig="360" w14:anchorId="5FF701E1">
          <v:shape id="_x0000_i1029" type="#_x0000_t75" style="width:81pt;height:18pt" o:ole="">
            <v:imagedata r:id="rId13" o:title=""/>
          </v:shape>
          <o:OLEObject Type="Embed" ProgID="Equation.DSMT4" ShapeID="_x0000_i1029" DrawAspect="Content" ObjectID="_1730442477" r:id="rId14"/>
        </w:object>
      </w:r>
      <w:r>
        <w:rPr>
          <w:rFonts w:hint="eastAsia"/>
        </w:rPr>
        <w:t>再经过一个过渡层</w:t>
      </w:r>
      <w:r>
        <w:rPr>
          <w:rFonts w:hint="eastAsia"/>
        </w:rPr>
        <w:t>(</w:t>
      </w:r>
      <w:r>
        <w:t>transition layer)</w:t>
      </w:r>
      <w:r>
        <w:rPr>
          <w:rFonts w:hint="eastAsia"/>
        </w:rPr>
        <w:t>，</w:t>
      </w:r>
      <w:r w:rsidR="007117AA">
        <w:rPr>
          <w:rFonts w:hint="eastAsia"/>
        </w:rPr>
        <w:t>然</w:t>
      </w:r>
      <w:r>
        <w:rPr>
          <w:rFonts w:hint="eastAsia"/>
        </w:rPr>
        <w:t>后和</w:t>
      </w:r>
      <w:r w:rsidRPr="00965646">
        <w:rPr>
          <w:position w:val="-12"/>
        </w:rPr>
        <w:object w:dxaOrig="260" w:dyaOrig="360" w14:anchorId="0B9C56E1">
          <v:shape id="_x0000_i1030" type="#_x0000_t75" style="width:13pt;height:18pt" o:ole="">
            <v:imagedata r:id="rId9" o:title=""/>
          </v:shape>
          <o:OLEObject Type="Embed" ProgID="Equation.DSMT4" ShapeID="_x0000_i1030" DrawAspect="Content" ObjectID="_1730442478" r:id="rId15"/>
        </w:object>
      </w:r>
      <w:r>
        <w:rPr>
          <w:rFonts w:hint="eastAsia"/>
        </w:rPr>
        <w:t>进行</w:t>
      </w:r>
      <w:r>
        <w:rPr>
          <w:rFonts w:hint="eastAsia"/>
        </w:rPr>
        <w:t>c</w:t>
      </w:r>
      <w:r>
        <w:t>oncatenate</w:t>
      </w:r>
      <w:r>
        <w:rPr>
          <w:rFonts w:hint="eastAsia"/>
        </w:rPr>
        <w:t>操作</w:t>
      </w:r>
      <w:r w:rsidR="007117AA">
        <w:rPr>
          <w:rFonts w:hint="eastAsia"/>
        </w:rPr>
        <w:t>最后再经过一个过渡层</w:t>
      </w:r>
      <w:r>
        <w:rPr>
          <w:rFonts w:hint="eastAsia"/>
        </w:rPr>
        <w:t>。</w:t>
      </w:r>
    </w:p>
    <w:p w14:paraId="67184F14" w14:textId="7D3B95D2" w:rsidR="00E167BC" w:rsidRDefault="00E167BC" w:rsidP="00965646">
      <w:pPr>
        <w:ind w:firstLine="480"/>
      </w:pPr>
      <w:r w:rsidRPr="00E167BC">
        <w:rPr>
          <w:noProof/>
        </w:rPr>
        <w:drawing>
          <wp:anchor distT="0" distB="0" distL="114300" distR="114300" simplePos="0" relativeHeight="251659264" behindDoc="0" locked="0" layoutInCell="1" allowOverlap="1" wp14:anchorId="02406EA6" wp14:editId="71EF8FF9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3044825" cy="122809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63D36" w14:textId="27A04F28" w:rsidR="00965646" w:rsidRDefault="00C44D88" w:rsidP="00965646">
      <w:pPr>
        <w:ind w:firstLine="480"/>
      </w:pPr>
      <w:r>
        <w:rPr>
          <w:rFonts w:hint="eastAsia"/>
        </w:rPr>
        <w:t>绿色框中的第一个公式是</w:t>
      </w:r>
      <w:r>
        <w:rPr>
          <w:rFonts w:hint="eastAsia"/>
        </w:rPr>
        <w:t>d</w:t>
      </w:r>
      <w:r>
        <w:t>ense block</w:t>
      </w:r>
      <w:r>
        <w:rPr>
          <w:rFonts w:hint="eastAsia"/>
        </w:rPr>
        <w:t>的梯度信息，绿色框中的第二个公式是没有经过</w:t>
      </w:r>
      <w:r>
        <w:rPr>
          <w:rFonts w:hint="eastAsia"/>
        </w:rPr>
        <w:t>d</w:t>
      </w:r>
      <w:r>
        <w:t>ense block</w:t>
      </w:r>
      <w:r>
        <w:rPr>
          <w:rFonts w:hint="eastAsia"/>
        </w:rPr>
        <w:t>的另一路梯度信息，可以看出两路梯度信息没有重复的</w:t>
      </w:r>
      <w:r>
        <w:rPr>
          <w:rFonts w:hint="eastAsia"/>
        </w:rPr>
        <w:lastRenderedPageBreak/>
        <w:t>部分，通过这样</w:t>
      </w:r>
      <w:r w:rsidR="004156E7">
        <w:rPr>
          <w:rFonts w:hint="eastAsia"/>
        </w:rPr>
        <w:t>分割梯度流</w:t>
      </w:r>
      <w:r>
        <w:rPr>
          <w:rFonts w:hint="eastAsia"/>
        </w:rPr>
        <w:t>的方式，避免了过多的重复梯度。</w:t>
      </w:r>
    </w:p>
    <w:p w14:paraId="69CDD325" w14:textId="1E412013" w:rsidR="007117AA" w:rsidRDefault="00C44D88" w:rsidP="007117AA">
      <w:pPr>
        <w:ind w:firstLine="480"/>
      </w:pPr>
      <w:r>
        <w:rPr>
          <w:rFonts w:hint="eastAsia"/>
        </w:rPr>
        <w:t>除了将</w:t>
      </w:r>
      <w:r w:rsidR="007117AA">
        <w:rPr>
          <w:rFonts w:hint="eastAsia"/>
        </w:rPr>
        <w:t>原特征图信息分流之外，</w:t>
      </w:r>
      <w:r>
        <w:rPr>
          <w:rFonts w:hint="eastAsia"/>
        </w:rPr>
        <w:t>还将原</w:t>
      </w:r>
      <w:r>
        <w:rPr>
          <w:rFonts w:hint="eastAsia"/>
        </w:rPr>
        <w:t>d</w:t>
      </w:r>
      <w:r>
        <w:t>ensenet</w:t>
      </w:r>
      <w:r>
        <w:rPr>
          <w:rFonts w:hint="eastAsia"/>
        </w:rPr>
        <w:t>中的过渡层也进行了分割处理</w:t>
      </w:r>
      <w:r w:rsidR="004E0ED2">
        <w:rPr>
          <w:rFonts w:hint="eastAsia"/>
        </w:rPr>
        <w:t>，提出了一种特征融合的策略</w:t>
      </w:r>
      <w:r w:rsidR="007117AA">
        <w:rPr>
          <w:rFonts w:hint="eastAsia"/>
        </w:rPr>
        <w:t>。图</w:t>
      </w:r>
      <w:r w:rsidR="007117AA">
        <w:t>1(c)</w:t>
      </w:r>
      <w:r w:rsidR="007117AA">
        <w:rPr>
          <w:rFonts w:hint="eastAsia"/>
        </w:rPr>
        <w:t>是先将两路的特征进行</w:t>
      </w:r>
      <w:r w:rsidR="007117AA">
        <w:rPr>
          <w:rFonts w:hint="eastAsia"/>
        </w:rPr>
        <w:t>c</w:t>
      </w:r>
      <w:r w:rsidR="007117AA">
        <w:t>oncatenate</w:t>
      </w:r>
      <w:r w:rsidR="007117AA">
        <w:rPr>
          <w:rFonts w:hint="eastAsia"/>
        </w:rPr>
        <w:t>，再进行转换，如果采用这种方式，会出现梯度重复利用的现象（</w:t>
      </w:r>
      <w:r w:rsidR="007117AA">
        <w:rPr>
          <w:rFonts w:hint="eastAsia"/>
        </w:rPr>
        <w:t>densenet</w:t>
      </w:r>
      <w:r w:rsidR="007117AA">
        <w:rPr>
          <w:rFonts w:hint="eastAsia"/>
        </w:rPr>
        <w:t>就是先</w:t>
      </w:r>
      <w:r w:rsidR="007117AA">
        <w:rPr>
          <w:rFonts w:hint="eastAsia"/>
        </w:rPr>
        <w:t>c</w:t>
      </w:r>
      <w:r w:rsidR="007117AA">
        <w:t>oncat</w:t>
      </w:r>
      <w:r w:rsidR="007117AA">
        <w:rPr>
          <w:rFonts w:hint="eastAsia"/>
        </w:rPr>
        <w:t>再转换）</w:t>
      </w:r>
      <w:r w:rsidR="00E8736E">
        <w:rPr>
          <w:rFonts w:hint="eastAsia"/>
        </w:rPr>
        <w:t>。图</w:t>
      </w:r>
      <w:r w:rsidR="00E8736E">
        <w:rPr>
          <w:rFonts w:hint="eastAsia"/>
        </w:rPr>
        <w:t>1</w:t>
      </w:r>
      <w:r w:rsidR="00E8736E">
        <w:t>(d)</w:t>
      </w:r>
      <w:r w:rsidR="00E8736E">
        <w:rPr>
          <w:rFonts w:hint="eastAsia"/>
        </w:rPr>
        <w:t>是先将</w:t>
      </w:r>
      <w:r w:rsidR="00E8736E">
        <w:rPr>
          <w:rFonts w:hint="eastAsia"/>
        </w:rPr>
        <w:t>d</w:t>
      </w:r>
      <w:r w:rsidR="00E8736E">
        <w:t>enseblock</w:t>
      </w:r>
      <w:r w:rsidR="00E8736E">
        <w:rPr>
          <w:rFonts w:hint="eastAsia"/>
        </w:rPr>
        <w:t>的输出先转换，再与第一路的特征图进行</w:t>
      </w:r>
      <w:r w:rsidR="00E8736E">
        <w:t>concat</w:t>
      </w:r>
      <w:r w:rsidR="00E8736E">
        <w:rPr>
          <w:rFonts w:hint="eastAsia"/>
        </w:rPr>
        <w:t>，这样的策略提高了梯度组合的差异，使得梯度信息不再被重用，降低计算量。</w:t>
      </w:r>
    </w:p>
    <w:p w14:paraId="43782FD3" w14:textId="50CE35C2" w:rsidR="004156E7" w:rsidRDefault="004156E7" w:rsidP="007117AA">
      <w:pPr>
        <w:ind w:firstLine="480"/>
      </w:pPr>
      <w:r>
        <w:rPr>
          <w:rFonts w:hint="eastAsia"/>
        </w:rPr>
        <w:t>②精确融合模型</w:t>
      </w:r>
    </w:p>
    <w:p w14:paraId="08958C1D" w14:textId="4395ACDC" w:rsidR="00074F91" w:rsidRDefault="00074F91" w:rsidP="00074F91">
      <w:pPr>
        <w:ind w:firstLine="480"/>
      </w:pPr>
      <w:r>
        <w:rPr>
          <w:rFonts w:hint="eastAsia"/>
        </w:rPr>
        <w:t>精确融合模型是基于</w:t>
      </w:r>
      <w:r>
        <w:t>YOLOv3</w:t>
      </w:r>
      <w:r>
        <w:rPr>
          <w:rFonts w:hint="eastAsia"/>
        </w:rPr>
        <w:t>，能够更好地聚合特征金字塔，</w:t>
      </w:r>
      <w:r>
        <w:t>YOLOv3</w:t>
      </w:r>
      <w:r w:rsidR="007C1EBE">
        <w:rPr>
          <w:rFonts w:hint="eastAsia"/>
        </w:rPr>
        <w:t>将特征图划分为三个不同尺度（</w:t>
      </w:r>
      <w:r w:rsidR="007C1EBE">
        <w:rPr>
          <w:rFonts w:hint="eastAsia"/>
        </w:rPr>
        <w:t>1</w:t>
      </w:r>
      <w:r w:rsidR="007C1EBE">
        <w:t>3</w:t>
      </w:r>
      <w:r w:rsidR="007C1EBE">
        <w:rPr>
          <w:rFonts w:hint="eastAsia"/>
        </w:rPr>
        <w:t>、</w:t>
      </w:r>
      <w:r w:rsidR="007C1EBE">
        <w:rPr>
          <w:rFonts w:hint="eastAsia"/>
        </w:rPr>
        <w:t>2</w:t>
      </w:r>
      <w:r w:rsidR="007C1EBE">
        <w:t>6</w:t>
      </w:r>
      <w:r w:rsidR="007C1EBE">
        <w:rPr>
          <w:rFonts w:hint="eastAsia"/>
        </w:rPr>
        <w:t>、</w:t>
      </w:r>
      <w:r w:rsidR="007C1EBE">
        <w:rPr>
          <w:rFonts w:hint="eastAsia"/>
        </w:rPr>
        <w:t>5</w:t>
      </w:r>
      <w:r w:rsidR="007C1EBE">
        <w:t>2</w:t>
      </w:r>
      <w:r w:rsidR="007C1EBE">
        <w:rPr>
          <w:rFonts w:hint="eastAsia"/>
        </w:rPr>
        <w:t>）的</w:t>
      </w:r>
      <w:r w:rsidR="007C1EBE">
        <w:rPr>
          <w:rFonts w:hint="eastAsia"/>
        </w:rPr>
        <w:t>g</w:t>
      </w:r>
      <w:r w:rsidR="007C1EBE">
        <w:t>rid cell</w:t>
      </w:r>
      <w:r w:rsidR="007C1EBE">
        <w:rPr>
          <w:rFonts w:hint="eastAsia"/>
        </w:rPr>
        <w:t>进行预测，每个</w:t>
      </w:r>
      <w:r w:rsidR="007C1EBE">
        <w:rPr>
          <w:rFonts w:hint="eastAsia"/>
        </w:rPr>
        <w:t>g</w:t>
      </w:r>
      <w:r w:rsidR="007C1EBE">
        <w:t>rid cell</w:t>
      </w:r>
      <w:r w:rsidR="007C1EBE">
        <w:rPr>
          <w:rFonts w:hint="eastAsia"/>
        </w:rPr>
        <w:t>上产生</w:t>
      </w:r>
      <w:r w:rsidR="007C1EBE">
        <w:rPr>
          <w:rFonts w:hint="eastAsia"/>
        </w:rPr>
        <w:t>3</w:t>
      </w:r>
      <w:r w:rsidR="007C1EBE">
        <w:rPr>
          <w:rFonts w:hint="eastAsia"/>
        </w:rPr>
        <w:t>个</w:t>
      </w:r>
      <w:r w:rsidR="007C1EBE">
        <w:rPr>
          <w:rFonts w:hint="eastAsia"/>
        </w:rPr>
        <w:t>a</w:t>
      </w:r>
      <w:r w:rsidR="007C1EBE">
        <w:t>nchor box</w:t>
      </w:r>
      <w:r w:rsidR="007C1EBE">
        <w:rPr>
          <w:rFonts w:hint="eastAsia"/>
        </w:rPr>
        <w:t>，网络</w:t>
      </w:r>
      <w:r>
        <w:rPr>
          <w:rFonts w:hint="eastAsia"/>
        </w:rPr>
        <w:t>基于</w:t>
      </w:r>
      <w:r>
        <w:rPr>
          <w:rFonts w:hint="eastAsia"/>
        </w:rPr>
        <w:t>a</w:t>
      </w:r>
      <w:r>
        <w:t>nchor box</w:t>
      </w:r>
      <w:r>
        <w:rPr>
          <w:rFonts w:hint="eastAsia"/>
        </w:rPr>
        <w:t>进行预测</w:t>
      </w:r>
      <w:r>
        <w:rPr>
          <w:rFonts w:hint="eastAsia"/>
        </w:rPr>
        <w:t>b</w:t>
      </w:r>
      <w:r>
        <w:t>ounding box</w:t>
      </w:r>
      <w:r>
        <w:rPr>
          <w:rFonts w:hint="eastAsia"/>
        </w:rPr>
        <w:t>，每个</w:t>
      </w:r>
      <w:r>
        <w:rPr>
          <w:rFonts w:hint="eastAsia"/>
        </w:rPr>
        <w:t>g</w:t>
      </w:r>
      <w:r>
        <w:t>round truth</w:t>
      </w:r>
      <w:r>
        <w:rPr>
          <w:rFonts w:hint="eastAsia"/>
        </w:rPr>
        <w:t>框都有一个与之匹配的预测框，且每个</w:t>
      </w:r>
      <w:r w:rsidR="00536BF4">
        <w:rPr>
          <w:rFonts w:hint="eastAsia"/>
        </w:rPr>
        <w:t>真值框</w:t>
      </w:r>
      <w:r>
        <w:rPr>
          <w:rFonts w:hint="eastAsia"/>
        </w:rPr>
        <w:t>都</w:t>
      </w:r>
      <w:r w:rsidR="007C1EBE">
        <w:rPr>
          <w:rFonts w:hint="eastAsia"/>
        </w:rPr>
        <w:t>对应</w:t>
      </w:r>
      <w:r>
        <w:rPr>
          <w:rFonts w:hint="eastAsia"/>
        </w:rPr>
        <w:t>一个</w:t>
      </w:r>
      <w:r w:rsidR="007C1EBE">
        <w:rPr>
          <w:rFonts w:hint="eastAsia"/>
        </w:rPr>
        <w:t>匹配度</w:t>
      </w:r>
      <w:r w:rsidR="007C1EBE">
        <w:rPr>
          <w:rFonts w:hint="eastAsia"/>
        </w:rPr>
        <w:t>(</w:t>
      </w:r>
      <w:r w:rsidR="007C1EBE">
        <w:t>IOU</w:t>
      </w:r>
      <w:r w:rsidR="007C1EBE">
        <w:rPr>
          <w:rFonts w:hint="eastAsia"/>
        </w:rPr>
        <w:t>值</w:t>
      </w:r>
      <w:r w:rsidR="007C1EBE">
        <w:t>)</w:t>
      </w:r>
      <w:r w:rsidR="007C1EBE">
        <w:rPr>
          <w:rFonts w:hint="eastAsia"/>
        </w:rPr>
        <w:t>最高的</w:t>
      </w:r>
      <w:r>
        <w:t>anchor box</w:t>
      </w:r>
      <w:r>
        <w:rPr>
          <w:rFonts w:hint="eastAsia"/>
        </w:rPr>
        <w:t>。如果</w:t>
      </w:r>
      <w:r>
        <w:t xml:space="preserve">anchor box </w:t>
      </w:r>
      <w:r>
        <w:rPr>
          <w:rFonts w:hint="eastAsia"/>
        </w:rPr>
        <w:t>的大小与其对应的</w:t>
      </w:r>
      <w:r w:rsidR="007C1EBE">
        <w:rPr>
          <w:rFonts w:hint="eastAsia"/>
        </w:rPr>
        <w:t>g</w:t>
      </w:r>
      <w:r w:rsidR="007C1EBE">
        <w:t>rid cell</w:t>
      </w:r>
      <w:r>
        <w:rPr>
          <w:rFonts w:hint="eastAsia"/>
        </w:rPr>
        <w:t>大小相等，那么对于第</w:t>
      </w:r>
      <w:r>
        <w:t>s</w:t>
      </w:r>
      <w:r>
        <w:rPr>
          <w:rFonts w:hint="eastAsia"/>
        </w:rPr>
        <w:t>尺度的网格来说，它里面的</w:t>
      </w:r>
      <w:r>
        <w:rPr>
          <w:rFonts w:hint="eastAsia"/>
        </w:rPr>
        <w:t>b</w:t>
      </w:r>
      <w:r>
        <w:t>ounding box</w:t>
      </w:r>
      <w:r>
        <w:rPr>
          <w:rFonts w:hint="eastAsia"/>
        </w:rPr>
        <w:t>框的尺寸就是介于</w:t>
      </w:r>
      <w:r>
        <w:t>s+1</w:t>
      </w:r>
      <w:r>
        <w:rPr>
          <w:rFonts w:hint="eastAsia"/>
        </w:rPr>
        <w:t>尺度与</w:t>
      </w:r>
      <w:r>
        <w:t>s-1</w:t>
      </w:r>
      <w:r>
        <w:rPr>
          <w:rFonts w:hint="eastAsia"/>
        </w:rPr>
        <w:t>尺度之间。精确融合模型将三个尺度的特征组合了起来</w:t>
      </w:r>
      <w:r w:rsidR="00536BF4">
        <w:rPr>
          <w:rFonts w:hint="eastAsia"/>
        </w:rPr>
        <w:t>，可以为每一个</w:t>
      </w:r>
      <w:r w:rsidR="00536BF4">
        <w:t>anchor box</w:t>
      </w:r>
      <w:r w:rsidR="00536BF4">
        <w:rPr>
          <w:rFonts w:hint="eastAsia"/>
        </w:rPr>
        <w:t>获取一个合适的</w:t>
      </w:r>
      <w:r w:rsidR="00536BF4">
        <w:rPr>
          <w:rFonts w:hint="eastAsia"/>
        </w:rPr>
        <w:t>g</w:t>
      </w:r>
      <w:r w:rsidR="00536BF4">
        <w:t xml:space="preserve">rid cell </w:t>
      </w:r>
      <w:r w:rsidR="00536BF4">
        <w:rPr>
          <w:rFonts w:hint="eastAsia"/>
        </w:rPr>
        <w:t>的尺寸</w:t>
      </w:r>
      <w:r w:rsidR="007C1EBE">
        <w:rPr>
          <w:rFonts w:hint="eastAsia"/>
        </w:rPr>
        <w:t>。</w:t>
      </w:r>
    </w:p>
    <w:p w14:paraId="3F44FADD" w14:textId="4D4E31E9" w:rsidR="00536BF4" w:rsidRDefault="00536BF4" w:rsidP="00074F91">
      <w:pPr>
        <w:ind w:firstLine="480"/>
      </w:pPr>
      <w:r>
        <w:rPr>
          <w:rFonts w:hint="eastAsia"/>
        </w:rPr>
        <w:t>由于特征金字塔，不同尺寸特征之家进行</w:t>
      </w:r>
      <w:r>
        <w:rPr>
          <w:rFonts w:hint="eastAsia"/>
        </w:rPr>
        <w:t>c</w:t>
      </w:r>
      <w:r>
        <w:t>oncat</w:t>
      </w:r>
      <w:r>
        <w:rPr>
          <w:rFonts w:hint="eastAsia"/>
        </w:rPr>
        <w:t>操作的计算量庞大，因此采用</w:t>
      </w:r>
      <w:r>
        <w:rPr>
          <w:rFonts w:hint="eastAsia"/>
        </w:rPr>
        <w:t>m</w:t>
      </w:r>
      <w:r>
        <w:t>axout</w:t>
      </w:r>
      <w:r>
        <w:rPr>
          <w:rFonts w:hint="eastAsia"/>
        </w:rPr>
        <w:t>技术解决这一问题。</w:t>
      </w:r>
    </w:p>
    <w:p w14:paraId="20189A96" w14:textId="64A24FCC" w:rsidR="00C60A88" w:rsidRDefault="00C60A88" w:rsidP="00C60A88">
      <w:pPr>
        <w:pStyle w:val="1"/>
        <w:spacing w:before="156" w:after="156"/>
      </w:pPr>
      <w:r>
        <w:rPr>
          <w:rFonts w:hint="eastAsia"/>
        </w:rPr>
        <w:t>总结</w:t>
      </w:r>
    </w:p>
    <w:p w14:paraId="41DC3AD2" w14:textId="3AF870CD" w:rsidR="00E8736E" w:rsidRDefault="00E8736E" w:rsidP="00E8736E">
      <w:pPr>
        <w:ind w:firstLine="480"/>
      </w:pPr>
      <w:r>
        <w:t>Partial dense block</w:t>
      </w:r>
      <w:r>
        <w:rPr>
          <w:rFonts w:hint="eastAsia"/>
        </w:rPr>
        <w:t>的作用更像是“引流”，由于基础特征图通道数多，通过增加分支，将</w:t>
      </w:r>
      <w:r w:rsidR="004E0ED2">
        <w:rPr>
          <w:rFonts w:hint="eastAsia"/>
        </w:rPr>
        <w:t>原来基础特征图</w:t>
      </w:r>
      <w:r>
        <w:rPr>
          <w:rFonts w:hint="eastAsia"/>
        </w:rPr>
        <w:t>通道数量</w:t>
      </w:r>
      <w:r w:rsidR="004E0ED2">
        <w:rPr>
          <w:rFonts w:hint="eastAsia"/>
        </w:rPr>
        <w:t>一半输入到</w:t>
      </w:r>
      <w:r w:rsidR="004E0ED2">
        <w:rPr>
          <w:rFonts w:hint="eastAsia"/>
        </w:rPr>
        <w:t>d</w:t>
      </w:r>
      <w:r w:rsidR="004E0ED2">
        <w:t>ense block</w:t>
      </w:r>
      <w:r w:rsidR="004E0ED2">
        <w:rPr>
          <w:rFonts w:hint="eastAsia"/>
        </w:rPr>
        <w:t>中，另一半由于不经过</w:t>
      </w:r>
      <w:r w:rsidR="004E0ED2">
        <w:rPr>
          <w:rFonts w:hint="eastAsia"/>
        </w:rPr>
        <w:t>d</w:t>
      </w:r>
      <w:r w:rsidR="004E0ED2">
        <w:t>ense block</w:t>
      </w:r>
      <w:r w:rsidR="004E0ED2">
        <w:rPr>
          <w:rFonts w:hint="eastAsia"/>
        </w:rPr>
        <w:t>，这样直接减少了计算量。</w:t>
      </w:r>
    </w:p>
    <w:p w14:paraId="680C4A2D" w14:textId="77777777" w:rsidR="008114A6" w:rsidRDefault="008114A6" w:rsidP="00E8736E">
      <w:pPr>
        <w:ind w:firstLine="480"/>
      </w:pPr>
    </w:p>
    <w:p w14:paraId="430F3F33" w14:textId="3D910A91" w:rsidR="008114A6" w:rsidRDefault="008114A6" w:rsidP="008114A6">
      <w:pPr>
        <w:pStyle w:val="1"/>
        <w:spacing w:before="156" w:after="156"/>
      </w:pPr>
      <w:r>
        <w:rPr>
          <w:rFonts w:hint="eastAsia"/>
        </w:rPr>
        <w:t>补充</w:t>
      </w:r>
    </w:p>
    <w:p w14:paraId="004F2DD4" w14:textId="6D617F11" w:rsidR="008114A6" w:rsidRDefault="008114A6" w:rsidP="008114A6">
      <w:pPr>
        <w:ind w:firstLine="4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rPr>
          <w:rFonts w:hint="eastAsia"/>
        </w:rPr>
        <w:t>假如设计了一个模块或者从别的论文里引进了一个模块，直接加进来发现没有什么效果，不要直接放弃，可以像这篇论文一样尝试不同的融合方式，例如先融合再怎样，或者先各自怎样再融合，或者两者直接串行</w:t>
      </w:r>
    </w:p>
    <w:p w14:paraId="5054AB68" w14:textId="759038F3" w:rsidR="008114A6" w:rsidRPr="008114A6" w:rsidRDefault="008114A6" w:rsidP="008114A6">
      <w:pPr>
        <w:ind w:firstLine="4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rPr>
          <w:rFonts w:hint="eastAsia"/>
        </w:rPr>
        <w:t>假如设计了一个模块或者引入的模块发现有效果，同样可以设计多组融合方式、多组不同的参数来增加工作量以及论文字数。</w:t>
      </w:r>
    </w:p>
    <w:sectPr w:rsidR="008114A6" w:rsidRPr="00811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F8"/>
    <w:rsid w:val="000700B7"/>
    <w:rsid w:val="0007109C"/>
    <w:rsid w:val="00074F91"/>
    <w:rsid w:val="002030FB"/>
    <w:rsid w:val="003117CC"/>
    <w:rsid w:val="003B4E39"/>
    <w:rsid w:val="004156E7"/>
    <w:rsid w:val="004275FE"/>
    <w:rsid w:val="0048037A"/>
    <w:rsid w:val="004E0ED2"/>
    <w:rsid w:val="00536BF4"/>
    <w:rsid w:val="007117AA"/>
    <w:rsid w:val="00761121"/>
    <w:rsid w:val="007C1EBE"/>
    <w:rsid w:val="00810ADE"/>
    <w:rsid w:val="008114A6"/>
    <w:rsid w:val="00816502"/>
    <w:rsid w:val="008D4562"/>
    <w:rsid w:val="00965646"/>
    <w:rsid w:val="009C098C"/>
    <w:rsid w:val="009C72CD"/>
    <w:rsid w:val="00A26589"/>
    <w:rsid w:val="00AB3D75"/>
    <w:rsid w:val="00C2568C"/>
    <w:rsid w:val="00C44D88"/>
    <w:rsid w:val="00C60A88"/>
    <w:rsid w:val="00D0292F"/>
    <w:rsid w:val="00E167BC"/>
    <w:rsid w:val="00E8736E"/>
    <w:rsid w:val="00F04DD6"/>
    <w:rsid w:val="00F1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8287"/>
  <w15:chartTrackingRefBased/>
  <w15:docId w15:val="{782068C8-5E8C-4413-B8BE-80053106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E39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26589"/>
    <w:pPr>
      <w:keepNext/>
      <w:keepLines/>
      <w:spacing w:beforeLines="50" w:before="50" w:afterLines="50" w:after="50"/>
      <w:ind w:firstLineChars="0" w:firstLine="0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589"/>
    <w:rPr>
      <w:rFonts w:ascii="Times New Roman" w:eastAsia="宋体" w:hAnsi="Times New Roman"/>
      <w:b/>
      <w:bCs/>
      <w:kern w:val="44"/>
      <w:sz w:val="24"/>
      <w:szCs w:val="44"/>
    </w:rPr>
  </w:style>
  <w:style w:type="paragraph" w:customStyle="1" w:styleId="a3">
    <w:name w:val="公式"/>
    <w:basedOn w:val="a"/>
    <w:link w:val="a4"/>
    <w:qFormat/>
    <w:rsid w:val="002030FB"/>
    <w:pPr>
      <w:tabs>
        <w:tab w:val="left" w:pos="0"/>
        <w:tab w:val="center" w:pos="4080"/>
        <w:tab w:val="right" w:pos="8160"/>
      </w:tabs>
      <w:ind w:firstLineChars="0" w:firstLine="0"/>
    </w:pPr>
  </w:style>
  <w:style w:type="character" w:customStyle="1" w:styleId="a4">
    <w:name w:val="公式 字符"/>
    <w:basedOn w:val="10"/>
    <w:link w:val="a3"/>
    <w:rsid w:val="002030FB"/>
    <w:rPr>
      <w:rFonts w:ascii="Times New Roman" w:eastAsia="宋体" w:hAnsi="Times New Roman"/>
      <w:b w:val="0"/>
      <w:bCs w:val="0"/>
      <w:kern w:val="44"/>
      <w:sz w:val="24"/>
      <w:szCs w:val="44"/>
    </w:rPr>
  </w:style>
  <w:style w:type="paragraph" w:styleId="a5">
    <w:name w:val="caption"/>
    <w:basedOn w:val="a"/>
    <w:next w:val="a"/>
    <w:uiPriority w:val="35"/>
    <w:unhideWhenUsed/>
    <w:qFormat/>
    <w:rsid w:val="00C44D8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艺欣</dc:creator>
  <cp:keywords/>
  <dc:description/>
  <cp:lastModifiedBy>田 艺欣</cp:lastModifiedBy>
  <cp:revision>17</cp:revision>
  <cp:lastPrinted>2022-11-20T01:41:00Z</cp:lastPrinted>
  <dcterms:created xsi:type="dcterms:W3CDTF">2022-11-07T06:16:00Z</dcterms:created>
  <dcterms:modified xsi:type="dcterms:W3CDTF">2022-11-20T01:41:00Z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